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7B" w:rsidRDefault="0025427B" w:rsidP="00254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27B">
        <w:rPr>
          <w:rFonts w:ascii="Times New Roman" w:hAnsi="Times New Roman"/>
          <w:b/>
          <w:sz w:val="28"/>
          <w:szCs w:val="28"/>
        </w:rPr>
        <w:t xml:space="preserve">Перечень и тексты </w:t>
      </w:r>
    </w:p>
    <w:p w:rsidR="0025427B" w:rsidRDefault="0025427B" w:rsidP="00254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27B">
        <w:rPr>
          <w:rFonts w:ascii="Times New Roman" w:hAnsi="Times New Roman"/>
          <w:b/>
          <w:sz w:val="28"/>
          <w:szCs w:val="28"/>
        </w:rPr>
        <w:t>нормативных правовых актов, содержащих обязательные требования, оценка соблюдения которых является предметом  муниципального земельного контроля</w:t>
      </w:r>
    </w:p>
    <w:p w:rsidR="0025427B" w:rsidRDefault="0025427B" w:rsidP="00254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675"/>
        <w:gridCol w:w="2694"/>
        <w:gridCol w:w="12190"/>
      </w:tblGrid>
      <w:tr w:rsidR="00FD05AB" w:rsidTr="00655169">
        <w:tc>
          <w:tcPr>
            <w:tcW w:w="675" w:type="dxa"/>
          </w:tcPr>
          <w:p w:rsidR="00FD05AB" w:rsidRDefault="00FD05AB" w:rsidP="002542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FD05AB" w:rsidRDefault="00FD05AB" w:rsidP="00FE7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Положения нормативного правового акта</w:t>
            </w:r>
          </w:p>
          <w:p w:rsidR="00FD05AB" w:rsidRDefault="00FD05AB" w:rsidP="00FE7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FD05AB" w:rsidRPr="00FE7CD2" w:rsidRDefault="00FD05AB" w:rsidP="002542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CD2">
              <w:rPr>
                <w:rFonts w:ascii="Times New Roman" w:hAnsi="Times New Roman"/>
                <w:b/>
                <w:sz w:val="24"/>
                <w:szCs w:val="24"/>
              </w:rPr>
              <w:t>Содержание нормативного правового акта</w:t>
            </w:r>
          </w:p>
        </w:tc>
      </w:tr>
      <w:tr w:rsidR="00FD05AB" w:rsidRPr="00DD39BB" w:rsidTr="00655169">
        <w:tc>
          <w:tcPr>
            <w:tcW w:w="675" w:type="dxa"/>
          </w:tcPr>
          <w:p w:rsidR="00FD05AB" w:rsidRPr="00DD39BB" w:rsidRDefault="00FD05AB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FD05AB" w:rsidRPr="00DD39BB" w:rsidRDefault="00FD05AB" w:rsidP="00FE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Style w:val="1"/>
                <w:rFonts w:ascii="Times New Roman" w:hAnsi="Times New Roman"/>
                <w:lang w:eastAsia="en-US"/>
              </w:rPr>
              <w:t>пункт 2 статьи 7 Земельного кодекса РФ</w:t>
            </w:r>
          </w:p>
        </w:tc>
        <w:tc>
          <w:tcPr>
            <w:tcW w:w="12190" w:type="dxa"/>
          </w:tcPr>
          <w:p w:rsidR="00FD05AB" w:rsidRPr="00FE7CD2" w:rsidRDefault="00FD05AB" w:rsidP="004314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FE7CD2">
              <w:rPr>
                <w:rFonts w:ascii="Times New Roman" w:hAnsi="Times New Roman"/>
                <w:sz w:val="24"/>
                <w:szCs w:val="24"/>
              </w:rPr>
              <w:t>Земли</w:t>
            </w:r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соответствии с п. 1 ст.7 ЗК РФ земли в Российской Федерации по целевому назначению подразделяются на следующие категории: 1) земли </w:t>
            </w:r>
            <w:hyperlink r:id="rId5" w:history="1">
              <w:r w:rsidRPr="00FE7CD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сельскохозяйственного назначения</w:t>
              </w:r>
            </w:hyperlink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2) земли </w:t>
            </w:r>
            <w:hyperlink r:id="rId6" w:history="1">
              <w:r w:rsidRPr="00FE7CD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населенных пунктов</w:t>
              </w:r>
            </w:hyperlink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3) </w:t>
            </w:r>
            <w:hyperlink r:id="rId7" w:history="1">
              <w:r w:rsidRPr="00FE7CD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земли</w:t>
              </w:r>
            </w:hyperlink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  <w:proofErr w:type="gramEnd"/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4) земли особо охраняемых </w:t>
            </w:r>
            <w:hyperlink r:id="rId8" w:history="1">
              <w:r w:rsidRPr="00FE7CD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территорий и объектов</w:t>
              </w:r>
            </w:hyperlink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  <w:r w:rsid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5) земли </w:t>
            </w:r>
            <w:hyperlink r:id="rId9" w:history="1">
              <w:r w:rsidRPr="00FE7CD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лесного фонда</w:t>
              </w:r>
            </w:hyperlink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  <w:r w:rsid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6) земли </w:t>
            </w:r>
            <w:hyperlink r:id="rId10" w:history="1">
              <w:r w:rsidRPr="00FE7CD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водного фонда</w:t>
              </w:r>
            </w:hyperlink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  <w:r w:rsid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</w:t>
            </w:r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7) земли </w:t>
            </w:r>
            <w:hyperlink r:id="rId11" w:history="1">
              <w:r w:rsidRPr="00FE7CD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запаса</w:t>
              </w:r>
            </w:hyperlink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FE7CD2">
              <w:rPr>
                <w:rFonts w:ascii="Times New Roman" w:hAnsi="Times New Roman"/>
                <w:sz w:val="24"/>
                <w:szCs w:val="24"/>
              </w:rPr>
              <w:t xml:space="preserve"> используются в соответствии с установленным для них целевым назначением.</w:t>
            </w:r>
            <w:proofErr w:type="gramEnd"/>
            <w:r w:rsidRPr="00FE7CD2">
              <w:rPr>
                <w:rFonts w:ascii="Times New Roman" w:hAnsi="Times New Roman"/>
                <w:sz w:val="24"/>
                <w:szCs w:val="24"/>
              </w:rPr>
              <w:t xml:space="preserve">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      </w:r>
          </w:p>
          <w:p w:rsidR="00FD05AB" w:rsidRPr="00FE7CD2" w:rsidRDefault="00FD05AB" w:rsidP="00431451">
            <w:pPr>
              <w:shd w:val="clear" w:color="auto" w:fill="FFFFFF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dst100063"/>
            <w:bookmarkEnd w:id="0"/>
            <w:r w:rsidRPr="00FE7CD2">
              <w:rPr>
                <w:rFonts w:ascii="Times New Roman" w:hAnsi="Times New Roman"/>
                <w:sz w:val="24"/>
                <w:szCs w:val="24"/>
              </w:rPr>
      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FD05AB" w:rsidRPr="00FE7CD2" w:rsidRDefault="00FD05AB" w:rsidP="00431451">
            <w:pPr>
              <w:shd w:val="clear" w:color="auto" w:fill="FFFFFF"/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1" w:name="dst101118"/>
            <w:bookmarkEnd w:id="1"/>
            <w:r w:rsidRPr="00FE7CD2">
              <w:rPr>
                <w:rFonts w:ascii="Times New Roman" w:hAnsi="Times New Roman"/>
                <w:sz w:val="24"/>
                <w:szCs w:val="24"/>
              </w:rPr>
      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  <w:tr w:rsidR="00FD05AB" w:rsidRPr="00DD39BB" w:rsidTr="00655169">
        <w:tc>
          <w:tcPr>
            <w:tcW w:w="675" w:type="dxa"/>
          </w:tcPr>
          <w:p w:rsidR="00FD05AB" w:rsidRPr="00DD39BB" w:rsidRDefault="00B146D6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FD05AB" w:rsidRPr="00DD39BB" w:rsidRDefault="00FD05AB" w:rsidP="00FE7CD2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/>
                <w:spacing w:val="0"/>
              </w:rPr>
            </w:pPr>
            <w:r w:rsidRPr="00DD39BB">
              <w:rPr>
                <w:rStyle w:val="1"/>
                <w:rFonts w:ascii="Times New Roman" w:eastAsiaTheme="minorHAnsi" w:hAnsi="Times New Roman"/>
                <w:spacing w:val="0"/>
              </w:rPr>
              <w:t xml:space="preserve">пункт 1 статьи 25 </w:t>
            </w:r>
            <w:r w:rsidRPr="00DD39BB">
              <w:rPr>
                <w:rStyle w:val="1"/>
                <w:rFonts w:ascii="Times New Roman" w:eastAsiaTheme="minorHAnsi" w:hAnsi="Times New Roman"/>
              </w:rPr>
              <w:t>Земельного кодекса РФ</w:t>
            </w:r>
          </w:p>
        </w:tc>
        <w:tc>
          <w:tcPr>
            <w:tcW w:w="12190" w:type="dxa"/>
          </w:tcPr>
          <w:p w:rsidR="00FD05AB" w:rsidRPr="00FE7CD2" w:rsidRDefault="00FD05AB" w:rsidP="00FE7CD2">
            <w:pPr>
              <w:ind w:firstLine="45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Права на земельные участки, предусмотренные главами III и IV Земельного кодекса Российской Федерации,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</w:t>
            </w:r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</w:tr>
      <w:tr w:rsidR="00FD05AB" w:rsidRPr="00DD39BB" w:rsidTr="00655169">
        <w:tc>
          <w:tcPr>
            <w:tcW w:w="675" w:type="dxa"/>
          </w:tcPr>
          <w:p w:rsidR="00FD05AB" w:rsidRPr="00DD39BB" w:rsidRDefault="00B146D6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FD05AB" w:rsidRPr="00DD39BB" w:rsidRDefault="00FD05AB" w:rsidP="00FE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Style w:val="1"/>
                <w:rFonts w:ascii="Times New Roman" w:hAnsi="Times New Roman"/>
                <w:lang w:eastAsia="en-US"/>
              </w:rPr>
              <w:t>пункт 1 статьи 26 Земельного кодекса РФ</w:t>
            </w:r>
          </w:p>
        </w:tc>
        <w:tc>
          <w:tcPr>
            <w:tcW w:w="12190" w:type="dxa"/>
          </w:tcPr>
          <w:p w:rsidR="00FD05AB" w:rsidRPr="00FE7CD2" w:rsidRDefault="00FD05AB" w:rsidP="00431451">
            <w:pPr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Права на земельные участки, предусмотренные главами III и IV Земельного кодекса Российской Федерации, удостоверяются документами в соответствии с Федеральным законом «О государственной регистрации прав на недвижимое имущество и сделок с ним»</w:t>
            </w:r>
          </w:p>
        </w:tc>
      </w:tr>
      <w:tr w:rsidR="00FD05AB" w:rsidRPr="00DD39BB" w:rsidTr="00655169">
        <w:tc>
          <w:tcPr>
            <w:tcW w:w="675" w:type="dxa"/>
          </w:tcPr>
          <w:p w:rsidR="00FD05AB" w:rsidRPr="00DD39BB" w:rsidRDefault="00B146D6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FD05AB" w:rsidRPr="00DD39BB" w:rsidRDefault="00FD05AB" w:rsidP="00FE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Style w:val="1"/>
                <w:rFonts w:ascii="Times New Roman" w:hAnsi="Times New Roman"/>
                <w:lang w:eastAsia="en-US"/>
              </w:rPr>
              <w:t>Пункт 11 статьи  39.20</w:t>
            </w:r>
            <w:r w:rsidR="006B7BF1" w:rsidRPr="00DD39BB">
              <w:rPr>
                <w:rStyle w:val="1"/>
                <w:rFonts w:ascii="Times New Roman" w:hAnsi="Times New Roman"/>
                <w:lang w:eastAsia="en-US"/>
              </w:rPr>
              <w:t xml:space="preserve"> Земельного кодекса РФ</w:t>
            </w:r>
          </w:p>
        </w:tc>
        <w:tc>
          <w:tcPr>
            <w:tcW w:w="12190" w:type="dxa"/>
          </w:tcPr>
          <w:p w:rsidR="00FD05AB" w:rsidRPr="00FE7CD2" w:rsidRDefault="00FD05AB" w:rsidP="004314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случае</w:t>
            </w:r>
            <w:proofErr w:type="gramStart"/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если все помещения в здании, сооружении, расположенных на неделимом земельном участке, закреплены за несколькими юридическими лицами на праве оперативного управления или на неделимом земельном участке расположены несколько зданий, сооружений, принадлежащих нескольким юридическим лицам на праве </w:t>
            </w:r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оперативного управления, такой земельный участок предоставляется в постоянное (бессрочное) пользование лицу, в оперативном управлении которого находится наибольшая площадь помещений в здании, сооружении или площадь зданий, сооружений в оперативном </w:t>
            </w:r>
            <w:proofErr w:type="gramStart"/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управлении</w:t>
            </w:r>
            <w:proofErr w:type="gramEnd"/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которого превышает площадь зданий, сооружений, находящихся в оперативном управлении остальных лиц.</w:t>
            </w:r>
          </w:p>
          <w:p w:rsidR="00FD05AB" w:rsidRPr="00FE7CD2" w:rsidRDefault="00FD05AB" w:rsidP="004314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Согласие иных лиц, которым принадлежат здания, сооружения или помещения в них, на приобретение такого земельного участка в постоянное (бессрочное) пользование не требуется. В этом случае с указанными лицами заключается соглашение об установлении сервитута в отношении земельного участка. Плата за сервитут устанавливается в размере, равном ставке земельного налога, рассчитанном пропорционально площади зданий, сооружений или помещений в них, предоставленных указанным лицам на праве оперативного управления.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D05AB" w:rsidRPr="00DD39BB" w:rsidTr="00655169">
        <w:tc>
          <w:tcPr>
            <w:tcW w:w="675" w:type="dxa"/>
          </w:tcPr>
          <w:p w:rsidR="00FD05AB" w:rsidRPr="00DD39BB" w:rsidRDefault="00B146D6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</w:tcPr>
          <w:p w:rsidR="00FD05AB" w:rsidRPr="00DD39BB" w:rsidRDefault="00FD05AB" w:rsidP="00FE7CD2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/>
                <w:spacing w:val="0"/>
              </w:rPr>
            </w:pPr>
            <w:r w:rsidRPr="00DD39BB">
              <w:rPr>
                <w:rStyle w:val="1"/>
                <w:rFonts w:ascii="Times New Roman" w:eastAsiaTheme="minorHAnsi" w:hAnsi="Times New Roman"/>
                <w:spacing w:val="0"/>
              </w:rPr>
              <w:t>пункт 12 статьи 39.20</w:t>
            </w:r>
            <w:r w:rsidR="006B7BF1" w:rsidRPr="00DD39BB">
              <w:rPr>
                <w:rStyle w:val="1"/>
                <w:rFonts w:ascii="Times New Roman" w:eastAsiaTheme="minorHAnsi" w:hAnsi="Times New Roman"/>
                <w:spacing w:val="0"/>
              </w:rPr>
              <w:t xml:space="preserve"> </w:t>
            </w:r>
            <w:r w:rsidR="006B7BF1" w:rsidRPr="00DD39BB">
              <w:rPr>
                <w:rStyle w:val="1"/>
                <w:rFonts w:ascii="Times New Roman" w:eastAsiaTheme="minorHAnsi" w:hAnsi="Times New Roman"/>
              </w:rPr>
              <w:t>Земельного кодекса РФ</w:t>
            </w:r>
          </w:p>
        </w:tc>
        <w:tc>
          <w:tcPr>
            <w:tcW w:w="12190" w:type="dxa"/>
          </w:tcPr>
          <w:p w:rsidR="00FD05AB" w:rsidRPr="00FE7CD2" w:rsidRDefault="00FD05AB" w:rsidP="00431451">
            <w:pPr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До установления сервитута, указанного в пункте 11 статьи 39.20,</w:t>
            </w:r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Земельного кодекса Российской Федерации</w:t>
            </w:r>
            <w:r w:rsidRPr="00FE7CD2">
              <w:rPr>
                <w:rFonts w:ascii="Times New Roman" w:hAnsi="Times New Roman"/>
                <w:sz w:val="24"/>
                <w:szCs w:val="24"/>
              </w:rPr>
              <w:t xml:space="preserve"> использование земельного участка осуществляется владельцами зданий, сооружений или помещений в них в соответствии со сложившимся порядком использования земельного участка</w:t>
            </w:r>
          </w:p>
        </w:tc>
      </w:tr>
      <w:tr w:rsidR="00FD05AB" w:rsidRPr="00DD39BB" w:rsidTr="00655169">
        <w:tc>
          <w:tcPr>
            <w:tcW w:w="675" w:type="dxa"/>
          </w:tcPr>
          <w:p w:rsidR="00FD05AB" w:rsidRPr="00DD39BB" w:rsidRDefault="00B146D6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FD05AB" w:rsidRPr="00DD39BB" w:rsidRDefault="00FD05AB" w:rsidP="00FE7CD2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/>
                <w:spacing w:val="0"/>
              </w:rPr>
            </w:pPr>
            <w:r w:rsidRPr="00DD39BB">
              <w:rPr>
                <w:rStyle w:val="1"/>
                <w:rFonts w:ascii="Times New Roman" w:eastAsiaTheme="minorHAnsi" w:hAnsi="Times New Roman"/>
                <w:spacing w:val="0"/>
              </w:rPr>
              <w:t>статья 39.33</w:t>
            </w:r>
            <w:r w:rsidR="006B7BF1" w:rsidRPr="00DD39BB">
              <w:rPr>
                <w:rStyle w:val="1"/>
                <w:rFonts w:ascii="Times New Roman" w:eastAsiaTheme="minorHAnsi" w:hAnsi="Times New Roman"/>
                <w:spacing w:val="0"/>
              </w:rPr>
              <w:t xml:space="preserve"> </w:t>
            </w:r>
            <w:r w:rsidR="006B7BF1" w:rsidRPr="00DD39BB">
              <w:rPr>
                <w:rStyle w:val="1"/>
                <w:rFonts w:ascii="Times New Roman" w:eastAsiaTheme="minorHAnsi" w:hAnsi="Times New Roman"/>
              </w:rPr>
              <w:t>Земельного кодекса РФ</w:t>
            </w:r>
          </w:p>
        </w:tc>
        <w:tc>
          <w:tcPr>
            <w:tcW w:w="12190" w:type="dxa"/>
          </w:tcPr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1.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1) проведение инженерных изысканий;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2) капитальный или текущий ремонт линейного объекта;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4) осуществление геологического изучения недр;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6) 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2. Использование земель или земельных участков, находящихся в государственной или муниципальной собственности, в целях, указанных в подпунктах 1 - 5 пункта 1 настоящей статьи, осуществляется на основании разрешений уполномоченного органа.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 xml:space="preserve">3. В разрешении на использование земель или земельного участка, находящихся в государственной или муниципальной собственности, указываются кадастровый номер земельного участка в случае, если планируется </w:t>
            </w:r>
            <w:r w:rsidRPr="00FE7CD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4. Указанное в пункте 2 настоящей статьи разрешение уполномоченного органа не дает лицу, в отношении которого оно принято, право на строительство или реконструкцию объектов капитального строительства.</w:t>
            </w:r>
          </w:p>
        </w:tc>
      </w:tr>
      <w:tr w:rsidR="00FD05AB" w:rsidRPr="00DD39BB" w:rsidTr="00655169">
        <w:tc>
          <w:tcPr>
            <w:tcW w:w="675" w:type="dxa"/>
          </w:tcPr>
          <w:p w:rsidR="00FD05AB" w:rsidRPr="00DD39BB" w:rsidRDefault="00B146D6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</w:tcPr>
          <w:p w:rsidR="00FD05AB" w:rsidRPr="00DD39BB" w:rsidRDefault="00FD05AB" w:rsidP="00FE7CD2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/>
                <w:spacing w:val="0"/>
              </w:rPr>
            </w:pPr>
            <w:r w:rsidRPr="00DD39BB">
              <w:rPr>
                <w:rStyle w:val="1"/>
                <w:rFonts w:ascii="Times New Roman" w:eastAsiaTheme="minorHAnsi" w:hAnsi="Times New Roman"/>
                <w:spacing w:val="0"/>
              </w:rPr>
              <w:t>статья 39.35</w:t>
            </w:r>
            <w:r w:rsidR="006B7BF1" w:rsidRPr="00DD39BB">
              <w:rPr>
                <w:rStyle w:val="1"/>
                <w:rFonts w:ascii="Times New Roman" w:eastAsiaTheme="minorHAnsi" w:hAnsi="Times New Roman"/>
                <w:spacing w:val="0"/>
              </w:rPr>
              <w:t xml:space="preserve"> </w:t>
            </w:r>
            <w:r w:rsidR="006B7BF1" w:rsidRPr="00DD39BB">
              <w:rPr>
                <w:rStyle w:val="1"/>
                <w:rFonts w:ascii="Times New Roman" w:eastAsiaTheme="minorHAnsi" w:hAnsi="Times New Roman"/>
              </w:rPr>
              <w:t>Земельного кодекса РФ</w:t>
            </w:r>
          </w:p>
        </w:tc>
        <w:tc>
          <w:tcPr>
            <w:tcW w:w="12190" w:type="dxa"/>
          </w:tcPr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FE7CD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E7CD2">
              <w:rPr>
                <w:rFonts w:ascii="Times New Roman" w:hAnsi="Times New Roman"/>
                <w:sz w:val="24"/>
                <w:szCs w:val="24"/>
              </w:rPr>
              <w:t xml:space="preserve">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1) привести такие земли или земельные участки в состояние, пригодное для их использования в соответствии с разрешенным использованием;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2) выполнить необходимые работы по рекультивации таких земель или земельных участков.</w:t>
            </w:r>
          </w:p>
        </w:tc>
      </w:tr>
      <w:tr w:rsidR="00FD05AB" w:rsidRPr="00DD39BB" w:rsidTr="00655169">
        <w:tc>
          <w:tcPr>
            <w:tcW w:w="675" w:type="dxa"/>
          </w:tcPr>
          <w:p w:rsidR="00FD05AB" w:rsidRPr="00DD39BB" w:rsidRDefault="00B146D6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FD05AB" w:rsidRPr="00DD39BB" w:rsidRDefault="00FD05AB" w:rsidP="00FE7CD2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/>
                <w:spacing w:val="0"/>
              </w:rPr>
            </w:pPr>
            <w:r w:rsidRPr="00DD39BB">
              <w:rPr>
                <w:rStyle w:val="1"/>
                <w:rFonts w:ascii="Times New Roman" w:eastAsiaTheme="minorHAnsi" w:hAnsi="Times New Roman"/>
                <w:spacing w:val="0"/>
              </w:rPr>
              <w:t>пункты 1, 2, 3 статьи 39.36</w:t>
            </w:r>
            <w:r w:rsidR="006B7BF1" w:rsidRPr="00DD39BB">
              <w:rPr>
                <w:rStyle w:val="1"/>
                <w:rFonts w:ascii="Times New Roman" w:eastAsiaTheme="minorHAnsi" w:hAnsi="Times New Roman"/>
                <w:spacing w:val="0"/>
              </w:rPr>
              <w:t xml:space="preserve"> </w:t>
            </w:r>
            <w:r w:rsidR="006B7BF1" w:rsidRPr="00DD39BB">
              <w:rPr>
                <w:rStyle w:val="1"/>
                <w:rFonts w:ascii="Times New Roman" w:eastAsiaTheme="minorHAnsi" w:hAnsi="Times New Roman"/>
              </w:rPr>
              <w:t>Земельного кодекса РФ</w:t>
            </w:r>
          </w:p>
        </w:tc>
        <w:tc>
          <w:tcPr>
            <w:tcW w:w="12190" w:type="dxa"/>
          </w:tcPr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1.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2. Установка и эксплуатация рекламных конструкций на землях или земельных участках, находящихся в государственной или муниципальной собственности, осуществляются на основании договора на установку и эксплуатацию рекламной конструкции в соответствии с Федеральным законом от 13 марта 2006 г. № 38-ФЗ «О рекламе».</w:t>
            </w:r>
          </w:p>
          <w:p w:rsidR="00FD05AB" w:rsidRPr="00FE7CD2" w:rsidRDefault="00FD05AB" w:rsidP="004314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E7C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3. </w:t>
            </w:r>
            <w:hyperlink r:id="rId12" w:history="1">
              <w:r w:rsidRPr="00FE7CD2">
                <w:rPr>
                  <w:rFonts w:ascii="Times New Roman" w:eastAsia="Calibri" w:hAnsi="Times New Roman"/>
                  <w:bCs/>
                  <w:sz w:val="24"/>
                  <w:szCs w:val="24"/>
                  <w:lang w:eastAsia="en-US"/>
                </w:rPr>
                <w:t>Виды</w:t>
              </w:r>
            </w:hyperlink>
            <w:r w:rsidRPr="00FE7C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(за исключением объектов, указанных в </w:t>
            </w:r>
            <w:hyperlink r:id="rId13" w:history="1">
              <w:r w:rsidRPr="00FE7CD2">
                <w:rPr>
                  <w:rFonts w:ascii="Times New Roman" w:eastAsia="Calibri" w:hAnsi="Times New Roman"/>
                  <w:bCs/>
                  <w:sz w:val="24"/>
                  <w:szCs w:val="24"/>
                  <w:lang w:eastAsia="en-US"/>
                </w:rPr>
                <w:t>пунктах 1</w:t>
              </w:r>
            </w:hyperlink>
            <w:r w:rsidRPr="00FE7C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hyperlink r:id="rId14" w:history="1">
              <w:r w:rsidRPr="00FE7CD2">
                <w:rPr>
                  <w:rFonts w:ascii="Times New Roman" w:eastAsia="Calibri" w:hAnsi="Times New Roman"/>
                  <w:bCs/>
                  <w:sz w:val="24"/>
                  <w:szCs w:val="24"/>
                  <w:lang w:eastAsia="en-US"/>
                </w:rPr>
                <w:t>2</w:t>
              </w:r>
            </w:hyperlink>
            <w:r w:rsidRPr="00FE7CD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настоящей статьи), устанавливаются Правительством Российской Федерации. Порядок и условия размещения указанных объектов устанавливаются нормативным правовым актом субъекта Российской Федерации.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D05AB" w:rsidRPr="00DD39BB" w:rsidTr="00655169">
        <w:tc>
          <w:tcPr>
            <w:tcW w:w="675" w:type="dxa"/>
          </w:tcPr>
          <w:p w:rsidR="00FD05AB" w:rsidRPr="00DD39BB" w:rsidRDefault="00B146D6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FD05AB" w:rsidRPr="00DD39BB" w:rsidRDefault="00FD05AB" w:rsidP="00FE7CD2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/>
                <w:spacing w:val="0"/>
              </w:rPr>
            </w:pPr>
            <w:r w:rsidRPr="00DD39BB">
              <w:rPr>
                <w:rStyle w:val="1"/>
                <w:rFonts w:ascii="Times New Roman" w:eastAsiaTheme="minorHAnsi" w:hAnsi="Times New Roman"/>
                <w:spacing w:val="0"/>
              </w:rPr>
              <w:t>статья 42</w:t>
            </w:r>
            <w:r w:rsidR="006B7BF1" w:rsidRPr="00DD39BB">
              <w:rPr>
                <w:rStyle w:val="1"/>
                <w:rFonts w:ascii="Times New Roman" w:eastAsiaTheme="minorHAnsi" w:hAnsi="Times New Roman"/>
                <w:spacing w:val="0"/>
              </w:rPr>
              <w:t xml:space="preserve"> </w:t>
            </w:r>
            <w:r w:rsidR="006B7BF1" w:rsidRPr="00DD39BB">
              <w:rPr>
                <w:rStyle w:val="1"/>
                <w:rFonts w:ascii="Times New Roman" w:eastAsiaTheme="minorHAnsi" w:hAnsi="Times New Roman"/>
              </w:rPr>
              <w:t>Земельного кодекса РФ</w:t>
            </w:r>
          </w:p>
        </w:tc>
        <w:tc>
          <w:tcPr>
            <w:tcW w:w="12190" w:type="dxa"/>
          </w:tcPr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 xml:space="preserve">своевременно приступать к использованию земельных участков в случаях, если сроки освоения земельных </w:t>
            </w:r>
            <w:r w:rsidRPr="00FE7CD2">
              <w:rPr>
                <w:rFonts w:ascii="Times New Roman" w:hAnsi="Times New Roman"/>
                <w:sz w:val="24"/>
                <w:szCs w:val="24"/>
              </w:rPr>
              <w:lastRenderedPageBreak/>
              <w:t>участков предусмотрены договорами;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своевременно производить платежи за землю;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выполнять иные требования, предусмотренные настоящим Кодексом, федеральными законами</w:t>
            </w:r>
          </w:p>
        </w:tc>
      </w:tr>
      <w:tr w:rsidR="00FD05AB" w:rsidRPr="00DD39BB" w:rsidTr="00655169">
        <w:tc>
          <w:tcPr>
            <w:tcW w:w="675" w:type="dxa"/>
          </w:tcPr>
          <w:p w:rsidR="00FD05AB" w:rsidRPr="00DD39BB" w:rsidRDefault="00B146D6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4" w:type="dxa"/>
          </w:tcPr>
          <w:p w:rsidR="00FD05AB" w:rsidRPr="00DD39BB" w:rsidRDefault="00FD05AB" w:rsidP="00FE7CD2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/>
                <w:spacing w:val="0"/>
              </w:rPr>
            </w:pPr>
            <w:r w:rsidRPr="00DD39BB">
              <w:rPr>
                <w:rStyle w:val="1"/>
                <w:rFonts w:ascii="Times New Roman" w:eastAsiaTheme="minorHAnsi" w:hAnsi="Times New Roman"/>
                <w:spacing w:val="0"/>
              </w:rPr>
              <w:t>пункты 1, 2 статьи 56</w:t>
            </w:r>
            <w:r w:rsidR="006B7BF1" w:rsidRPr="00DD39BB">
              <w:rPr>
                <w:rStyle w:val="1"/>
                <w:rFonts w:ascii="Times New Roman" w:eastAsiaTheme="minorHAnsi" w:hAnsi="Times New Roman"/>
                <w:spacing w:val="0"/>
              </w:rPr>
              <w:t xml:space="preserve"> </w:t>
            </w:r>
            <w:r w:rsidR="006B7BF1" w:rsidRPr="00DD39BB">
              <w:rPr>
                <w:rStyle w:val="1"/>
                <w:rFonts w:ascii="Times New Roman" w:eastAsiaTheme="minorHAnsi" w:hAnsi="Times New Roman"/>
              </w:rPr>
              <w:t>Земельного кодекса РФ</w:t>
            </w:r>
          </w:p>
          <w:p w:rsidR="00FD05AB" w:rsidRPr="00DD39BB" w:rsidRDefault="00FD05AB" w:rsidP="00FE7CD2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/>
                <w:spacing w:val="0"/>
              </w:rPr>
            </w:pPr>
          </w:p>
        </w:tc>
        <w:tc>
          <w:tcPr>
            <w:tcW w:w="12190" w:type="dxa"/>
          </w:tcPr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1. Права на землю могут быть ограничены по основаниям, установленным настоящим Кодексом, федеральными законами.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2. Могут устанавливаться следующие ограничения прав на землю: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1) особые условия использования земельных участков и режим хозяйственной деятельности в охранных, санитарно-защитных зонах;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2) особые условия охраны окружающей среды, в том числе животного и растительного мира, памятников природы, истории и культуры, археологических объектов, сохранения плодородного слоя почвы, естественной среды обитания, путей миграции диких животных;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3)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проекту, строительства, ремонта или содержания автомобильной дороги (участка автомобильной дороги) при предоставлении прав на земельный участок, находящийся в государственной или муниципальной собственности;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4) иные ограничения использования земельных участков в случаях, установленных настоящим Кодексом, федеральными законами</w:t>
            </w:r>
          </w:p>
        </w:tc>
      </w:tr>
      <w:tr w:rsidR="00FD05AB" w:rsidRPr="00DD39BB" w:rsidTr="00655169">
        <w:tc>
          <w:tcPr>
            <w:tcW w:w="675" w:type="dxa"/>
          </w:tcPr>
          <w:p w:rsidR="00FD05AB" w:rsidRPr="00DD39BB" w:rsidRDefault="00B146D6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FD05AB" w:rsidRPr="00DD39BB" w:rsidRDefault="00FD05AB" w:rsidP="00FE7CD2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/>
                <w:spacing w:val="0"/>
              </w:rPr>
            </w:pPr>
            <w:r w:rsidRPr="00DD39BB">
              <w:rPr>
                <w:rStyle w:val="1"/>
                <w:rFonts w:ascii="Times New Roman" w:eastAsiaTheme="minorHAnsi" w:hAnsi="Times New Roman"/>
                <w:spacing w:val="0"/>
              </w:rPr>
              <w:t>подпункт 4 пункта 2 статьи 60</w:t>
            </w:r>
            <w:r w:rsidR="006B7BF1" w:rsidRPr="00DD39BB">
              <w:rPr>
                <w:rStyle w:val="1"/>
                <w:rFonts w:ascii="Times New Roman" w:eastAsiaTheme="minorHAnsi" w:hAnsi="Times New Roman"/>
                <w:spacing w:val="0"/>
              </w:rPr>
              <w:t xml:space="preserve"> </w:t>
            </w:r>
            <w:r w:rsidR="006B7BF1" w:rsidRPr="00DD39BB">
              <w:rPr>
                <w:rStyle w:val="1"/>
                <w:rFonts w:ascii="Times New Roman" w:eastAsiaTheme="minorHAnsi" w:hAnsi="Times New Roman"/>
              </w:rPr>
              <w:t>Земельного кодекса РФ</w:t>
            </w:r>
          </w:p>
        </w:tc>
        <w:tc>
          <w:tcPr>
            <w:tcW w:w="12190" w:type="dxa"/>
          </w:tcPr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2. Действия, нарушающие права на землю граждан и юридических лиц или создающие угрозу их нарушения, могут быть пресечены путем:…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4) восстановления положения, существовавшего до нарушения права, и пресечения действий, нарушающих право или создающих угрозу его нарушения</w:t>
            </w:r>
          </w:p>
        </w:tc>
      </w:tr>
      <w:tr w:rsidR="00FD05AB" w:rsidRPr="00DD39BB" w:rsidTr="00655169">
        <w:tc>
          <w:tcPr>
            <w:tcW w:w="675" w:type="dxa"/>
          </w:tcPr>
          <w:p w:rsidR="00FD05AB" w:rsidRPr="00DD39BB" w:rsidRDefault="00B146D6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FD05AB" w:rsidRPr="00DD39BB" w:rsidRDefault="00FD05AB" w:rsidP="00FE7CD2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ascii="Times New Roman" w:eastAsiaTheme="minorHAnsi" w:hAnsi="Times New Roman"/>
                <w:spacing w:val="0"/>
              </w:rPr>
            </w:pPr>
            <w:r w:rsidRPr="00DD39BB">
              <w:rPr>
                <w:rStyle w:val="1"/>
                <w:rFonts w:ascii="Times New Roman" w:eastAsiaTheme="minorHAnsi" w:hAnsi="Times New Roman"/>
                <w:spacing w:val="0"/>
              </w:rPr>
              <w:t>статья 85</w:t>
            </w:r>
            <w:r w:rsidR="006B7BF1" w:rsidRPr="00DD39BB">
              <w:rPr>
                <w:rStyle w:val="1"/>
                <w:rFonts w:ascii="Times New Roman" w:eastAsiaTheme="minorHAnsi" w:hAnsi="Times New Roman"/>
                <w:spacing w:val="0"/>
              </w:rPr>
              <w:t xml:space="preserve"> </w:t>
            </w:r>
            <w:r w:rsidR="006B7BF1" w:rsidRPr="00DD39BB">
              <w:rPr>
                <w:rStyle w:val="1"/>
                <w:rFonts w:ascii="Times New Roman" w:eastAsiaTheme="minorHAnsi" w:hAnsi="Times New Roman"/>
              </w:rPr>
              <w:t>Земельного кодекса РФ</w:t>
            </w:r>
          </w:p>
        </w:tc>
        <w:tc>
          <w:tcPr>
            <w:tcW w:w="12190" w:type="dxa"/>
          </w:tcPr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1. В состав земель населенных пунктов могут входить земельные участки, отнесенные в соответствии с градостроительными регламентами к следующим территориальным зонам: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1) жилым;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2) общественно-деловым;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3) производственным;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4) инженерных и транспортных инфраструктур;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5) рекреационным;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6) сельскохозяйственного использования;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lastRenderedPageBreak/>
              <w:t>7) специального назначения;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8) военных объектов;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9) иным территориальным зонам.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2. Границы территориальных зон должны отвечать требованиям принадлежности каждого земельного участка только к одной зоне.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Правилами землепользования и застройки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Для земельных участков, расположенных в границах одной территориальной зоны,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сооружений.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3.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4.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случае, если: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виды их использования не входят в перечень видов разрешенного использования;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их размеры не соответствуют предельным значениям, установленным градостроительным регламентом.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людей, окружающей среды, памятников истории и культуры.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В случаях,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человека, для окружающей среды, объектов культурного наследия (памятников истории и культуры), в соответствии с федеральными законами может быть наложен запрет на использование таких объектов.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Реконструкция существующих объектов недвижимости, а также строительство новых объектов недвижимости, прочно связанных с указанными земельными участками, могут осуществляться только в соответствии с установленными градостроительными регламентами.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 xml:space="preserve">5. Земельные участки в составе жилых зон предназначены для застройки жилыми зданиями, а также объектами </w:t>
            </w:r>
            <w:r w:rsidRPr="00FE7C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культурно-бытового и иного назначения. </w:t>
            </w:r>
            <w:proofErr w:type="gramStart"/>
            <w:r w:rsidRPr="00FE7CD2">
              <w:rPr>
                <w:rFonts w:ascii="Times New Roman" w:hAnsi="Times New Roman"/>
                <w:sz w:val="24"/>
                <w:szCs w:val="24"/>
              </w:rPr>
              <w:t xml:space="preserve">Жилые зоны могут предназначаться для индивидуальной жилой застройки, малоэтажной смешанной жилой застройки, </w:t>
            </w:r>
            <w:proofErr w:type="spellStart"/>
            <w:r w:rsidRPr="00FE7CD2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FE7CD2">
              <w:rPr>
                <w:rFonts w:ascii="Times New Roman" w:hAnsi="Times New Roman"/>
                <w:sz w:val="24"/>
                <w:szCs w:val="24"/>
              </w:rPr>
              <w:t xml:space="preserve"> смешанной жилой застройки и многоэтажной жилой застройки, а также иных видов застройки согласно градостроительным регламентам.</w:t>
            </w:r>
            <w:proofErr w:type="gramEnd"/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6. 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 согласно градостроительным регламентам.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7. Земельные участки в составе производственных зон предназначены для застройки промышленными, коммунально-складскими, иными предназначенными для этих целей производственными объектами согласно градостроительным регламентам.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gramStart"/>
            <w:r w:rsidRPr="00FE7CD2">
              <w:rPr>
                <w:rFonts w:ascii="Times New Roman" w:hAnsi="Times New Roman"/>
                <w:sz w:val="24"/>
                <w:szCs w:val="24"/>
              </w:rPr>
              <w:t>Земельные участки в составе зон инженерной и транспортной инфраструктур предназначены для застройки объектами железнодорожного, автомобильного, речного, морского, воздушного и трубопроводного транспорта, связи, инженерной инфраструктуры, а также объектами иного назначения согласно градостроительным регламентам.</w:t>
            </w:r>
            <w:proofErr w:type="gramEnd"/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9. Земельные участки в составе рекреационных зон, в том числе земельные участки, занятые городскими лесами, скверами, парками, городскими садами, прудами, озерами, водохранилищами, используются для отдыха граждан и туризма.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10. В пределах границ населенных пунктов могут выделяться зоны особо охраняемых территорий, в которые включаются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Земельные участки, включенные в состав зон особо охраняемых территорий, используются в соответствии с требованиями, установленными статьями 94 - 100 настоящего Кодекса.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      </w:r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gramStart"/>
            <w:r w:rsidRPr="00FE7CD2">
              <w:rPr>
                <w:rFonts w:ascii="Times New Roman" w:hAnsi="Times New Roman"/>
                <w:sz w:val="24"/>
                <w:szCs w:val="24"/>
              </w:rPr>
              <w:t>Земельные участки в составе зон сельскохозяйственного использования в населенных пунктах - земельные участки, занятые пашнями, многолетними насаждениями, а также зданиями,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</w:t>
            </w:r>
            <w:proofErr w:type="gramEnd"/>
          </w:p>
          <w:p w:rsidR="00FD05AB" w:rsidRPr="00FE7CD2" w:rsidRDefault="00FD05AB" w:rsidP="00431451">
            <w:pPr>
              <w:ind w:firstLine="45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12.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      </w:r>
          </w:p>
        </w:tc>
      </w:tr>
      <w:tr w:rsidR="00655169" w:rsidRPr="00DD39BB" w:rsidTr="00655169">
        <w:tc>
          <w:tcPr>
            <w:tcW w:w="675" w:type="dxa"/>
          </w:tcPr>
          <w:p w:rsidR="00655169" w:rsidRPr="00DD39BB" w:rsidRDefault="00655169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4" w:type="dxa"/>
          </w:tcPr>
          <w:p w:rsidR="00655169" w:rsidRPr="00DD39BB" w:rsidRDefault="00655169" w:rsidP="00FE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Style w:val="1"/>
                <w:rFonts w:ascii="Times New Roman" w:hAnsi="Times New Roman"/>
                <w:lang w:eastAsia="en-US"/>
              </w:rPr>
              <w:t xml:space="preserve">пункт 1 статьи 3 </w:t>
            </w:r>
            <w:r w:rsidRPr="00DD39BB">
              <w:rPr>
                <w:rStyle w:val="1"/>
                <w:rFonts w:ascii="Times New Roman" w:hAnsi="Times New Roman"/>
                <w:lang w:eastAsia="en-US"/>
              </w:rPr>
              <w:lastRenderedPageBreak/>
              <w:t>Федерального закона от 25.10.2001 № 137-ФЗ «О введении в действие Земельного кодекса РФ»</w:t>
            </w:r>
          </w:p>
        </w:tc>
        <w:tc>
          <w:tcPr>
            <w:tcW w:w="12190" w:type="dxa"/>
          </w:tcPr>
          <w:p w:rsidR="00655169" w:rsidRPr="00FE7CD2" w:rsidRDefault="00655169" w:rsidP="004314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1. Права на землю, не предусмотренные Земельным кодексом Российской Федерации, подлежат </w:t>
            </w:r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переоформлению со дня введения в действие Земельного </w:t>
            </w:r>
            <w:hyperlink r:id="rId15" w:history="1">
              <w:r w:rsidRPr="00FE7CD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кодекса</w:t>
              </w:r>
            </w:hyperlink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Российской Федерации. Право постоянного (бессрочного) пользования находящимися в государственной или муниципальной собственности земельными участками, возникшее у граждан или юридических лиц до дня введения в действие Земельного </w:t>
            </w:r>
            <w:hyperlink r:id="rId16" w:history="1">
              <w:r w:rsidRPr="00FE7CD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кодекса</w:t>
              </w:r>
            </w:hyperlink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Российской Федерации, сохраняется. Право пожизненного наследуемого владения находящимися в государственной или муниципальной собственности земельными участками, приобретенное гражданином до дня введения в действие Земельного </w:t>
            </w:r>
            <w:hyperlink r:id="rId17" w:history="1">
              <w:r w:rsidRPr="00FE7CD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кодекса</w:t>
              </w:r>
            </w:hyperlink>
            <w:r w:rsidRPr="00FE7C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Российской Федерации, сохраняется.</w:t>
            </w:r>
          </w:p>
          <w:p w:rsidR="00655169" w:rsidRPr="00FE7CD2" w:rsidRDefault="00655169" w:rsidP="00431451">
            <w:pPr>
              <w:shd w:val="clear" w:color="auto" w:fill="FFFFFF"/>
              <w:ind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5169" w:rsidRPr="00DD39BB" w:rsidTr="00655169">
        <w:tc>
          <w:tcPr>
            <w:tcW w:w="675" w:type="dxa"/>
          </w:tcPr>
          <w:p w:rsidR="00655169" w:rsidRPr="00DD39BB" w:rsidRDefault="00655169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4" w:type="dxa"/>
          </w:tcPr>
          <w:p w:rsidR="00655169" w:rsidRPr="00DD39BB" w:rsidRDefault="00102BAA" w:rsidP="00102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22</w:t>
            </w:r>
            <w:r w:rsidR="00655169" w:rsidRPr="00DD39BB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</w:t>
            </w:r>
            <w:r>
              <w:rPr>
                <w:rFonts w:ascii="Times New Roman" w:hAnsi="Times New Roman"/>
                <w:sz w:val="24"/>
                <w:szCs w:val="24"/>
              </w:rPr>
              <w:t>29.07.2017</w:t>
            </w:r>
            <w:r w:rsidR="00655169" w:rsidRPr="00DD39B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  <w:r w:rsidR="00655169" w:rsidRPr="00DD39BB">
              <w:rPr>
                <w:rFonts w:ascii="Times New Roman" w:hAnsi="Times New Roman"/>
                <w:sz w:val="24"/>
                <w:szCs w:val="24"/>
              </w:rPr>
              <w:t>-ФЗ             «</w:t>
            </w:r>
            <w:r>
              <w:rPr>
                <w:rFonts w:ascii="Times New Roman" w:hAnsi="Times New Roman"/>
                <w:sz w:val="24"/>
                <w:szCs w:val="24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 w:rsidR="00655169" w:rsidRPr="00DD39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90" w:type="dxa"/>
          </w:tcPr>
          <w:p w:rsidR="00102BAA" w:rsidRDefault="00102BAA" w:rsidP="00102B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1. Предоставление товариществу и членам товарищества земельных участков, находящихся в государственной или муниципальной собственности, осуществляется в порядке, установленном </w:t>
            </w:r>
            <w:r w:rsidRPr="00102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Земельным </w:t>
            </w:r>
            <w:hyperlink r:id="rId18" w:history="1">
              <w:r w:rsidRPr="00102BAA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кодексом</w:t>
              </w:r>
            </w:hyperlink>
            <w:r w:rsidRPr="00102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Российской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Федерации и настоящим Федеральным законом.</w:t>
            </w:r>
          </w:p>
          <w:p w:rsidR="00102BAA" w:rsidRDefault="00102BAA" w:rsidP="00102B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товарищества. Условные номера таких участков указываются в реестре членов товарищества и проекте межевания территории.</w:t>
            </w:r>
          </w:p>
          <w:p w:rsidR="00102BAA" w:rsidRDefault="00102BAA" w:rsidP="00102B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 Садовые земельные участки и огородные земельные участки, находящиеся в государственной или муниципальной собственности, предоставляются гражданам в собственность бесплатно в случаях, установленных федеральными </w:t>
            </w:r>
            <w:bookmarkStart w:id="2" w:name="_GoBack"/>
            <w:r w:rsidRPr="00102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fldChar w:fldCharType="begin"/>
            </w:r>
            <w:r w:rsidRPr="00102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instrText xml:space="preserve">HYPERLINK consultantplus://offline/ref=AF7FDFE7CFDC05362B31CDEC0F82972FF3705F3D8AEA94A38084FD83BBAA59AB431B90AFF34025A73A7642936B046E09EE5B0568E4u67FL </w:instrText>
            </w:r>
            <w:r w:rsidRPr="00102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r>
            <w:r w:rsidRPr="00102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fldChar w:fldCharType="separate"/>
            </w:r>
            <w:r w:rsidRPr="00102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законами</w:t>
            </w:r>
            <w:r w:rsidRPr="00102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fldChar w:fldCharType="end"/>
            </w:r>
            <w:r w:rsidRPr="00102BA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bookmarkEnd w:id="2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законами субъектов Российской Федерации.</w:t>
            </w:r>
          </w:p>
          <w:p w:rsidR="00655169" w:rsidRPr="00FE7CD2" w:rsidRDefault="00655169" w:rsidP="006551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B64" w:rsidRPr="00DD39BB" w:rsidTr="00655169">
        <w:tc>
          <w:tcPr>
            <w:tcW w:w="675" w:type="dxa"/>
          </w:tcPr>
          <w:p w:rsidR="006F4B64" w:rsidRPr="00DD39BB" w:rsidRDefault="006F4B64" w:rsidP="00254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6F4B64" w:rsidRPr="00DD39BB" w:rsidRDefault="006F4B64" w:rsidP="00FE7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BB">
              <w:rPr>
                <w:rStyle w:val="1"/>
                <w:rFonts w:ascii="Times New Roman" w:hAnsi="Times New Roman"/>
                <w:lang w:eastAsia="en-US"/>
              </w:rPr>
              <w:t>пункт 3 статьи 28 Федерального закона от 21.12.2001 № 178-ФЗ «О приватизации государственного и муниципального имущества»</w:t>
            </w:r>
          </w:p>
        </w:tc>
        <w:tc>
          <w:tcPr>
            <w:tcW w:w="12190" w:type="dxa"/>
          </w:tcPr>
          <w:p w:rsidR="006F4B64" w:rsidRPr="00FE7CD2" w:rsidRDefault="006F4B64" w:rsidP="00431451">
            <w:pPr>
              <w:shd w:val="clear" w:color="auto" w:fill="FFFFFF"/>
              <w:ind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D2">
              <w:rPr>
                <w:rFonts w:ascii="Times New Roman" w:hAnsi="Times New Roman"/>
                <w:sz w:val="24"/>
                <w:szCs w:val="24"/>
              </w:rPr>
      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6F4B64" w:rsidRPr="00FE7CD2" w:rsidRDefault="006F4B64" w:rsidP="00431451">
            <w:pPr>
              <w:shd w:val="clear" w:color="auto" w:fill="FFFFFF"/>
              <w:ind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dst100621"/>
            <w:bookmarkEnd w:id="3"/>
            <w:proofErr w:type="gramStart"/>
            <w:r w:rsidRPr="00FE7CD2">
              <w:rPr>
                <w:rFonts w:ascii="Times New Roman" w:hAnsi="Times New Roman"/>
                <w:sz w:val="24"/>
                <w:szCs w:val="24"/>
              </w:rPr>
      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</w:t>
            </w:r>
            <w:proofErr w:type="gramEnd"/>
            <w:r w:rsidRPr="00FE7CD2">
              <w:rPr>
                <w:rFonts w:ascii="Times New Roman" w:hAnsi="Times New Roman"/>
                <w:sz w:val="24"/>
                <w:szCs w:val="24"/>
              </w:rPr>
              <w:t xml:space="preserve"> соглашением сторон.</w:t>
            </w:r>
            <w:bookmarkStart w:id="4" w:name="dst100391"/>
            <w:bookmarkStart w:id="5" w:name="Par24"/>
            <w:bookmarkEnd w:id="4"/>
            <w:bookmarkEnd w:id="5"/>
          </w:p>
        </w:tc>
      </w:tr>
    </w:tbl>
    <w:p w:rsidR="0025427B" w:rsidRPr="00DD39BB" w:rsidRDefault="0025427B" w:rsidP="00254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1EE" w:rsidRDefault="00102BAA"/>
    <w:sectPr w:rsidR="00E871EE" w:rsidSect="002860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7B"/>
    <w:rsid w:val="00102BAA"/>
    <w:rsid w:val="0025427B"/>
    <w:rsid w:val="002860B5"/>
    <w:rsid w:val="00394210"/>
    <w:rsid w:val="004C61ED"/>
    <w:rsid w:val="00655169"/>
    <w:rsid w:val="006B7BF1"/>
    <w:rsid w:val="006F4B64"/>
    <w:rsid w:val="00AC09AA"/>
    <w:rsid w:val="00B1329C"/>
    <w:rsid w:val="00B146D6"/>
    <w:rsid w:val="00C55D0C"/>
    <w:rsid w:val="00DD39BB"/>
    <w:rsid w:val="00FD05AB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2860B5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_"/>
    <w:link w:val="2"/>
    <w:rsid w:val="002860B5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4"/>
    <w:rsid w:val="002860B5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2860B5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_"/>
    <w:link w:val="2"/>
    <w:rsid w:val="002860B5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4"/>
    <w:rsid w:val="002860B5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E3A2BCE749A47AB533302438F631FEC34215F71C6D41D108148F2F6B3C2983EA2964E9918ADEFc041M" TargetMode="External"/><Relationship Id="rId13" Type="http://schemas.openxmlformats.org/officeDocument/2006/relationships/hyperlink" Target="consultantplus://offline/ref=2AC1CD07D471096272CD084550457A822DF87B01C82EE0C2987EB24D295DB78D111A678B248EECV6J" TargetMode="External"/><Relationship Id="rId18" Type="http://schemas.openxmlformats.org/officeDocument/2006/relationships/hyperlink" Target="consultantplus://offline/ref=AF7FDFE7CFDC05362B31CDEC0F82972FF4785C3E85E694A38084FD83BBAA59AB431B90A9F04725A73A7642936B046E09EE5B0568E4u67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3E3A2BCE749A47AB533302438F631FEC34215F71C6D41D108148F2F6B3C2983EA2964E9918A2EFc044M" TargetMode="External"/><Relationship Id="rId12" Type="http://schemas.openxmlformats.org/officeDocument/2006/relationships/hyperlink" Target="consultantplus://offline/ref=2AC1CD07D471096272CD084550457A822EF17C05CA2FE0C2987EB24D295DB78D111A678B2487C022E8V1J" TargetMode="External"/><Relationship Id="rId17" Type="http://schemas.openxmlformats.org/officeDocument/2006/relationships/hyperlink" Target="consultantplus://offline/ref=6FB057711C23636622FE8E8EF63315BB0AE8AA618E364D121FA28D7EFCtDj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B057711C23636622FE8E8EF63315BB0AE8AA618E364D121FA28D7EFCtDj7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3E3A2BCE749A47AB533302438F631FEC34215F71C6D41D108148F2F6B3C2983EA2964Ac94EM" TargetMode="External"/><Relationship Id="rId11" Type="http://schemas.openxmlformats.org/officeDocument/2006/relationships/hyperlink" Target="consultantplus://offline/ref=493E3A2BCE749A47AB533302438F631FEC34215F71C6D41D108148F2F6B3C2983EA2964E9918ADE8c047M" TargetMode="External"/><Relationship Id="rId5" Type="http://schemas.openxmlformats.org/officeDocument/2006/relationships/hyperlink" Target="consultantplus://offline/ref=493E3A2BCE749A47AB533302438F631FEC34215F71C6D41D108148F2F6B3C2983EA2964E9918A3EEc048M" TargetMode="External"/><Relationship Id="rId15" Type="http://schemas.openxmlformats.org/officeDocument/2006/relationships/hyperlink" Target="consultantplus://offline/ref=6FB057711C23636622FE8E8EF63315BB0AE8AA618E364D121FA28D7EFCtDj7N" TargetMode="External"/><Relationship Id="rId10" Type="http://schemas.openxmlformats.org/officeDocument/2006/relationships/hyperlink" Target="consultantplus://offline/ref=493E3A2BCE749A47AB533302438F631FEC34215F71C6D41D108148F2F6B3C2983EA2964Ec941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3E3A2BCE749A47AB533302438F631FEC34215F71C6D41D108148F2F6B3C2983EA2964E9918ADE9c045M" TargetMode="External"/><Relationship Id="rId14" Type="http://schemas.openxmlformats.org/officeDocument/2006/relationships/hyperlink" Target="consultantplus://offline/ref=2AC1CD07D471096272CD084550457A822DF87B01C82EE0C2987EB24D295DB78D111A678B248EECV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2022-01-11T12:00:00Z</dcterms:created>
  <dcterms:modified xsi:type="dcterms:W3CDTF">2022-01-11T12:04:00Z</dcterms:modified>
</cp:coreProperties>
</file>