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Рейтинг главных администраторов средств бюджета</w:t>
      </w:r>
      <w:r w:rsidR="00934FEB" w:rsidRPr="001331EF">
        <w:rPr>
          <w:b/>
        </w:rPr>
        <w:t xml:space="preserve"> муниципального образования  «муниципальный округ Глазовского района Удмуртской Республики»</w:t>
      </w:r>
    </w:p>
    <w:p w:rsid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по уровню итоговой оценки качества</w:t>
      </w:r>
      <w:r w:rsidR="00934FEB" w:rsidRPr="001331EF">
        <w:rPr>
          <w:b/>
        </w:rPr>
        <w:t xml:space="preserve"> </w:t>
      </w:r>
      <w:r w:rsidRPr="001331EF">
        <w:rPr>
          <w:b/>
        </w:rPr>
        <w:t xml:space="preserve">финансового менеджмента </w:t>
      </w:r>
    </w:p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за 1 квартал 2023 года</w:t>
      </w:r>
    </w:p>
    <w:p w:rsidR="00910032" w:rsidRPr="001331EF" w:rsidRDefault="00910032" w:rsidP="00910032">
      <w:pPr>
        <w:pStyle w:val="ConsPlusNormal"/>
        <w:mirrorIndents/>
        <w:jc w:val="both"/>
        <w:rPr>
          <w:b/>
        </w:rPr>
      </w:pPr>
    </w:p>
    <w:tbl>
      <w:tblPr>
        <w:tblW w:w="1000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51"/>
        <w:gridCol w:w="4758"/>
        <w:gridCol w:w="1276"/>
        <w:gridCol w:w="2348"/>
      </w:tblGrid>
      <w:tr w:rsidR="00910032" w:rsidTr="00F8297A">
        <w:tc>
          <w:tcPr>
            <w:tcW w:w="77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Место в рейтинге</w:t>
            </w:r>
          </w:p>
        </w:tc>
        <w:tc>
          <w:tcPr>
            <w:tcW w:w="85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Код главного администратора средств бюджета</w:t>
            </w:r>
          </w:p>
        </w:tc>
        <w:tc>
          <w:tcPr>
            <w:tcW w:w="475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Наименование главного администратора средств бюджета</w:t>
            </w:r>
          </w:p>
        </w:tc>
        <w:tc>
          <w:tcPr>
            <w:tcW w:w="1276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Итоговая оценка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  <w:r w:rsidRPr="00F8297A">
              <w:rPr>
                <w:sz w:val="16"/>
                <w:szCs w:val="16"/>
              </w:rPr>
              <w:t>, (%)</w:t>
            </w:r>
          </w:p>
        </w:tc>
        <w:tc>
          <w:tcPr>
            <w:tcW w:w="234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Уровень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</w:p>
        </w:tc>
      </w:tr>
      <w:tr w:rsidR="00910032" w:rsidTr="00F8297A">
        <w:tc>
          <w:tcPr>
            <w:tcW w:w="771" w:type="dxa"/>
          </w:tcPr>
          <w:p w:rsidR="00910032" w:rsidRDefault="00910032" w:rsidP="00910032">
            <w:pPr>
              <w:pStyle w:val="ConsPlusNormal"/>
              <w:mirrorIndents/>
            </w:pPr>
            <w:r>
              <w:t>1</w:t>
            </w:r>
          </w:p>
        </w:tc>
        <w:tc>
          <w:tcPr>
            <w:tcW w:w="851" w:type="dxa"/>
          </w:tcPr>
          <w:p w:rsidR="00910032" w:rsidRDefault="00F8297A" w:rsidP="00910032">
            <w:pPr>
              <w:pStyle w:val="ConsPlusNormal"/>
              <w:mirrorIndents/>
            </w:pPr>
            <w:r>
              <w:t>230</w:t>
            </w:r>
          </w:p>
        </w:tc>
        <w:tc>
          <w:tcPr>
            <w:tcW w:w="4758" w:type="dxa"/>
          </w:tcPr>
          <w:p w:rsidR="00910032" w:rsidRDefault="00F8297A" w:rsidP="00910032">
            <w:pPr>
              <w:pStyle w:val="ConsPlusNormal"/>
              <w:mirrorIndents/>
            </w:pPr>
            <w:r>
              <w:t xml:space="preserve">Управление финансов Администрации </w:t>
            </w:r>
            <w:r w:rsidR="001331EF">
              <w:t>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910032" w:rsidRDefault="00600BEB" w:rsidP="00910032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910032" w:rsidRDefault="00600BEB" w:rsidP="00910032">
            <w:pPr>
              <w:pStyle w:val="ConsPlusNormal"/>
              <w:mirrorIndents/>
            </w:pPr>
            <w:r>
              <w:t>высокий</w:t>
            </w:r>
          </w:p>
        </w:tc>
      </w:tr>
      <w:tr w:rsidR="00600BEB" w:rsidTr="00F8297A">
        <w:tc>
          <w:tcPr>
            <w:tcW w:w="771" w:type="dxa"/>
          </w:tcPr>
          <w:p w:rsidR="00600BEB" w:rsidRDefault="00600BEB" w:rsidP="003250DD">
            <w:pPr>
              <w:pStyle w:val="ConsPlusNormal"/>
              <w:mirrorIndents/>
            </w:pPr>
            <w:r>
              <w:t>2</w:t>
            </w:r>
          </w:p>
        </w:tc>
        <w:tc>
          <w:tcPr>
            <w:tcW w:w="851" w:type="dxa"/>
          </w:tcPr>
          <w:p w:rsidR="00600BEB" w:rsidRDefault="00600BEB" w:rsidP="003250DD">
            <w:pPr>
              <w:pStyle w:val="ConsPlusNormal"/>
              <w:mirrorIndents/>
            </w:pPr>
            <w:r>
              <w:t>080</w:t>
            </w:r>
          </w:p>
        </w:tc>
        <w:tc>
          <w:tcPr>
            <w:tcW w:w="4758" w:type="dxa"/>
          </w:tcPr>
          <w:p w:rsidR="00600BEB" w:rsidRDefault="00600BEB" w:rsidP="003250DD">
            <w:pPr>
              <w:pStyle w:val="ConsPlusNormal"/>
              <w:mirrorIndents/>
            </w:pPr>
            <w:r>
              <w:t xml:space="preserve"> </w:t>
            </w:r>
            <w:r w:rsidRPr="001331EF">
              <w:t>Совет депутатов муниципального образования "Муниципальный округ Глазовский район Удмуртской Республики"</w:t>
            </w:r>
          </w:p>
        </w:tc>
        <w:tc>
          <w:tcPr>
            <w:tcW w:w="1276" w:type="dxa"/>
          </w:tcPr>
          <w:p w:rsidR="00600BEB" w:rsidRDefault="00600BEB" w:rsidP="003250DD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600BEB" w:rsidRDefault="00600BEB" w:rsidP="003250DD">
            <w:pPr>
              <w:pStyle w:val="ConsPlusNormal"/>
              <w:mirrorIndents/>
            </w:pPr>
            <w:r>
              <w:t>высокий</w:t>
            </w:r>
          </w:p>
        </w:tc>
      </w:tr>
      <w:tr w:rsidR="00600BEB" w:rsidTr="00F8297A">
        <w:tc>
          <w:tcPr>
            <w:tcW w:w="771" w:type="dxa"/>
          </w:tcPr>
          <w:p w:rsidR="00600BEB" w:rsidRDefault="00600BEB" w:rsidP="003250DD">
            <w:pPr>
              <w:pStyle w:val="ConsPlusNormal"/>
              <w:mirrorIndents/>
            </w:pPr>
            <w:r>
              <w:t xml:space="preserve">3 </w:t>
            </w:r>
          </w:p>
        </w:tc>
        <w:tc>
          <w:tcPr>
            <w:tcW w:w="851" w:type="dxa"/>
          </w:tcPr>
          <w:p w:rsidR="00600BEB" w:rsidRDefault="00600BEB" w:rsidP="003250DD">
            <w:pPr>
              <w:pStyle w:val="ConsPlusNormal"/>
              <w:mirrorIndents/>
            </w:pPr>
            <w:r>
              <w:t>225</w:t>
            </w:r>
          </w:p>
        </w:tc>
        <w:tc>
          <w:tcPr>
            <w:tcW w:w="4758" w:type="dxa"/>
          </w:tcPr>
          <w:p w:rsidR="00600BEB" w:rsidRDefault="00600BEB" w:rsidP="003250DD">
            <w:pPr>
              <w:pStyle w:val="ConsPlusNormal"/>
              <w:mirrorIndents/>
            </w:pPr>
            <w:r>
              <w:t>Контрольно – счетный орган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600BEB" w:rsidRDefault="00600BEB" w:rsidP="003250DD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600BEB" w:rsidRDefault="00600BEB" w:rsidP="003250DD">
            <w:pPr>
              <w:pStyle w:val="ConsPlusNormal"/>
              <w:mirrorIndents/>
            </w:pPr>
            <w:r>
              <w:t>высокий</w:t>
            </w:r>
          </w:p>
        </w:tc>
      </w:tr>
      <w:tr w:rsidR="00600BEB" w:rsidTr="00F8297A">
        <w:tc>
          <w:tcPr>
            <w:tcW w:w="771" w:type="dxa"/>
          </w:tcPr>
          <w:p w:rsidR="00600BEB" w:rsidRDefault="00600BEB" w:rsidP="003250DD">
            <w:pPr>
              <w:pStyle w:val="ConsPlusNormal"/>
              <w:mirrorIndents/>
            </w:pPr>
            <w:r>
              <w:t>4</w:t>
            </w:r>
          </w:p>
        </w:tc>
        <w:tc>
          <w:tcPr>
            <w:tcW w:w="851" w:type="dxa"/>
          </w:tcPr>
          <w:p w:rsidR="00600BEB" w:rsidRDefault="00600BEB" w:rsidP="003250DD">
            <w:pPr>
              <w:pStyle w:val="ConsPlusNormal"/>
              <w:mirrorIndents/>
            </w:pPr>
            <w:r>
              <w:t>079</w:t>
            </w:r>
          </w:p>
        </w:tc>
        <w:tc>
          <w:tcPr>
            <w:tcW w:w="4758" w:type="dxa"/>
          </w:tcPr>
          <w:p w:rsidR="00600BEB" w:rsidRDefault="00600BEB" w:rsidP="003250DD">
            <w:pPr>
              <w:pStyle w:val="ConsPlusNormal"/>
              <w:mirrorIndents/>
            </w:pPr>
            <w:r>
              <w:t>Управление образования Администрации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600BEB" w:rsidRDefault="00600BEB" w:rsidP="003250DD">
            <w:pPr>
              <w:pStyle w:val="ConsPlusNormal"/>
              <w:mirrorIndents/>
            </w:pPr>
            <w:r>
              <w:t>78</w:t>
            </w:r>
          </w:p>
        </w:tc>
        <w:tc>
          <w:tcPr>
            <w:tcW w:w="2348" w:type="dxa"/>
          </w:tcPr>
          <w:p w:rsidR="00600BEB" w:rsidRDefault="00600BEB" w:rsidP="003250DD">
            <w:pPr>
              <w:pStyle w:val="ConsPlusNormal"/>
              <w:mirrorIndents/>
            </w:pPr>
            <w:r>
              <w:t>удовлетворительный</w:t>
            </w:r>
          </w:p>
        </w:tc>
      </w:tr>
      <w:tr w:rsidR="00600BEB" w:rsidTr="00F8297A">
        <w:tc>
          <w:tcPr>
            <w:tcW w:w="771" w:type="dxa"/>
          </w:tcPr>
          <w:p w:rsidR="00600BEB" w:rsidRDefault="00600BEB" w:rsidP="00F8297A">
            <w:pPr>
              <w:pStyle w:val="ConsPlusNormal"/>
              <w:mirrorIndents/>
            </w:pPr>
            <w:r>
              <w:t>5</w:t>
            </w:r>
          </w:p>
        </w:tc>
        <w:tc>
          <w:tcPr>
            <w:tcW w:w="851" w:type="dxa"/>
          </w:tcPr>
          <w:p w:rsidR="00600BEB" w:rsidRDefault="00600BEB" w:rsidP="003250DD">
            <w:pPr>
              <w:pStyle w:val="ConsPlusNormal"/>
              <w:mirrorIndents/>
            </w:pPr>
            <w:r>
              <w:t>211</w:t>
            </w:r>
          </w:p>
        </w:tc>
        <w:tc>
          <w:tcPr>
            <w:tcW w:w="4758" w:type="dxa"/>
          </w:tcPr>
          <w:p w:rsidR="00600BEB" w:rsidRDefault="00600BEB" w:rsidP="003250DD">
            <w:pPr>
              <w:pStyle w:val="ConsPlusNormal"/>
              <w:mirrorIndents/>
            </w:pPr>
            <w:r>
              <w:t>Администрация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600BEB" w:rsidRDefault="00600BEB" w:rsidP="003250DD">
            <w:pPr>
              <w:pStyle w:val="ConsPlusNormal"/>
              <w:mirrorIndents/>
            </w:pPr>
            <w:r>
              <w:t>60</w:t>
            </w:r>
            <w:bookmarkStart w:id="0" w:name="_GoBack"/>
            <w:bookmarkEnd w:id="0"/>
          </w:p>
        </w:tc>
        <w:tc>
          <w:tcPr>
            <w:tcW w:w="2348" w:type="dxa"/>
          </w:tcPr>
          <w:p w:rsidR="00600BEB" w:rsidRDefault="00600BEB" w:rsidP="003250DD">
            <w:pPr>
              <w:pStyle w:val="ConsPlusNormal"/>
              <w:mirrorIndents/>
            </w:pPr>
            <w:r>
              <w:t>низкий</w:t>
            </w:r>
          </w:p>
        </w:tc>
      </w:tr>
      <w:tr w:rsidR="00600BEB" w:rsidTr="00F8297A">
        <w:tc>
          <w:tcPr>
            <w:tcW w:w="6380" w:type="dxa"/>
            <w:gridSpan w:val="3"/>
          </w:tcPr>
          <w:p w:rsidR="00600BEB" w:rsidRDefault="00600BEB" w:rsidP="00910032">
            <w:pPr>
              <w:pStyle w:val="ConsPlusNormal"/>
              <w:mirrorIndents/>
            </w:pPr>
            <w:r>
              <w:t xml:space="preserve">Средний уровень качества финансового менеджмента, осуществляемого главными администраторами средств бюджета Удмуртской Республики, </w:t>
            </w:r>
            <w:proofErr w:type="spellStart"/>
            <w:r>
              <w:t>Е</w:t>
            </w:r>
            <w:r>
              <w:rPr>
                <w:vertAlign w:val="subscript"/>
              </w:rPr>
              <w:t>ср</w:t>
            </w:r>
            <w:proofErr w:type="spellEnd"/>
            <w:proofErr w:type="gramStart"/>
            <w:r>
              <w:t xml:space="preserve"> (%)</w:t>
            </w:r>
            <w:proofErr w:type="gramEnd"/>
          </w:p>
        </w:tc>
        <w:tc>
          <w:tcPr>
            <w:tcW w:w="3624" w:type="dxa"/>
            <w:gridSpan w:val="2"/>
          </w:tcPr>
          <w:p w:rsidR="00600BEB" w:rsidRDefault="00600BEB" w:rsidP="00600BEB">
            <w:pPr>
              <w:pStyle w:val="ConsPlusNormal"/>
              <w:mirrorIndents/>
            </w:pPr>
            <w:r>
              <w:t>87,6</w:t>
            </w:r>
          </w:p>
        </w:tc>
      </w:tr>
    </w:tbl>
    <w:p w:rsidR="000D532B" w:rsidRDefault="000D532B"/>
    <w:sectPr w:rsidR="000D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26"/>
    <w:rsid w:val="0007465D"/>
    <w:rsid w:val="000D532B"/>
    <w:rsid w:val="001331EF"/>
    <w:rsid w:val="004D4826"/>
    <w:rsid w:val="00600BEB"/>
    <w:rsid w:val="0090529D"/>
    <w:rsid w:val="00910032"/>
    <w:rsid w:val="00934FEB"/>
    <w:rsid w:val="00F8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2023-04-25T08:27:00Z</dcterms:created>
  <dcterms:modified xsi:type="dcterms:W3CDTF">2023-04-26T08:57:00Z</dcterms:modified>
</cp:coreProperties>
</file>