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 xml:space="preserve">за </w:t>
      </w:r>
      <w:r w:rsidR="00E86C4D">
        <w:rPr>
          <w:b/>
          <w:lang w:val="en-US"/>
        </w:rPr>
        <w:t>2</w:t>
      </w:r>
      <w:r w:rsidRPr="001331EF">
        <w:rPr>
          <w:b/>
        </w:rPr>
        <w:t xml:space="preserve"> квартал 202</w:t>
      </w:r>
      <w:r w:rsidR="00DA40CA">
        <w:rPr>
          <w:b/>
        </w:rPr>
        <w:t>4</w:t>
      </w:r>
      <w:bookmarkStart w:id="0" w:name="_GoBack"/>
      <w:bookmarkEnd w:id="0"/>
      <w:r w:rsidRPr="001331EF">
        <w:rPr>
          <w:b/>
        </w:rPr>
        <w:t xml:space="preserve"> года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910032" w:rsidTr="00F8297A">
        <w:tc>
          <w:tcPr>
            <w:tcW w:w="771" w:type="dxa"/>
          </w:tcPr>
          <w:p w:rsidR="00910032" w:rsidRDefault="00910032" w:rsidP="00910032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910032" w:rsidRDefault="00F8297A" w:rsidP="00910032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910032" w:rsidRDefault="00F8297A" w:rsidP="00910032">
            <w:pPr>
              <w:pStyle w:val="ConsPlusNormal"/>
              <w:mirrorIndents/>
            </w:pPr>
            <w:r>
              <w:t xml:space="preserve">Управление финансов Администрации </w:t>
            </w:r>
            <w:r w:rsidR="001331EF">
              <w:t>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910032" w:rsidRDefault="00600BEB" w:rsidP="00910032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910032" w:rsidRDefault="00600BEB" w:rsidP="00910032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>2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3 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990DB4" w:rsidTr="00F8297A">
        <w:tc>
          <w:tcPr>
            <w:tcW w:w="771" w:type="dxa"/>
          </w:tcPr>
          <w:p w:rsidR="00990DB4" w:rsidRDefault="00990DB4" w:rsidP="003250DD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990DB4" w:rsidRDefault="00990DB4" w:rsidP="00CE70F4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990DB4" w:rsidRDefault="00990DB4" w:rsidP="00CE70F4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990DB4" w:rsidRPr="00E86C4D" w:rsidRDefault="00990DB4" w:rsidP="00CE70F4">
            <w:pPr>
              <w:pStyle w:val="ConsPlusNormal"/>
              <w:mirrorIndents/>
              <w:rPr>
                <w:lang w:val="en-US"/>
              </w:rPr>
            </w:pPr>
            <w:r>
              <w:t>95</w:t>
            </w:r>
          </w:p>
        </w:tc>
        <w:tc>
          <w:tcPr>
            <w:tcW w:w="2348" w:type="dxa"/>
          </w:tcPr>
          <w:p w:rsidR="00990DB4" w:rsidRDefault="00990DB4" w:rsidP="00CE70F4">
            <w:pPr>
              <w:pStyle w:val="ConsPlusNormal"/>
              <w:mirrorIndents/>
            </w:pPr>
            <w:r>
              <w:t>высокий</w:t>
            </w:r>
          </w:p>
        </w:tc>
      </w:tr>
      <w:tr w:rsidR="00990DB4" w:rsidTr="00F8297A">
        <w:tc>
          <w:tcPr>
            <w:tcW w:w="771" w:type="dxa"/>
          </w:tcPr>
          <w:p w:rsidR="00990DB4" w:rsidRDefault="00990DB4" w:rsidP="003250DD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990DB4" w:rsidRDefault="00990DB4" w:rsidP="003250DD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990DB4" w:rsidRDefault="00990DB4" w:rsidP="003250DD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990DB4" w:rsidRPr="00990DB4" w:rsidRDefault="00990DB4" w:rsidP="003250DD">
            <w:pPr>
              <w:pStyle w:val="ConsPlusNormal"/>
              <w:mirrorIndents/>
            </w:pPr>
            <w:r>
              <w:t>78</w:t>
            </w:r>
          </w:p>
        </w:tc>
        <w:tc>
          <w:tcPr>
            <w:tcW w:w="2348" w:type="dxa"/>
          </w:tcPr>
          <w:p w:rsidR="00990DB4" w:rsidRPr="00E86C4D" w:rsidRDefault="00917F87" w:rsidP="00E86C4D">
            <w:pPr>
              <w:pStyle w:val="ConsPlusNormal"/>
              <w:mirrorIndents/>
              <w:rPr>
                <w:lang w:val="en-US"/>
              </w:rPr>
            </w:pPr>
            <w:r>
              <w:t>удовлетворительный</w:t>
            </w:r>
          </w:p>
        </w:tc>
      </w:tr>
      <w:tr w:rsidR="00990DB4" w:rsidTr="00F8297A">
        <w:tc>
          <w:tcPr>
            <w:tcW w:w="6380" w:type="dxa"/>
            <w:gridSpan w:val="3"/>
          </w:tcPr>
          <w:p w:rsidR="00990DB4" w:rsidRDefault="00990DB4" w:rsidP="00910032">
            <w:pPr>
              <w:pStyle w:val="ConsPlusNormal"/>
              <w:mirrorIndents/>
            </w:pPr>
            <w:r>
              <w:t xml:space="preserve">Высокий уровень качества финансового менеджмента, осуществляемого главными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990DB4" w:rsidRPr="00990DB4" w:rsidRDefault="00990DB4" w:rsidP="00990DB4">
            <w:pPr>
              <w:pStyle w:val="ConsPlusNormal"/>
              <w:mirrorIndents/>
            </w:pPr>
            <w:r>
              <w:rPr>
                <w:lang w:val="en-US"/>
              </w:rPr>
              <w:t>9</w:t>
            </w:r>
            <w:r>
              <w:t>5</w:t>
            </w:r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D532B"/>
    <w:rsid w:val="001331EF"/>
    <w:rsid w:val="004D4826"/>
    <w:rsid w:val="00600BEB"/>
    <w:rsid w:val="0090529D"/>
    <w:rsid w:val="00910032"/>
    <w:rsid w:val="00917F87"/>
    <w:rsid w:val="00934FEB"/>
    <w:rsid w:val="00990DB4"/>
    <w:rsid w:val="00DA40CA"/>
    <w:rsid w:val="00E86C4D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2023-04-25T08:27:00Z</dcterms:created>
  <dcterms:modified xsi:type="dcterms:W3CDTF">2024-08-05T05:52:00Z</dcterms:modified>
</cp:coreProperties>
</file>