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Рейтинг главных администраторов средств бюджета</w:t>
      </w:r>
      <w:r w:rsidR="00934FEB" w:rsidRPr="001331EF">
        <w:rPr>
          <w:b/>
        </w:rPr>
        <w:t xml:space="preserve"> муниципального образования  «муниципальный округ Глазовского района Удмуртской Республики»</w:t>
      </w:r>
    </w:p>
    <w:p w:rsid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по уровню итоговой оценки качества</w:t>
      </w:r>
      <w:r w:rsidR="00934FEB" w:rsidRPr="001331EF">
        <w:rPr>
          <w:b/>
        </w:rPr>
        <w:t xml:space="preserve"> </w:t>
      </w:r>
      <w:r w:rsidRPr="001331EF">
        <w:rPr>
          <w:b/>
        </w:rPr>
        <w:t xml:space="preserve">финансового менеджмента </w:t>
      </w:r>
    </w:p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 xml:space="preserve">за </w:t>
      </w:r>
      <w:r w:rsidR="006440B9">
        <w:rPr>
          <w:b/>
        </w:rPr>
        <w:t>3</w:t>
      </w:r>
      <w:r w:rsidRPr="001331EF">
        <w:rPr>
          <w:b/>
        </w:rPr>
        <w:t xml:space="preserve"> квартал 202</w:t>
      </w:r>
      <w:r w:rsidR="00DA40CA">
        <w:rPr>
          <w:b/>
        </w:rPr>
        <w:t>4</w:t>
      </w:r>
      <w:r w:rsidRPr="001331EF">
        <w:rPr>
          <w:b/>
        </w:rPr>
        <w:t xml:space="preserve"> года</w:t>
      </w:r>
    </w:p>
    <w:p w:rsidR="00910032" w:rsidRPr="001331EF" w:rsidRDefault="00910032" w:rsidP="00910032">
      <w:pPr>
        <w:pStyle w:val="ConsPlusNormal"/>
        <w:mirrorIndents/>
        <w:jc w:val="both"/>
        <w:rPr>
          <w:b/>
        </w:rPr>
      </w:pPr>
    </w:p>
    <w:tbl>
      <w:tblPr>
        <w:tblW w:w="100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51"/>
        <w:gridCol w:w="4758"/>
        <w:gridCol w:w="1276"/>
        <w:gridCol w:w="2348"/>
      </w:tblGrid>
      <w:tr w:rsidR="00910032" w:rsidTr="00F8297A">
        <w:tc>
          <w:tcPr>
            <w:tcW w:w="77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Место в рейтинге</w:t>
            </w:r>
          </w:p>
        </w:tc>
        <w:tc>
          <w:tcPr>
            <w:tcW w:w="85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Код главного администратора средств бюджета</w:t>
            </w:r>
          </w:p>
        </w:tc>
        <w:tc>
          <w:tcPr>
            <w:tcW w:w="475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Наименование главного администратора средств бюджета</w:t>
            </w:r>
          </w:p>
        </w:tc>
        <w:tc>
          <w:tcPr>
            <w:tcW w:w="1276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Итоговая оценка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  <w:r w:rsidRPr="00F8297A">
              <w:rPr>
                <w:sz w:val="16"/>
                <w:szCs w:val="16"/>
              </w:rPr>
              <w:t>, (%)</w:t>
            </w:r>
          </w:p>
        </w:tc>
        <w:tc>
          <w:tcPr>
            <w:tcW w:w="234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Уровень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</w:p>
        </w:tc>
      </w:tr>
      <w:tr w:rsidR="00BC4CAE" w:rsidTr="00F8297A">
        <w:tc>
          <w:tcPr>
            <w:tcW w:w="771" w:type="dxa"/>
          </w:tcPr>
          <w:p w:rsidR="00BC4CAE" w:rsidRDefault="00BC4CAE" w:rsidP="00F05C41">
            <w:pPr>
              <w:pStyle w:val="ConsPlusNormal"/>
              <w:mirrorIndents/>
            </w:pPr>
            <w:r>
              <w:t>1</w:t>
            </w:r>
          </w:p>
        </w:tc>
        <w:tc>
          <w:tcPr>
            <w:tcW w:w="851" w:type="dxa"/>
          </w:tcPr>
          <w:p w:rsidR="00BC4CAE" w:rsidRDefault="00BC4CAE" w:rsidP="00F05C41">
            <w:pPr>
              <w:pStyle w:val="ConsPlusNormal"/>
              <w:mirrorIndents/>
            </w:pPr>
            <w:r>
              <w:t>079</w:t>
            </w:r>
          </w:p>
        </w:tc>
        <w:tc>
          <w:tcPr>
            <w:tcW w:w="4758" w:type="dxa"/>
          </w:tcPr>
          <w:p w:rsidR="00BC4CAE" w:rsidRDefault="00BC4CAE" w:rsidP="00F05C41">
            <w:pPr>
              <w:pStyle w:val="ConsPlusNormal"/>
              <w:mirrorIndents/>
            </w:pPr>
            <w:r>
              <w:t>Управление образования Администрации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BC4CAE" w:rsidRPr="00990DB4" w:rsidRDefault="00BC4CAE" w:rsidP="00F05C41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BC4CAE" w:rsidRPr="00E86C4D" w:rsidRDefault="00BC4CAE" w:rsidP="00F05C41">
            <w:pPr>
              <w:pStyle w:val="ConsPlusNormal"/>
              <w:mirrorIndents/>
              <w:rPr>
                <w:lang w:val="en-US"/>
              </w:rPr>
            </w:pPr>
            <w:r>
              <w:t>высокий</w:t>
            </w:r>
          </w:p>
        </w:tc>
      </w:tr>
      <w:tr w:rsidR="00BC4CAE" w:rsidTr="00F8297A">
        <w:tc>
          <w:tcPr>
            <w:tcW w:w="771" w:type="dxa"/>
          </w:tcPr>
          <w:p w:rsidR="00BC4CAE" w:rsidRDefault="00BC4CAE" w:rsidP="00F05C41">
            <w:pPr>
              <w:pStyle w:val="ConsPlusNormal"/>
              <w:mirrorIndents/>
            </w:pPr>
            <w:r>
              <w:t>2</w:t>
            </w:r>
          </w:p>
        </w:tc>
        <w:tc>
          <w:tcPr>
            <w:tcW w:w="851" w:type="dxa"/>
          </w:tcPr>
          <w:p w:rsidR="00BC4CAE" w:rsidRDefault="00BC4CAE" w:rsidP="00910032">
            <w:pPr>
              <w:pStyle w:val="ConsPlusNormal"/>
              <w:mirrorIndents/>
            </w:pPr>
            <w:r>
              <w:t>230</w:t>
            </w:r>
          </w:p>
        </w:tc>
        <w:tc>
          <w:tcPr>
            <w:tcW w:w="4758" w:type="dxa"/>
          </w:tcPr>
          <w:p w:rsidR="00BC4CAE" w:rsidRDefault="00BC4CAE" w:rsidP="00910032">
            <w:pPr>
              <w:pStyle w:val="ConsPlusNormal"/>
              <w:mirrorIndents/>
            </w:pPr>
            <w:r>
              <w:t>Управление финансов Администрации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BC4CAE" w:rsidRDefault="00BC4CAE" w:rsidP="00910032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BC4CAE" w:rsidRDefault="00BC4CAE" w:rsidP="00910032">
            <w:pPr>
              <w:pStyle w:val="ConsPlusNormal"/>
              <w:mirrorIndents/>
            </w:pPr>
            <w:r>
              <w:t>высокий</w:t>
            </w:r>
          </w:p>
        </w:tc>
      </w:tr>
      <w:tr w:rsidR="00BC4CAE" w:rsidTr="00F8297A">
        <w:tc>
          <w:tcPr>
            <w:tcW w:w="771" w:type="dxa"/>
          </w:tcPr>
          <w:p w:rsidR="00BC4CAE" w:rsidRDefault="00BC4CAE" w:rsidP="00F05C41">
            <w:pPr>
              <w:pStyle w:val="ConsPlusNormal"/>
              <w:mirrorIndents/>
            </w:pPr>
            <w:r>
              <w:t xml:space="preserve">3 </w:t>
            </w:r>
          </w:p>
        </w:tc>
        <w:tc>
          <w:tcPr>
            <w:tcW w:w="851" w:type="dxa"/>
          </w:tcPr>
          <w:p w:rsidR="00BC4CAE" w:rsidRDefault="00BC4CAE" w:rsidP="003250DD">
            <w:pPr>
              <w:pStyle w:val="ConsPlusNormal"/>
              <w:mirrorIndents/>
            </w:pPr>
            <w:r>
              <w:t>080</w:t>
            </w:r>
          </w:p>
        </w:tc>
        <w:tc>
          <w:tcPr>
            <w:tcW w:w="4758" w:type="dxa"/>
          </w:tcPr>
          <w:p w:rsidR="00BC4CAE" w:rsidRDefault="00BC4CAE" w:rsidP="003250DD">
            <w:pPr>
              <w:pStyle w:val="ConsPlusNormal"/>
              <w:mirrorIndents/>
            </w:pPr>
            <w:r>
              <w:t xml:space="preserve"> </w:t>
            </w:r>
            <w:r w:rsidRPr="001331EF">
              <w:t>Совет депутатов муниципального образования "Муниципальный округ Глазовский район Удмуртской Республики"</w:t>
            </w:r>
          </w:p>
        </w:tc>
        <w:tc>
          <w:tcPr>
            <w:tcW w:w="1276" w:type="dxa"/>
          </w:tcPr>
          <w:p w:rsidR="00BC4CAE" w:rsidRDefault="00BC4CAE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BC4CAE" w:rsidRDefault="00BC4CAE" w:rsidP="003250DD">
            <w:pPr>
              <w:pStyle w:val="ConsPlusNormal"/>
              <w:mirrorIndents/>
            </w:pPr>
            <w:r>
              <w:t>высокий</w:t>
            </w:r>
          </w:p>
        </w:tc>
      </w:tr>
      <w:tr w:rsidR="00BC4CAE" w:rsidTr="00F8297A">
        <w:tc>
          <w:tcPr>
            <w:tcW w:w="771" w:type="dxa"/>
          </w:tcPr>
          <w:p w:rsidR="00BC4CAE" w:rsidRDefault="00BC4CAE" w:rsidP="00F05C41">
            <w:pPr>
              <w:pStyle w:val="ConsPlusNormal"/>
              <w:mirrorIndents/>
            </w:pPr>
            <w:r>
              <w:t>4</w:t>
            </w:r>
          </w:p>
        </w:tc>
        <w:tc>
          <w:tcPr>
            <w:tcW w:w="851" w:type="dxa"/>
          </w:tcPr>
          <w:p w:rsidR="00BC4CAE" w:rsidRDefault="00BC4CAE" w:rsidP="003250DD">
            <w:pPr>
              <w:pStyle w:val="ConsPlusNormal"/>
              <w:mirrorIndents/>
            </w:pPr>
            <w:r>
              <w:t>225</w:t>
            </w:r>
          </w:p>
        </w:tc>
        <w:tc>
          <w:tcPr>
            <w:tcW w:w="4758" w:type="dxa"/>
          </w:tcPr>
          <w:p w:rsidR="00BC4CAE" w:rsidRDefault="00BC4CAE" w:rsidP="003250DD">
            <w:pPr>
              <w:pStyle w:val="ConsPlusNormal"/>
              <w:mirrorIndents/>
            </w:pPr>
            <w:r>
              <w:t>Контрольно – счетный орган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BC4CAE" w:rsidRDefault="00BC4CAE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BC4CAE" w:rsidRDefault="00BC4CAE" w:rsidP="003250DD">
            <w:pPr>
              <w:pStyle w:val="ConsPlusNormal"/>
              <w:mirrorIndents/>
            </w:pPr>
            <w:r>
              <w:t>высокий</w:t>
            </w:r>
          </w:p>
        </w:tc>
      </w:tr>
      <w:tr w:rsidR="00BC4CAE" w:rsidTr="00F8297A">
        <w:tc>
          <w:tcPr>
            <w:tcW w:w="771" w:type="dxa"/>
          </w:tcPr>
          <w:p w:rsidR="00BC4CAE" w:rsidRDefault="00BC4CAE" w:rsidP="00F05C41">
            <w:pPr>
              <w:pStyle w:val="ConsPlusNormal"/>
              <w:mirrorIndents/>
            </w:pPr>
            <w:r>
              <w:t>5</w:t>
            </w:r>
          </w:p>
        </w:tc>
        <w:tc>
          <w:tcPr>
            <w:tcW w:w="851" w:type="dxa"/>
          </w:tcPr>
          <w:p w:rsidR="00BC4CAE" w:rsidRDefault="00BC4CAE" w:rsidP="00CE70F4">
            <w:pPr>
              <w:pStyle w:val="ConsPlusNormal"/>
              <w:mirrorIndents/>
            </w:pPr>
            <w:r>
              <w:t>211</w:t>
            </w:r>
          </w:p>
        </w:tc>
        <w:tc>
          <w:tcPr>
            <w:tcW w:w="4758" w:type="dxa"/>
          </w:tcPr>
          <w:p w:rsidR="00BC4CAE" w:rsidRDefault="00BC4CAE" w:rsidP="00CE70F4">
            <w:pPr>
              <w:pStyle w:val="ConsPlusNormal"/>
              <w:mirrorIndents/>
            </w:pPr>
            <w:r>
              <w:t>Администрация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BC4CAE" w:rsidRPr="00E86C4D" w:rsidRDefault="00BC4CAE" w:rsidP="00CE70F4">
            <w:pPr>
              <w:pStyle w:val="ConsPlusNormal"/>
              <w:mirrorIndents/>
              <w:rPr>
                <w:lang w:val="en-US"/>
              </w:rPr>
            </w:pPr>
            <w:r>
              <w:t>95</w:t>
            </w:r>
          </w:p>
        </w:tc>
        <w:tc>
          <w:tcPr>
            <w:tcW w:w="2348" w:type="dxa"/>
          </w:tcPr>
          <w:p w:rsidR="00BC4CAE" w:rsidRDefault="00BC4CAE" w:rsidP="00CE70F4">
            <w:pPr>
              <w:pStyle w:val="ConsPlusNormal"/>
              <w:mirrorIndents/>
            </w:pPr>
            <w:r>
              <w:t>высокий</w:t>
            </w:r>
          </w:p>
        </w:tc>
      </w:tr>
      <w:tr w:rsidR="00BC4CAE" w:rsidTr="00F8297A">
        <w:tc>
          <w:tcPr>
            <w:tcW w:w="6380" w:type="dxa"/>
            <w:gridSpan w:val="3"/>
          </w:tcPr>
          <w:p w:rsidR="00BC4CAE" w:rsidRDefault="00BC4CAE" w:rsidP="00910032">
            <w:pPr>
              <w:pStyle w:val="ConsPlusNormal"/>
              <w:mirrorIndents/>
            </w:pPr>
            <w:r>
              <w:t xml:space="preserve">Высокий уровень качества финансового менеджмента, осуществляемого главными администраторами средств бюджета Удмуртской Республики, </w:t>
            </w:r>
            <w:proofErr w:type="spellStart"/>
            <w:r>
              <w:t>Е</w:t>
            </w:r>
            <w:r>
              <w:rPr>
                <w:vertAlign w:val="subscript"/>
              </w:rPr>
              <w:t>ср</w:t>
            </w:r>
            <w:proofErr w:type="spellEnd"/>
            <w:proofErr w:type="gramStart"/>
            <w:r>
              <w:t xml:space="preserve"> (%)</w:t>
            </w:r>
            <w:proofErr w:type="gramEnd"/>
          </w:p>
        </w:tc>
        <w:tc>
          <w:tcPr>
            <w:tcW w:w="3624" w:type="dxa"/>
            <w:gridSpan w:val="2"/>
          </w:tcPr>
          <w:p w:rsidR="00BC4CAE" w:rsidRPr="00990DB4" w:rsidRDefault="00BC4CAE" w:rsidP="00990DB4">
            <w:pPr>
              <w:pStyle w:val="ConsPlusNormal"/>
              <w:mirrorIndents/>
            </w:pPr>
            <w:r>
              <w:rPr>
                <w:lang w:val="en-US"/>
              </w:rPr>
              <w:t>9</w:t>
            </w:r>
            <w:r>
              <w:t>9</w:t>
            </w:r>
            <w:bookmarkStart w:id="0" w:name="_GoBack"/>
            <w:bookmarkEnd w:id="0"/>
          </w:p>
        </w:tc>
      </w:tr>
    </w:tbl>
    <w:p w:rsidR="000D532B" w:rsidRDefault="000D532B"/>
    <w:sectPr w:rsidR="000D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26"/>
    <w:rsid w:val="0007465D"/>
    <w:rsid w:val="000D532B"/>
    <w:rsid w:val="001331EF"/>
    <w:rsid w:val="004D4826"/>
    <w:rsid w:val="00600BEB"/>
    <w:rsid w:val="006440B9"/>
    <w:rsid w:val="0090529D"/>
    <w:rsid w:val="00910032"/>
    <w:rsid w:val="00917F87"/>
    <w:rsid w:val="00934FEB"/>
    <w:rsid w:val="00990DB4"/>
    <w:rsid w:val="00BC4CAE"/>
    <w:rsid w:val="00D56AF8"/>
    <w:rsid w:val="00DA40CA"/>
    <w:rsid w:val="00E86C4D"/>
    <w:rsid w:val="00F8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2023-04-25T08:27:00Z</dcterms:created>
  <dcterms:modified xsi:type="dcterms:W3CDTF">2024-11-06T11:46:00Z</dcterms:modified>
</cp:coreProperties>
</file>