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E17" w:rsidRPr="00C20E17" w:rsidRDefault="00C20E17" w:rsidP="00C20E17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E17">
        <w:rPr>
          <w:rFonts w:ascii="Times New Roman" w:eastAsia="Calibri" w:hAnsi="Times New Roman" w:cs="Times New Roman"/>
          <w:b/>
          <w:sz w:val="28"/>
          <w:szCs w:val="28"/>
        </w:rPr>
        <w:t>Доклад Управления финансов</w:t>
      </w:r>
    </w:p>
    <w:p w:rsidR="00C20E17" w:rsidRPr="00C20E17" w:rsidRDefault="00C20E17" w:rsidP="00C20E17">
      <w:pPr>
        <w:widowControl w:val="0"/>
        <w:autoSpaceDE w:val="0"/>
        <w:autoSpaceDN w:val="0"/>
        <w:adjustRightInd w:val="0"/>
        <w:spacing w:after="0" w:line="240" w:lineRule="auto"/>
        <w:ind w:firstLine="823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о ходе реализации подпрограмм «Управление муниципальными финансами»,</w:t>
      </w:r>
      <w:r w:rsidRPr="00C2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C20E1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Повышение эффективности расходов бюджета муниципального образования «Глазовский район», обеспечение долгосрочной сбалансированности и устойчивости бюджета</w:t>
      </w:r>
      <w:r w:rsidRPr="00C20E17">
        <w:rPr>
          <w:rFonts w:ascii="Times New Roman" w:eastAsia="Calibri" w:hAnsi="Times New Roman" w:cs="Times New Roman"/>
          <w:b/>
          <w:i/>
          <w:sz w:val="28"/>
          <w:szCs w:val="28"/>
        </w:rPr>
        <w:t>»</w:t>
      </w:r>
      <w:r w:rsidRPr="00C20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 муниципальной программы муниципального образования «Глазовский район» «Муниципальное управление» за 20</w:t>
      </w:r>
      <w:r w:rsidR="00FC6964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Pr="00C20E17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C20E17" w:rsidRDefault="00C20E17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0E17" w:rsidRDefault="00C20E17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E2DC6" w:rsidRPr="00B164BA" w:rsidRDefault="00B164BA" w:rsidP="006D4805">
      <w:pPr>
        <w:spacing w:after="0" w:line="240" w:lineRule="auto"/>
        <w:ind w:hanging="28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Муниципальная п</w:t>
      </w:r>
      <w:r w:rsidR="006D4805" w:rsidRPr="00B164BA">
        <w:rPr>
          <w:rFonts w:ascii="Times New Roman" w:eastAsia="Calibri" w:hAnsi="Times New Roman" w:cs="Times New Roman"/>
          <w:b/>
          <w:sz w:val="24"/>
          <w:szCs w:val="24"/>
        </w:rPr>
        <w:t>од</w:t>
      </w:r>
      <w:r w:rsidR="007E2DC6" w:rsidRPr="00B164BA">
        <w:rPr>
          <w:rFonts w:ascii="Times New Roman" w:eastAsia="Calibri" w:hAnsi="Times New Roman" w:cs="Times New Roman"/>
          <w:b/>
          <w:sz w:val="24"/>
          <w:szCs w:val="24"/>
        </w:rPr>
        <w:t>программа</w:t>
      </w:r>
      <w:r w:rsidR="006D4805" w:rsidRPr="00B164B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E2DC6" w:rsidRPr="00B164BA">
        <w:rPr>
          <w:rFonts w:ascii="Times New Roman" w:eastAsia="Calibri" w:hAnsi="Times New Roman" w:cs="Times New Roman"/>
          <w:b/>
          <w:sz w:val="24"/>
          <w:szCs w:val="24"/>
        </w:rPr>
        <w:t>«Управление муниципальными финансами»</w:t>
      </w:r>
    </w:p>
    <w:p w:rsidR="007E2DC6" w:rsidRPr="007E2DC6" w:rsidRDefault="007E2DC6" w:rsidP="000812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В целом плановое финансирование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>под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>программы на 20</w:t>
      </w:r>
      <w:r w:rsidR="00FC6964">
        <w:rPr>
          <w:rFonts w:ascii="Times New Roman" w:eastAsia="Calibri" w:hAnsi="Times New Roman" w:cs="Times New Roman"/>
          <w:sz w:val="24"/>
          <w:lang w:eastAsia="ru-RU"/>
        </w:rPr>
        <w:t>20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из бюджета </w:t>
      </w:r>
      <w:r w:rsidR="006D4805">
        <w:rPr>
          <w:rFonts w:ascii="Times New Roman" w:eastAsia="Calibri" w:hAnsi="Times New Roman" w:cs="Times New Roman"/>
          <w:sz w:val="24"/>
          <w:lang w:eastAsia="ru-RU"/>
        </w:rPr>
        <w:t xml:space="preserve">муниципального образования «Глазовский район»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составило </w:t>
      </w:r>
      <w:r w:rsidR="00FC6964">
        <w:rPr>
          <w:rFonts w:ascii="Times New Roman" w:eastAsia="Calibri" w:hAnsi="Times New Roman" w:cs="Times New Roman"/>
          <w:sz w:val="24"/>
          <w:lang w:eastAsia="ru-RU"/>
        </w:rPr>
        <w:t xml:space="preserve">19532,0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 w:rsidR="00FC6964">
        <w:rPr>
          <w:rFonts w:ascii="Times New Roman" w:eastAsia="Calibri" w:hAnsi="Times New Roman" w:cs="Times New Roman"/>
          <w:sz w:val="24"/>
          <w:lang w:eastAsia="ru-RU"/>
        </w:rPr>
        <w:t>19528,5</w:t>
      </w:r>
      <w:r w:rsidR="00FC6964"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тыс. рублей (99,</w:t>
      </w:r>
      <w:r w:rsidR="00FC6964">
        <w:rPr>
          <w:rFonts w:ascii="Times New Roman" w:eastAsia="Times New Roman" w:hAnsi="Times New Roman" w:cs="Times New Roman"/>
          <w:bCs/>
          <w:sz w:val="24"/>
          <w:lang w:eastAsia="ru-RU"/>
        </w:rPr>
        <w:t>9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% от плановой суммы). </w:t>
      </w:r>
    </w:p>
    <w:p w:rsidR="007E2DC6" w:rsidRPr="007E2DC6" w:rsidRDefault="007E2DC6" w:rsidP="007E2DC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7E2DC6">
        <w:rPr>
          <w:rFonts w:ascii="Times New Roman" w:eastAsia="Calibri" w:hAnsi="Times New Roman" w:cs="Times New Roman"/>
          <w:b/>
          <w:sz w:val="24"/>
          <w:lang w:eastAsia="ru-RU"/>
        </w:rPr>
        <w:t>Результаты реализации муниципальной подпрограммы:</w:t>
      </w:r>
      <w:r w:rsidRPr="007E2DC6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В рамках реализации мероприятий подпрограммы </w:t>
      </w:r>
      <w:r w:rsidRPr="007E2DC6">
        <w:rPr>
          <w:rFonts w:ascii="Times New Roman" w:eastAsia="Calibri" w:hAnsi="Times New Roman"/>
          <w:sz w:val="24"/>
          <w:szCs w:val="24"/>
        </w:rPr>
        <w:t>разработаны и приняты основные нормативные правовые документы в сфере организации бюджетного процесса.</w:t>
      </w:r>
    </w:p>
    <w:p w:rsidR="000E20DE" w:rsidRPr="000E20DE" w:rsidRDefault="007E2DC6" w:rsidP="000E20DE">
      <w:pPr>
        <w:spacing w:after="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</w:rPr>
        <w:t xml:space="preserve">Подготовлено </w:t>
      </w:r>
      <w:r w:rsidR="000E20DE">
        <w:rPr>
          <w:rFonts w:ascii="Times New Roman" w:eastAsia="Calibri" w:hAnsi="Times New Roman"/>
          <w:sz w:val="24"/>
          <w:szCs w:val="24"/>
        </w:rPr>
        <w:t>п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остановление </w:t>
      </w:r>
      <w:r w:rsidR="000E20DE">
        <w:rPr>
          <w:rFonts w:ascii="Times New Roman" w:hAnsi="Times New Roman" w:cs="Times New Roman"/>
          <w:bCs/>
          <w:sz w:val="24"/>
          <w:szCs w:val="24"/>
        </w:rPr>
        <w:t xml:space="preserve">Администрации </w:t>
      </w:r>
      <w:r w:rsidR="000E20DE">
        <w:rPr>
          <w:rFonts w:ascii="Times New Roman" w:eastAsia="Calibri" w:hAnsi="Times New Roman" w:cs="Times New Roman"/>
          <w:sz w:val="24"/>
          <w:lang w:eastAsia="ru-RU"/>
        </w:rPr>
        <w:t xml:space="preserve">муниципального образования «Глазовский район» 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ED7DA0">
        <w:rPr>
          <w:rFonts w:ascii="Times New Roman" w:hAnsi="Times New Roman" w:cs="Times New Roman"/>
          <w:bCs/>
          <w:sz w:val="24"/>
          <w:szCs w:val="24"/>
        </w:rPr>
        <w:t>29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>.1</w:t>
      </w:r>
      <w:r w:rsidR="00ED7DA0">
        <w:rPr>
          <w:rFonts w:ascii="Times New Roman" w:hAnsi="Times New Roman" w:cs="Times New Roman"/>
          <w:bCs/>
          <w:sz w:val="24"/>
          <w:szCs w:val="24"/>
        </w:rPr>
        <w:t>0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>.20</w:t>
      </w:r>
      <w:r w:rsidR="00ED7DA0">
        <w:rPr>
          <w:rFonts w:ascii="Times New Roman" w:hAnsi="Times New Roman" w:cs="Times New Roman"/>
          <w:bCs/>
          <w:sz w:val="24"/>
          <w:szCs w:val="24"/>
        </w:rPr>
        <w:t>20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г. № 1.1</w:t>
      </w:r>
      <w:r w:rsidR="00ED7DA0">
        <w:rPr>
          <w:rFonts w:ascii="Times New Roman" w:hAnsi="Times New Roman" w:cs="Times New Roman"/>
          <w:bCs/>
          <w:sz w:val="24"/>
          <w:szCs w:val="24"/>
        </w:rPr>
        <w:t>15.1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«Об основных направлениях бюджетной и налоговой политики муниципального образования «Глазовский район» на 20</w:t>
      </w:r>
      <w:r w:rsidR="00A01C20">
        <w:rPr>
          <w:rFonts w:ascii="Times New Roman" w:hAnsi="Times New Roman" w:cs="Times New Roman"/>
          <w:bCs/>
          <w:sz w:val="24"/>
          <w:szCs w:val="24"/>
        </w:rPr>
        <w:t>2</w:t>
      </w:r>
      <w:r w:rsidR="00ED7DA0">
        <w:rPr>
          <w:rFonts w:ascii="Times New Roman" w:hAnsi="Times New Roman" w:cs="Times New Roman"/>
          <w:bCs/>
          <w:sz w:val="24"/>
          <w:szCs w:val="24"/>
        </w:rPr>
        <w:t>1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год и на плановый период 202</w:t>
      </w:r>
      <w:r w:rsidR="00ED7DA0">
        <w:rPr>
          <w:rFonts w:ascii="Times New Roman" w:hAnsi="Times New Roman" w:cs="Times New Roman"/>
          <w:bCs/>
          <w:sz w:val="24"/>
          <w:szCs w:val="24"/>
        </w:rPr>
        <w:t>2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ED7DA0">
        <w:rPr>
          <w:rFonts w:ascii="Times New Roman" w:hAnsi="Times New Roman" w:cs="Times New Roman"/>
          <w:bCs/>
          <w:sz w:val="24"/>
          <w:szCs w:val="24"/>
        </w:rPr>
        <w:t>3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 xml:space="preserve"> годов»</w:t>
      </w:r>
      <w:r w:rsidR="000E20DE">
        <w:rPr>
          <w:rFonts w:ascii="Times New Roman" w:hAnsi="Times New Roman" w:cs="Times New Roman"/>
          <w:bCs/>
          <w:sz w:val="24"/>
          <w:szCs w:val="24"/>
        </w:rPr>
        <w:t>.</w:t>
      </w:r>
    </w:p>
    <w:p w:rsidR="007E2DC6" w:rsidRPr="007E2DC6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  <w:lang w:val="x-none"/>
        </w:rPr>
        <w:t xml:space="preserve">В соответствии с постановлением </w:t>
      </w:r>
      <w:r w:rsidR="000E20DE" w:rsidRPr="000E20DE">
        <w:rPr>
          <w:rFonts w:ascii="Times New Roman" w:hAnsi="Times New Roman" w:cs="Times New Roman"/>
          <w:bCs/>
          <w:sz w:val="24"/>
          <w:szCs w:val="24"/>
        </w:rPr>
        <w:t>от 21.06.2016 № 72.1 «Об утверждении порядка составления проекта бюджета МО «Глазовский район» на очередной финансовый и плановый период»</w:t>
      </w:r>
      <w:r w:rsidRPr="000E20DE">
        <w:rPr>
          <w:rFonts w:ascii="Times New Roman" w:eastAsia="Calibri" w:hAnsi="Times New Roman"/>
          <w:sz w:val="24"/>
          <w:szCs w:val="24"/>
          <w:lang w:val="x-none"/>
        </w:rPr>
        <w:t xml:space="preserve">, </w:t>
      </w:r>
      <w:r w:rsidRPr="00154644">
        <w:rPr>
          <w:rFonts w:ascii="Times New Roman" w:eastAsia="Calibri" w:hAnsi="Times New Roman"/>
          <w:sz w:val="24"/>
          <w:szCs w:val="24"/>
        </w:rPr>
        <w:t>утвержденным графиком</w:t>
      </w:r>
      <w:r w:rsidR="00154644" w:rsidRPr="00154644">
        <w:rPr>
          <w:rFonts w:ascii="Times New Roman" w:eastAsia="Calibri" w:hAnsi="Times New Roman"/>
          <w:sz w:val="24"/>
          <w:szCs w:val="24"/>
        </w:rPr>
        <w:t xml:space="preserve"> основных мероприятий составления</w:t>
      </w:r>
      <w:r w:rsidRPr="00154644">
        <w:rPr>
          <w:rFonts w:ascii="Times New Roman" w:eastAsia="Calibri" w:hAnsi="Times New Roman"/>
          <w:sz w:val="24"/>
          <w:szCs w:val="24"/>
        </w:rPr>
        <w:t xml:space="preserve"> проекта бюджета муниципального образования «Глазов</w:t>
      </w:r>
      <w:r w:rsidR="00154644" w:rsidRPr="00154644">
        <w:rPr>
          <w:rFonts w:ascii="Times New Roman" w:eastAsia="Calibri" w:hAnsi="Times New Roman"/>
          <w:sz w:val="24"/>
          <w:szCs w:val="24"/>
        </w:rPr>
        <w:t>ский район</w:t>
      </w:r>
      <w:r w:rsidRPr="00154644">
        <w:rPr>
          <w:rFonts w:ascii="Times New Roman" w:eastAsia="Calibri" w:hAnsi="Times New Roman"/>
          <w:sz w:val="24"/>
          <w:szCs w:val="24"/>
        </w:rPr>
        <w:t>»,</w:t>
      </w:r>
      <w:r w:rsidRPr="00154644">
        <w:rPr>
          <w:rFonts w:ascii="Times New Roman" w:eastAsia="Calibri" w:hAnsi="Times New Roman"/>
          <w:sz w:val="24"/>
          <w:szCs w:val="24"/>
          <w:lang w:val="x-none"/>
        </w:rPr>
        <w:t xml:space="preserve"> осуществлен контроль за его выполнением.</w:t>
      </w:r>
    </w:p>
    <w:p w:rsidR="007E2DC6" w:rsidRPr="00154644" w:rsidRDefault="007E2DC6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7E2DC6">
        <w:rPr>
          <w:rFonts w:ascii="Times New Roman" w:eastAsia="Calibri" w:hAnsi="Times New Roman"/>
          <w:sz w:val="24"/>
          <w:szCs w:val="24"/>
        </w:rPr>
        <w:t xml:space="preserve">Принято 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Решение Совета депутатов  муниципального образования «Глазовский район  от 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.12.20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№ 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</w:t>
      </w:r>
      <w:r w:rsidR="00A0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«О бюджете муниципального образования «Глазовский район» на 20</w:t>
      </w:r>
      <w:r w:rsidR="00A01C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 и на плановый период 202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202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154644"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</w:t>
      </w:r>
      <w:r w:rsidRPr="00154644">
        <w:rPr>
          <w:rFonts w:ascii="Times New Roman" w:eastAsia="Calibri" w:hAnsi="Times New Roman"/>
          <w:sz w:val="24"/>
          <w:szCs w:val="24"/>
        </w:rPr>
        <w:t>.</w:t>
      </w:r>
    </w:p>
    <w:p w:rsidR="007E2DC6" w:rsidRPr="00154644" w:rsidRDefault="00154644" w:rsidP="007E2DC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154644">
        <w:rPr>
          <w:rFonts w:ascii="Times New Roman" w:eastAsia="Calibri" w:hAnsi="Times New Roman"/>
          <w:sz w:val="24"/>
          <w:szCs w:val="24"/>
        </w:rPr>
        <w:t>Р</w:t>
      </w:r>
      <w:r w:rsidR="007E2DC6" w:rsidRPr="00154644">
        <w:rPr>
          <w:rFonts w:ascii="Times New Roman" w:eastAsia="Calibri" w:hAnsi="Times New Roman"/>
          <w:sz w:val="24"/>
          <w:szCs w:val="24"/>
        </w:rPr>
        <w:t>ешение</w:t>
      </w:r>
      <w:r w:rsidRPr="00154644">
        <w:rPr>
          <w:rFonts w:ascii="Times New Roman" w:eastAsia="Calibri" w:hAnsi="Times New Roman"/>
          <w:sz w:val="24"/>
          <w:szCs w:val="24"/>
        </w:rPr>
        <w:t>м</w:t>
      </w:r>
      <w:r w:rsidR="007E2DC6" w:rsidRPr="00154644">
        <w:rPr>
          <w:rFonts w:ascii="Times New Roman" w:eastAsia="Calibri" w:hAnsi="Times New Roman"/>
          <w:sz w:val="24"/>
          <w:szCs w:val="24"/>
        </w:rPr>
        <w:t xml:space="preserve"> 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Совета депутатов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«Глазовский район»  от 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.05.20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№ 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376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утвержден «Отчет об исполнении бюджета МО «Глазовский район» за 201</w:t>
      </w:r>
      <w:r w:rsidR="00ED7D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546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год».</w:t>
      </w:r>
    </w:p>
    <w:p w:rsidR="007E2DC6" w:rsidRPr="00E87BAE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В рамках организации и ведения бюджетного учета, составления бюджетной отчетности, составления отчетности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иной финансовой отчетности в течение 20</w:t>
      </w:r>
      <w:r w:rsidR="00ED7DA0">
        <w:rPr>
          <w:rFonts w:ascii="Times New Roman" w:eastAsia="Calibri" w:hAnsi="Times New Roman" w:cs="Times New Roman"/>
          <w:sz w:val="24"/>
          <w:szCs w:val="24"/>
        </w:rPr>
        <w:t>20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года: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по представлению главными администраторами бюджетных средств ежемесячной, квартальной, годовой бюджетной отчетности;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подготовлены письма с разъяснениями по формированию бюджетной отчетности, рекомендации по вопросам ведения бюджетного учета;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оказывалась методологическая помощь по вопросам бюджетного учета и формированию бюджетной отчетности.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- формировалась ежемесячная, квартальная бюджетная отчетность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по итогам 20</w:t>
      </w:r>
      <w:r w:rsidR="00ED7DA0">
        <w:rPr>
          <w:rFonts w:ascii="Times New Roman" w:eastAsia="Calibri" w:hAnsi="Times New Roman" w:cs="Times New Roman"/>
          <w:sz w:val="24"/>
          <w:szCs w:val="24"/>
        </w:rPr>
        <w:t>20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года сформирован годовой отчет об исполнении бюджета </w:t>
      </w:r>
      <w:r w:rsidR="00154644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E2DC6" w:rsidRPr="00E87BAE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>- формировалась ежеквартальная и годовая сводная бухгалтерская отчетность муниципальных бюджетных и автономных учреждений.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Проведенная работа позволила обеспечить непрерывное ведение бухгалтерского учета, сбор и свод отчетности главных распорядителей средств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и муниципальных учреждений на основе единой </w:t>
      </w:r>
      <w:r w:rsidRPr="00E87BAE">
        <w:rPr>
          <w:rFonts w:ascii="Times New Roman" w:eastAsia="Calibri" w:hAnsi="Times New Roman" w:cs="Times New Roman"/>
          <w:sz w:val="24"/>
          <w:szCs w:val="24"/>
        </w:rPr>
        <w:lastRenderedPageBreak/>
        <w:t>методологии, установленной Министерством финансов Российской Федерации. Промежуточная и годовая отчетность представлялась в Министерство финансов Удмуртской Республики своевременно и в полном объеме, в соответствии с требованиями, установленными Инструкциями по бюджетному (бухгалтерскому) учету и отчетности, и с соблюдением всех контрольных соотношений.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В рамках мероприятий по осуществлению финансового контроля Управлением финансов Администрации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осуществлялось нормативно-методическое обеспечение внутреннего финансового контроля и осуществление внутреннего финансового </w:t>
      </w:r>
      <w:r w:rsidR="00531733">
        <w:rPr>
          <w:rFonts w:ascii="Times New Roman" w:eastAsia="Calibri" w:hAnsi="Times New Roman" w:cs="Times New Roman"/>
          <w:sz w:val="24"/>
          <w:szCs w:val="24"/>
        </w:rPr>
        <w:t>аудита</w:t>
      </w:r>
      <w:r w:rsidRPr="00E87B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2DC6" w:rsidRPr="00B56159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6159">
        <w:rPr>
          <w:rFonts w:ascii="Times New Roman" w:eastAsia="Calibri" w:hAnsi="Times New Roman" w:cs="Times New Roman"/>
          <w:sz w:val="24"/>
          <w:szCs w:val="24"/>
        </w:rPr>
        <w:t xml:space="preserve">Утвержден Порядок осуществления Управлением финансов Администрации </w:t>
      </w:r>
      <w:r w:rsidR="00FF3718" w:rsidRPr="00B561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«Глазовский район»</w:t>
      </w:r>
      <w:r w:rsidRPr="00B56159">
        <w:rPr>
          <w:rFonts w:ascii="Times New Roman" w:eastAsia="Calibri" w:hAnsi="Times New Roman" w:cs="Times New Roman"/>
          <w:sz w:val="24"/>
          <w:szCs w:val="24"/>
        </w:rPr>
        <w:t xml:space="preserve"> полномочий по внутреннему финансовому контролю </w:t>
      </w:r>
      <w:r w:rsidR="00354854" w:rsidRPr="00B56159">
        <w:rPr>
          <w:rFonts w:ascii="Times New Roman" w:eastAsia="Calibri" w:hAnsi="Times New Roman" w:cs="Times New Roman"/>
          <w:sz w:val="24"/>
          <w:szCs w:val="24"/>
        </w:rPr>
        <w:t xml:space="preserve">и внутреннему финансовому аудиту </w:t>
      </w:r>
      <w:r w:rsidRPr="00B56159">
        <w:rPr>
          <w:rFonts w:ascii="Times New Roman" w:eastAsia="Calibri" w:hAnsi="Times New Roman" w:cs="Times New Roman"/>
          <w:sz w:val="24"/>
          <w:szCs w:val="24"/>
        </w:rPr>
        <w:t>(П</w:t>
      </w:r>
      <w:r w:rsidR="00B56159" w:rsidRPr="00B56159">
        <w:rPr>
          <w:rFonts w:ascii="Times New Roman" w:eastAsia="Calibri" w:hAnsi="Times New Roman" w:cs="Times New Roman"/>
          <w:sz w:val="24"/>
          <w:szCs w:val="24"/>
        </w:rPr>
        <w:t>риказ Управления финансов А</w:t>
      </w:r>
      <w:r w:rsidRPr="00B56159">
        <w:rPr>
          <w:rFonts w:ascii="Times New Roman" w:eastAsia="Calibri" w:hAnsi="Times New Roman" w:cs="Times New Roman"/>
          <w:sz w:val="24"/>
          <w:szCs w:val="24"/>
        </w:rPr>
        <w:t xml:space="preserve">дминистрации </w:t>
      </w:r>
      <w:r w:rsidR="00FF3718" w:rsidRPr="00B561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«Глазовский район»</w:t>
      </w:r>
      <w:r w:rsidRPr="00B56159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354854" w:rsidRPr="00B56159">
        <w:rPr>
          <w:rFonts w:ascii="Times New Roman" w:eastAsia="Calibri" w:hAnsi="Times New Roman" w:cs="Times New Roman"/>
          <w:sz w:val="24"/>
          <w:szCs w:val="24"/>
        </w:rPr>
        <w:t xml:space="preserve"> 31.10.2014г</w:t>
      </w:r>
      <w:r w:rsidR="00B56159" w:rsidRPr="00B56159">
        <w:rPr>
          <w:rFonts w:ascii="Times New Roman" w:eastAsia="Calibri" w:hAnsi="Times New Roman" w:cs="Times New Roman"/>
          <w:sz w:val="24"/>
          <w:szCs w:val="24"/>
        </w:rPr>
        <w:t>. № 83</w:t>
      </w:r>
      <w:r w:rsidRPr="00B56159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E2DC6" w:rsidRPr="007E2DC6" w:rsidRDefault="007E2DC6" w:rsidP="007E2D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Проводились контрольные мероприятия в рамках Порядка осуществления главными распорядителями (распорядителями) средств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, главными администраторами (администраторами) доходов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, главными администраторами (администраторами) источников финансирования дефицита бюджета </w:t>
      </w:r>
      <w:r w:rsidR="00FF3718" w:rsidRPr="00E87B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Pr="00E87BAE">
        <w:rPr>
          <w:rFonts w:ascii="Times New Roman" w:eastAsia="Calibri" w:hAnsi="Times New Roman" w:cs="Times New Roman"/>
          <w:sz w:val="24"/>
          <w:szCs w:val="24"/>
        </w:rPr>
        <w:t xml:space="preserve"> внутреннего финансового контроля и внутреннего финансового аудита.</w:t>
      </w:r>
    </w:p>
    <w:p w:rsidR="00531733" w:rsidRDefault="007E2DC6" w:rsidP="007E2DC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2DC6">
        <w:rPr>
          <w:rFonts w:ascii="Times New Roman" w:eastAsia="Calibri" w:hAnsi="Times New Roman" w:cs="Times New Roman"/>
          <w:sz w:val="24"/>
          <w:szCs w:val="24"/>
        </w:rPr>
        <w:t>В 201</w:t>
      </w:r>
      <w:r w:rsidR="00531733">
        <w:rPr>
          <w:rFonts w:ascii="Times New Roman" w:eastAsia="Calibri" w:hAnsi="Times New Roman" w:cs="Times New Roman"/>
          <w:sz w:val="24"/>
          <w:szCs w:val="24"/>
        </w:rPr>
        <w:t>9</w:t>
      </w:r>
      <w:r w:rsidRPr="007E2DC6">
        <w:rPr>
          <w:rFonts w:ascii="Times New Roman" w:eastAsia="Calibri" w:hAnsi="Times New Roman" w:cs="Times New Roman"/>
          <w:sz w:val="24"/>
          <w:szCs w:val="24"/>
        </w:rPr>
        <w:t xml:space="preserve"> году </w:t>
      </w:r>
      <w:r w:rsidR="00531733" w:rsidRPr="00FF3718">
        <w:rPr>
          <w:rFonts w:ascii="Times New Roman" w:eastAsia="Calibri" w:hAnsi="Times New Roman" w:cs="Times New Roman"/>
          <w:sz w:val="24"/>
          <w:szCs w:val="24"/>
        </w:rPr>
        <w:t xml:space="preserve">Постановлением Администрации </w:t>
      </w:r>
      <w:r w:rsidR="00531733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="00531733" w:rsidRPr="007E2DC6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ED7DA0">
        <w:rPr>
          <w:rFonts w:ascii="Times New Roman" w:eastAsia="Calibri" w:hAnsi="Times New Roman" w:cs="Times New Roman"/>
          <w:sz w:val="24"/>
          <w:szCs w:val="24"/>
        </w:rPr>
        <w:t>27</w:t>
      </w:r>
      <w:r w:rsidR="00531733" w:rsidRPr="007E2DC6">
        <w:rPr>
          <w:rFonts w:ascii="Times New Roman" w:eastAsia="Calibri" w:hAnsi="Times New Roman" w:cs="Times New Roman"/>
          <w:sz w:val="24"/>
          <w:szCs w:val="24"/>
        </w:rPr>
        <w:t>.</w:t>
      </w:r>
      <w:r w:rsidR="00531733">
        <w:rPr>
          <w:rFonts w:ascii="Times New Roman" w:eastAsia="Calibri" w:hAnsi="Times New Roman" w:cs="Times New Roman"/>
          <w:sz w:val="24"/>
          <w:szCs w:val="24"/>
        </w:rPr>
        <w:t>0</w:t>
      </w:r>
      <w:r w:rsidR="00531733" w:rsidRPr="007E2DC6">
        <w:rPr>
          <w:rFonts w:ascii="Times New Roman" w:eastAsia="Calibri" w:hAnsi="Times New Roman" w:cs="Times New Roman"/>
          <w:sz w:val="24"/>
          <w:szCs w:val="24"/>
        </w:rPr>
        <w:t>1.20</w:t>
      </w:r>
      <w:r w:rsidR="00ED7DA0">
        <w:rPr>
          <w:rFonts w:ascii="Times New Roman" w:eastAsia="Calibri" w:hAnsi="Times New Roman" w:cs="Times New Roman"/>
          <w:sz w:val="24"/>
          <w:szCs w:val="24"/>
        </w:rPr>
        <w:t>20</w:t>
      </w:r>
      <w:r w:rsidR="00531733" w:rsidRPr="007E2DC6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531733">
        <w:rPr>
          <w:rFonts w:ascii="Times New Roman" w:eastAsia="Calibri" w:hAnsi="Times New Roman" w:cs="Times New Roman"/>
          <w:sz w:val="24"/>
          <w:szCs w:val="24"/>
        </w:rPr>
        <w:t>1</w:t>
      </w:r>
      <w:r w:rsidR="00531733" w:rsidRPr="007E2DC6">
        <w:rPr>
          <w:rFonts w:ascii="Times New Roman" w:eastAsia="Calibri" w:hAnsi="Times New Roman" w:cs="Times New Roman"/>
          <w:sz w:val="24"/>
          <w:szCs w:val="24"/>
        </w:rPr>
        <w:t>.</w:t>
      </w:r>
      <w:r w:rsidR="00ED7DA0">
        <w:rPr>
          <w:rFonts w:ascii="Times New Roman" w:eastAsia="Calibri" w:hAnsi="Times New Roman" w:cs="Times New Roman"/>
          <w:sz w:val="24"/>
          <w:szCs w:val="24"/>
        </w:rPr>
        <w:t xml:space="preserve">11 </w:t>
      </w:r>
      <w:r w:rsidR="00531733">
        <w:rPr>
          <w:rFonts w:ascii="Times New Roman" w:eastAsia="Calibri" w:hAnsi="Times New Roman" w:cs="Times New Roman"/>
          <w:sz w:val="24"/>
          <w:szCs w:val="24"/>
        </w:rPr>
        <w:t xml:space="preserve">утвержден </w:t>
      </w:r>
      <w:r w:rsidR="00531733" w:rsidRPr="00FF3718">
        <w:rPr>
          <w:rFonts w:ascii="Times New Roman" w:eastAsia="Calibri" w:hAnsi="Times New Roman" w:cs="Times New Roman"/>
          <w:sz w:val="24"/>
          <w:szCs w:val="24"/>
        </w:rPr>
        <w:t xml:space="preserve">План мероприятий по росту доходов, оптимизации расходов и сокращению муниципального долга в целях оздоровления муниципальных финансов </w:t>
      </w:r>
      <w:r w:rsidR="00531733" w:rsidRPr="00FF37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  <w:r w:rsidR="00531733" w:rsidRPr="00FF371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531733">
        <w:rPr>
          <w:rFonts w:ascii="Times New Roman" w:eastAsia="Calibri" w:hAnsi="Times New Roman" w:cs="Times New Roman"/>
          <w:sz w:val="24"/>
          <w:szCs w:val="24"/>
        </w:rPr>
        <w:t>20</w:t>
      </w:r>
      <w:r w:rsidR="00ED7DA0">
        <w:rPr>
          <w:rFonts w:ascii="Times New Roman" w:eastAsia="Calibri" w:hAnsi="Times New Roman" w:cs="Times New Roman"/>
          <w:sz w:val="24"/>
          <w:szCs w:val="24"/>
        </w:rPr>
        <w:t>20</w:t>
      </w:r>
      <w:r w:rsidR="00531733">
        <w:rPr>
          <w:rFonts w:ascii="Times New Roman" w:eastAsia="Calibri" w:hAnsi="Times New Roman" w:cs="Times New Roman"/>
          <w:sz w:val="24"/>
          <w:szCs w:val="24"/>
        </w:rPr>
        <w:t>-</w:t>
      </w:r>
      <w:r w:rsidR="00531733" w:rsidRPr="00FF3718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ED7DA0">
        <w:rPr>
          <w:rFonts w:ascii="Times New Roman" w:eastAsia="Calibri" w:hAnsi="Times New Roman" w:cs="Times New Roman"/>
          <w:sz w:val="24"/>
          <w:szCs w:val="24"/>
        </w:rPr>
        <w:t>4</w:t>
      </w:r>
      <w:r w:rsidR="00531733" w:rsidRPr="00FF3718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ED7DA0">
        <w:rPr>
          <w:rFonts w:ascii="Times New Roman" w:eastAsia="Calibri" w:hAnsi="Times New Roman" w:cs="Times New Roman"/>
          <w:sz w:val="24"/>
          <w:szCs w:val="24"/>
        </w:rPr>
        <w:t>ы.</w:t>
      </w:r>
    </w:p>
    <w:p w:rsidR="0019032B" w:rsidRPr="0019032B" w:rsidRDefault="007E2DC6" w:rsidP="0019032B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9032B">
        <w:rPr>
          <w:rFonts w:ascii="Times New Roman" w:eastAsia="Calibri" w:hAnsi="Times New Roman" w:cs="Times New Roman"/>
          <w:sz w:val="24"/>
          <w:szCs w:val="24"/>
        </w:rPr>
        <w:t xml:space="preserve">С целью снижения расходов на обслуживание муниципального долга </w:t>
      </w:r>
      <w:r w:rsidR="009B4E81" w:rsidRPr="0019032B">
        <w:rPr>
          <w:rFonts w:ascii="Times New Roman" w:eastAsia="Calibri" w:hAnsi="Times New Roman" w:cs="Times New Roman"/>
          <w:sz w:val="24"/>
          <w:szCs w:val="24"/>
        </w:rPr>
        <w:t>в течение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разработан</w:t>
      </w:r>
      <w:r w:rsidR="0084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конкурсн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документаци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объявлен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2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открыты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аукцион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9B4E81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отбору кредитных организаций для кредитования муниципального образования «</w:t>
      </w:r>
      <w:proofErr w:type="spellStart"/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="0019032B" w:rsidRP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район». По результатам состоявшихся аукционов заключены контракты на оказание услуг по предоставлению кредита кредитных организаций.</w:t>
      </w:r>
      <w:r w:rsidR="001903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9032B" w:rsidRPr="0019032B">
        <w:rPr>
          <w:rFonts w:ascii="Times New Roman" w:hAnsi="Times New Roman" w:cs="Times New Roman"/>
          <w:sz w:val="24"/>
          <w:szCs w:val="24"/>
          <w:lang w:eastAsia="ru-RU"/>
        </w:rPr>
        <w:t xml:space="preserve">Получены коммерческие кредиты:          </w:t>
      </w:r>
    </w:p>
    <w:p w:rsidR="0019032B" w:rsidRPr="0019032B" w:rsidRDefault="0019032B" w:rsidP="0019032B">
      <w:pPr>
        <w:spacing w:before="40" w:after="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032B"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="00F75957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19032B">
        <w:rPr>
          <w:rFonts w:ascii="Times New Roman" w:hAnsi="Times New Roman" w:cs="Times New Roman"/>
          <w:sz w:val="24"/>
          <w:szCs w:val="24"/>
          <w:lang w:eastAsia="ru-RU"/>
        </w:rPr>
        <w:t xml:space="preserve">редит ПАО </w:t>
      </w:r>
      <w:r w:rsidRPr="0019032B">
        <w:rPr>
          <w:rFonts w:ascii="Times New Roman" w:hAnsi="Times New Roman" w:cs="Times New Roman"/>
          <w:bCs/>
          <w:sz w:val="24"/>
          <w:szCs w:val="24"/>
        </w:rPr>
        <w:t xml:space="preserve"> «Сбербанк России»  от 25.02.2020г </w:t>
      </w:r>
      <w:r w:rsidRPr="0019032B">
        <w:rPr>
          <w:rFonts w:ascii="Times New Roman" w:hAnsi="Times New Roman" w:cs="Times New Roman"/>
          <w:sz w:val="24"/>
          <w:szCs w:val="24"/>
          <w:lang w:eastAsia="ru-RU"/>
        </w:rPr>
        <w:t>на сумму 25511,0 тыс. рублей по ставке 6</w:t>
      </w:r>
      <w:r w:rsidRPr="0019032B">
        <w:rPr>
          <w:rFonts w:ascii="Times New Roman" w:hAnsi="Times New Roman" w:cs="Times New Roman"/>
          <w:sz w:val="24"/>
          <w:szCs w:val="24"/>
        </w:rPr>
        <w:t>,72% годовых (</w:t>
      </w:r>
      <w:proofErr w:type="spellStart"/>
      <w:r w:rsidRPr="0019032B">
        <w:rPr>
          <w:rFonts w:ascii="Times New Roman" w:hAnsi="Times New Roman" w:cs="Times New Roman"/>
          <w:sz w:val="24"/>
          <w:szCs w:val="24"/>
        </w:rPr>
        <w:t>перекредитование</w:t>
      </w:r>
      <w:proofErr w:type="spellEnd"/>
      <w:r w:rsidRPr="0019032B">
        <w:rPr>
          <w:rFonts w:ascii="Times New Roman" w:hAnsi="Times New Roman" w:cs="Times New Roman"/>
          <w:sz w:val="24"/>
          <w:szCs w:val="24"/>
        </w:rPr>
        <w:t xml:space="preserve"> под меньший </w:t>
      </w:r>
      <w:r w:rsidR="00FB5D91">
        <w:rPr>
          <w:rFonts w:ascii="Times New Roman" w:hAnsi="Times New Roman" w:cs="Times New Roman"/>
          <w:sz w:val="24"/>
          <w:szCs w:val="24"/>
        </w:rPr>
        <w:t xml:space="preserve">процент </w:t>
      </w:r>
      <w:r w:rsidRPr="0019032B">
        <w:rPr>
          <w:rFonts w:ascii="Times New Roman" w:hAnsi="Times New Roman" w:cs="Times New Roman"/>
          <w:sz w:val="24"/>
          <w:szCs w:val="24"/>
        </w:rPr>
        <w:t>годовых – был под 8,55% годовых)</w:t>
      </w:r>
      <w:r w:rsidR="00F75957">
        <w:rPr>
          <w:rFonts w:ascii="Times New Roman" w:hAnsi="Times New Roman" w:cs="Times New Roman"/>
          <w:sz w:val="24"/>
          <w:szCs w:val="24"/>
        </w:rPr>
        <w:t>;</w:t>
      </w:r>
      <w:r w:rsidR="000141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DC6" w:rsidRPr="0019032B" w:rsidRDefault="0019032B" w:rsidP="0019032B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  <w:r w:rsidRPr="0019032B">
        <w:rPr>
          <w:rFonts w:ascii="Times New Roman" w:hAnsi="Times New Roman" w:cs="Times New Roman"/>
          <w:sz w:val="24"/>
          <w:szCs w:val="24"/>
        </w:rPr>
        <w:t xml:space="preserve">2. </w:t>
      </w:r>
      <w:r w:rsidR="00F75957">
        <w:rPr>
          <w:rFonts w:ascii="Times New Roman" w:hAnsi="Times New Roman" w:cs="Times New Roman"/>
          <w:sz w:val="24"/>
          <w:szCs w:val="24"/>
        </w:rPr>
        <w:t>к</w:t>
      </w:r>
      <w:r w:rsidRPr="0019032B">
        <w:rPr>
          <w:rFonts w:ascii="Times New Roman" w:hAnsi="Times New Roman" w:cs="Times New Roman"/>
          <w:sz w:val="24"/>
          <w:szCs w:val="24"/>
        </w:rPr>
        <w:t>редит Банк «Йошкар-Ола» (ПАО) от 17.08.2020г на сумму 25511,0 тыс. руб. по ставке 5,22310% годовых (</w:t>
      </w:r>
      <w:proofErr w:type="spellStart"/>
      <w:r w:rsidRPr="0019032B">
        <w:rPr>
          <w:rFonts w:ascii="Times New Roman" w:hAnsi="Times New Roman" w:cs="Times New Roman"/>
          <w:sz w:val="24"/>
          <w:szCs w:val="24"/>
        </w:rPr>
        <w:t>перекредитование</w:t>
      </w:r>
      <w:proofErr w:type="spellEnd"/>
      <w:r w:rsidR="008411B9" w:rsidRPr="008411B9">
        <w:rPr>
          <w:rFonts w:ascii="Times New Roman" w:hAnsi="Times New Roman" w:cs="Times New Roman"/>
          <w:sz w:val="24"/>
          <w:szCs w:val="24"/>
        </w:rPr>
        <w:t xml:space="preserve"> </w:t>
      </w:r>
      <w:r w:rsidR="008411B9" w:rsidRPr="0019032B">
        <w:rPr>
          <w:rFonts w:ascii="Times New Roman" w:hAnsi="Times New Roman" w:cs="Times New Roman"/>
          <w:sz w:val="24"/>
          <w:szCs w:val="24"/>
        </w:rPr>
        <w:t xml:space="preserve">под меньший </w:t>
      </w:r>
      <w:r w:rsidR="008411B9">
        <w:rPr>
          <w:rFonts w:ascii="Times New Roman" w:hAnsi="Times New Roman" w:cs="Times New Roman"/>
          <w:sz w:val="24"/>
          <w:szCs w:val="24"/>
        </w:rPr>
        <w:t xml:space="preserve">процент </w:t>
      </w:r>
      <w:r w:rsidR="008411B9" w:rsidRPr="0019032B">
        <w:rPr>
          <w:rFonts w:ascii="Times New Roman" w:hAnsi="Times New Roman" w:cs="Times New Roman"/>
          <w:sz w:val="24"/>
          <w:szCs w:val="24"/>
        </w:rPr>
        <w:t xml:space="preserve">годовых – был под </w:t>
      </w:r>
      <w:r w:rsidR="008411B9">
        <w:rPr>
          <w:rFonts w:ascii="Times New Roman" w:hAnsi="Times New Roman" w:cs="Times New Roman"/>
          <w:sz w:val="24"/>
          <w:szCs w:val="24"/>
        </w:rPr>
        <w:t>6</w:t>
      </w:r>
      <w:r w:rsidR="008411B9" w:rsidRPr="0019032B">
        <w:rPr>
          <w:rFonts w:ascii="Times New Roman" w:hAnsi="Times New Roman" w:cs="Times New Roman"/>
          <w:sz w:val="24"/>
          <w:szCs w:val="24"/>
        </w:rPr>
        <w:t>,</w:t>
      </w:r>
      <w:r w:rsidR="008411B9">
        <w:rPr>
          <w:rFonts w:ascii="Times New Roman" w:hAnsi="Times New Roman" w:cs="Times New Roman"/>
          <w:sz w:val="24"/>
          <w:szCs w:val="24"/>
        </w:rPr>
        <w:t>72</w:t>
      </w:r>
      <w:r w:rsidR="008411B9" w:rsidRPr="0019032B">
        <w:rPr>
          <w:rFonts w:ascii="Times New Roman" w:hAnsi="Times New Roman" w:cs="Times New Roman"/>
          <w:sz w:val="24"/>
          <w:szCs w:val="24"/>
        </w:rPr>
        <w:t>% годовых)</w:t>
      </w:r>
      <w:r w:rsidR="009B4E81" w:rsidRPr="00F75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347128" w:rsidRDefault="008411B9" w:rsidP="006E64F8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4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Обязательства по обслуживанию муниципального долга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84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proofErr w:type="spellStart"/>
      <w:r w:rsidRPr="0084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Глазовский</w:t>
      </w:r>
      <w:proofErr w:type="spellEnd"/>
      <w:r w:rsidRPr="008411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исполнены в полном объеме на сумму 1676,8 тыс. руб. Погашен</w:t>
      </w:r>
      <w:r w:rsidRPr="0084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коммерческий кредит, перед </w:t>
      </w:r>
      <w:r w:rsidRPr="008411B9">
        <w:rPr>
          <w:rFonts w:ascii="Times New Roman" w:hAnsi="Times New Roman" w:cs="Times New Roman"/>
          <w:sz w:val="24"/>
          <w:szCs w:val="24"/>
          <w:lang w:eastAsia="ru-RU"/>
        </w:rPr>
        <w:t xml:space="preserve">ПАО </w:t>
      </w:r>
      <w:r w:rsidRPr="008411B9">
        <w:rPr>
          <w:rFonts w:ascii="Times New Roman" w:hAnsi="Times New Roman" w:cs="Times New Roman"/>
          <w:bCs/>
          <w:sz w:val="24"/>
          <w:szCs w:val="24"/>
        </w:rPr>
        <w:t xml:space="preserve"> «Сбербанк России»</w:t>
      </w:r>
      <w:r w:rsidRPr="008411B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на сумму 25511,0 тыс. руб.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Pr="008411B9">
        <w:rPr>
          <w:rFonts w:ascii="Times New Roman" w:hAnsi="Times New Roman" w:cs="Times New Roman"/>
          <w:sz w:val="24"/>
          <w:szCs w:val="24"/>
        </w:rPr>
        <w:t>адолженность по бюджетным кредитам перед бюджетом Удмуртской Республики отсутствует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E2DC6" w:rsidRPr="007E2DC6" w:rsidRDefault="00347128" w:rsidP="00347128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7E2DC6"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бъем муниципального долга муниципального образования «Глазов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ский район</w:t>
      </w:r>
      <w:r w:rsidR="007E2DC6" w:rsidRPr="007E2DC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не превышает предельных величин, установленных Бюджетным кодексом Российской Федерации</w:t>
      </w:r>
      <w:r w:rsidR="007E2DC6" w:rsidRPr="007E2DC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:rsidR="00347128" w:rsidRPr="00347128" w:rsidRDefault="00347128" w:rsidP="003471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           </w:t>
      </w:r>
      <w:r w:rsidR="007E2DC6" w:rsidRPr="00347128">
        <w:rPr>
          <w:rFonts w:ascii="Times New Roman" w:eastAsia="Calibri" w:hAnsi="Times New Roman" w:cs="Times New Roman"/>
          <w:iCs/>
          <w:sz w:val="24"/>
          <w:szCs w:val="24"/>
        </w:rPr>
        <w:t>По состоянию на 1 января 20</w:t>
      </w:r>
      <w:r w:rsidR="006E64F8">
        <w:rPr>
          <w:rFonts w:ascii="Times New Roman" w:eastAsia="Calibri" w:hAnsi="Times New Roman" w:cs="Times New Roman"/>
          <w:iCs/>
          <w:sz w:val="24"/>
          <w:szCs w:val="24"/>
        </w:rPr>
        <w:t>2</w:t>
      </w:r>
      <w:r w:rsidR="00ED7DA0">
        <w:rPr>
          <w:rFonts w:ascii="Times New Roman" w:eastAsia="Calibri" w:hAnsi="Times New Roman" w:cs="Times New Roman"/>
          <w:iCs/>
          <w:sz w:val="24"/>
          <w:szCs w:val="24"/>
        </w:rPr>
        <w:t>1</w:t>
      </w:r>
      <w:r w:rsidR="007E2DC6" w:rsidRPr="00347128">
        <w:rPr>
          <w:rFonts w:ascii="Times New Roman" w:eastAsia="Calibri" w:hAnsi="Times New Roman" w:cs="Times New Roman"/>
          <w:iCs/>
          <w:sz w:val="24"/>
          <w:szCs w:val="24"/>
        </w:rPr>
        <w:t xml:space="preserve"> года</w:t>
      </w:r>
      <w:r w:rsidRPr="0034712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росроченная задолженность по муниципальному долгу и обслуживанию муниципального долга </w:t>
      </w:r>
      <w:r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«Глазовский район»</w:t>
      </w:r>
      <w:r w:rsidRPr="00347128">
        <w:rPr>
          <w:rFonts w:ascii="Times New Roman" w:eastAsia="Calibri" w:hAnsi="Times New Roman" w:cs="Times New Roman"/>
          <w:sz w:val="24"/>
          <w:szCs w:val="24"/>
        </w:rPr>
        <w:t xml:space="preserve"> отсутствует.</w:t>
      </w:r>
    </w:p>
    <w:p w:rsidR="007E2DC6" w:rsidRPr="00347128" w:rsidRDefault="007E2DC6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  <w:lang w:eastAsia="ru-RU"/>
        </w:rPr>
      </w:pPr>
    </w:p>
    <w:p w:rsidR="007E2DC6" w:rsidRPr="00B164BA" w:rsidRDefault="00B164BA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lang w:eastAsia="ru-RU"/>
        </w:rPr>
        <w:lastRenderedPageBreak/>
        <w:t xml:space="preserve">Муниципальная </w:t>
      </w:r>
      <w:r w:rsidR="007E2DC6" w:rsidRPr="007E2DC6">
        <w:rPr>
          <w:rFonts w:ascii="Times New Roman" w:eastAsia="Calibri" w:hAnsi="Times New Roman" w:cs="Times New Roman"/>
          <w:b/>
          <w:sz w:val="24"/>
          <w:lang w:eastAsia="ru-RU"/>
        </w:rPr>
        <w:t xml:space="preserve">подпрограмма «Повышение эффективности расходов бюджета </w:t>
      </w:r>
      <w:r>
        <w:rPr>
          <w:rFonts w:ascii="Times New Roman" w:eastAsia="Calibri" w:hAnsi="Times New Roman" w:cs="Times New Roman"/>
          <w:b/>
          <w:sz w:val="24"/>
          <w:lang w:eastAsia="ru-RU"/>
        </w:rPr>
        <w:t>муниципального образования «Глазовский район»</w:t>
      </w:r>
      <w:r w:rsidRPr="00B164B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164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долгосрочной сбалансированности и устойчивости бюджета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7E2DC6" w:rsidRPr="007E2DC6" w:rsidRDefault="007E2DC6" w:rsidP="000812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lang w:eastAsia="ru-RU"/>
        </w:rPr>
      </w:pPr>
      <w:r w:rsidRPr="007E2DC6">
        <w:rPr>
          <w:rFonts w:ascii="Times New Roman" w:eastAsia="Calibri" w:hAnsi="Times New Roman" w:cs="Times New Roman"/>
          <w:sz w:val="24"/>
          <w:lang w:eastAsia="ru-RU"/>
        </w:rPr>
        <w:t>Плановое финансирование программы на 20</w:t>
      </w:r>
      <w:r w:rsidR="00ED7DA0">
        <w:rPr>
          <w:rFonts w:ascii="Times New Roman" w:eastAsia="Calibri" w:hAnsi="Times New Roman" w:cs="Times New Roman"/>
          <w:sz w:val="24"/>
          <w:lang w:eastAsia="ru-RU"/>
        </w:rPr>
        <w:t>20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 год из бюджета города составило 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1</w:t>
      </w:r>
      <w:r w:rsidR="00B164BA">
        <w:rPr>
          <w:rFonts w:ascii="Times New Roman" w:eastAsia="Times New Roman" w:hAnsi="Times New Roman" w:cs="Times New Roman"/>
          <w:bCs/>
          <w:sz w:val="24"/>
          <w:lang w:eastAsia="ru-RU"/>
        </w:rPr>
        <w:t>2,0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Pr="007E2DC6">
        <w:rPr>
          <w:rFonts w:ascii="Times New Roman" w:eastAsia="Calibri" w:hAnsi="Times New Roman" w:cs="Times New Roman"/>
          <w:sz w:val="24"/>
          <w:lang w:eastAsia="ru-RU"/>
        </w:rPr>
        <w:t xml:space="preserve">тыс. рублей. Кассовый расход составил </w:t>
      </w:r>
      <w:r w:rsidR="00B164BA">
        <w:rPr>
          <w:rFonts w:ascii="Times New Roman" w:eastAsia="Calibri" w:hAnsi="Times New Roman" w:cs="Times New Roman"/>
          <w:sz w:val="24"/>
          <w:lang w:eastAsia="ru-RU"/>
        </w:rPr>
        <w:t>12</w:t>
      </w:r>
      <w:r w:rsidR="001564C2">
        <w:rPr>
          <w:rFonts w:ascii="Times New Roman" w:eastAsia="Calibri" w:hAnsi="Times New Roman" w:cs="Times New Roman"/>
          <w:sz w:val="24"/>
          <w:lang w:eastAsia="ru-RU"/>
        </w:rPr>
        <w:t>,0</w:t>
      </w:r>
      <w:r w:rsidR="00B164BA">
        <w:rPr>
          <w:rFonts w:ascii="Times New Roman" w:eastAsia="Calibri" w:hAnsi="Times New Roman" w:cs="Times New Roman"/>
          <w:sz w:val="24"/>
          <w:lang w:eastAsia="ru-RU"/>
        </w:rPr>
        <w:t xml:space="preserve"> тыс. рублей </w:t>
      </w:r>
      <w:r w:rsidR="00B164BA"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(</w:t>
      </w:r>
      <w:r w:rsidR="001564C2">
        <w:rPr>
          <w:rFonts w:ascii="Times New Roman" w:eastAsia="Times New Roman" w:hAnsi="Times New Roman" w:cs="Times New Roman"/>
          <w:bCs/>
          <w:sz w:val="24"/>
          <w:lang w:eastAsia="ru-RU"/>
        </w:rPr>
        <w:t>100</w:t>
      </w:r>
      <w:r w:rsidR="00B164BA"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>% от плановой суммы)</w:t>
      </w:r>
      <w:r w:rsidRPr="007E2DC6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. 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/>
          <w:sz w:val="24"/>
          <w:szCs w:val="24"/>
          <w:lang w:eastAsia="ja-JP"/>
        </w:rPr>
        <w:t>Результаты реализации муниципальной подпрограммы: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>Мероприятия подпрограммы направлены на создание условий для решения задач и достижения цели по повышению качества управления муниципальными финансами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повышению эффективности  бюджетных расходов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 Они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охватывают все сферы функционирования бюджетной сети и предполагают участие в их реализации всех главных распорядителей бюджетных средств </w:t>
      </w:r>
      <w:r w:rsidR="00B164BA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«Глазовский район»</w:t>
      </w:r>
      <w:r w:rsidRPr="007E2DC6">
        <w:rPr>
          <w:rFonts w:ascii="Times New Roman" w:eastAsia="MS Mincho" w:hAnsi="Times New Roman" w:cs="Times New Roman"/>
          <w:sz w:val="24"/>
          <w:szCs w:val="24"/>
          <w:lang w:eastAsia="ja-JP"/>
        </w:rPr>
        <w:t>.</w:t>
      </w:r>
      <w:r w:rsidRPr="007E2DC6">
        <w:rPr>
          <w:rFonts w:ascii="Times New Roman" w:eastAsia="MS Mincho" w:hAnsi="Times New Roman" w:cs="Times New Roman"/>
          <w:sz w:val="24"/>
          <w:szCs w:val="24"/>
          <w:lang w:val="x-none" w:eastAsia="ja-JP"/>
        </w:rPr>
        <w:t xml:space="preserve"> </w:t>
      </w:r>
    </w:p>
    <w:p w:rsidR="00A119AC" w:rsidRPr="00A119AC" w:rsidRDefault="00A119AC" w:rsidP="00A119A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М</w:t>
      </w:r>
      <w:r w:rsidRPr="00A11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униципальные услуги сформированы в соответствии</w:t>
      </w:r>
      <w:r w:rsidRPr="00A119AC">
        <w:rPr>
          <w:rFonts w:ascii="Times New Roman" w:hAnsi="Times New Roman" w:cs="Times New Roman"/>
          <w:sz w:val="24"/>
          <w:szCs w:val="24"/>
        </w:rPr>
        <w:t xml:space="preserve"> с общероссийскими базовыми (отраслевыми) перечнями (классификаторами) государственных и муниципальных услуг, оказываемых физическим лицам, формирование, ведение и утверждение которых осуществляется в порядке, установленном Правительством Российской Федерации и региональным перечнем (классификатором) государственных (муниципальных) </w:t>
      </w:r>
      <w:proofErr w:type="gramStart"/>
      <w:r w:rsidRPr="00A119AC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A119AC">
        <w:rPr>
          <w:rFonts w:ascii="Times New Roman" w:hAnsi="Times New Roman" w:cs="Times New Roman"/>
          <w:sz w:val="24"/>
          <w:szCs w:val="24"/>
        </w:rPr>
        <w:t xml:space="preserve"> не включенных в общероссийские базовые (отраслевые) перечни (классификаторы) государственных и муниципальных услуг, и работ, оказание и выполнение которых предусмотрено нормативными правовыми актами Удмуртской Республики (муниципальными правовыми актами муниципального образования "Глазовский район")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119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Расчет расходов на финансовое обеспечение оказания услуг, выполнения работ учреждениями на 20</w:t>
      </w:r>
      <w:r w:rsidR="00ED7DA0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20</w:t>
      </w:r>
      <w:r w:rsidRPr="00A119AC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выполнен исходя из оценки потребности в этих услугах, прогноза сводных показателей муниципальных заданий и нормативов затрат на их выполнение.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Осуществляется работа по внутреннему муниципальному контролю органом  внутреннего муниципального финансового контроля.</w:t>
      </w:r>
    </w:p>
    <w:p w:rsidR="007E2DC6" w:rsidRPr="007E2DC6" w:rsidRDefault="007E2DC6" w:rsidP="007E2DC6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Осуществлены мероприятия по повышению открытости и прозрачности общественных финансов. Разработана и размещена брошюра «Бюджет для граждан» на 20</w:t>
      </w:r>
      <w:r w:rsidR="00ED7DA0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20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 и на плановый период 20</w:t>
      </w:r>
      <w:r w:rsidR="001564C2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</w:t>
      </w:r>
      <w:r w:rsidR="00ED7DA0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1</w:t>
      </w:r>
      <w:r w:rsidR="00781F6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и 20</w:t>
      </w:r>
      <w:r w:rsidR="00781F67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</w:t>
      </w:r>
      <w:r w:rsidR="00ED7DA0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2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годов для обеспечения регулярной публикации информации о формировании и исполнении бюджета </w:t>
      </w:r>
      <w:r w:rsidR="00781F67" w:rsidRPr="00347128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образования «Глазовский район»</w:t>
      </w:r>
      <w:r w:rsidRPr="007E2DC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в доступной для граждан форме.  </w:t>
      </w:r>
    </w:p>
    <w:p w:rsidR="007E2DC6" w:rsidRPr="007E2DC6" w:rsidRDefault="007E2DC6" w:rsidP="007E2D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FF0000"/>
          <w:sz w:val="24"/>
          <w:lang w:eastAsia="ru-RU"/>
        </w:rPr>
      </w:pPr>
    </w:p>
    <w:p w:rsidR="00BD1E62" w:rsidRDefault="00BD1E62"/>
    <w:sectPr w:rsidR="00BD1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89"/>
    <w:rsid w:val="0001410D"/>
    <w:rsid w:val="000812A8"/>
    <w:rsid w:val="00095E75"/>
    <w:rsid w:val="000E20DE"/>
    <w:rsid w:val="00154644"/>
    <w:rsid w:val="001564C2"/>
    <w:rsid w:val="0019032B"/>
    <w:rsid w:val="001E1D08"/>
    <w:rsid w:val="00317D89"/>
    <w:rsid w:val="00347128"/>
    <w:rsid w:val="00354854"/>
    <w:rsid w:val="00531733"/>
    <w:rsid w:val="006618F4"/>
    <w:rsid w:val="006D4805"/>
    <w:rsid w:val="006E64F8"/>
    <w:rsid w:val="00781F67"/>
    <w:rsid w:val="007E2DC6"/>
    <w:rsid w:val="008411B9"/>
    <w:rsid w:val="009B4E81"/>
    <w:rsid w:val="00A01C20"/>
    <w:rsid w:val="00A119AC"/>
    <w:rsid w:val="00B164BA"/>
    <w:rsid w:val="00B56159"/>
    <w:rsid w:val="00BD1E62"/>
    <w:rsid w:val="00C20E17"/>
    <w:rsid w:val="00E87BAE"/>
    <w:rsid w:val="00ED7DA0"/>
    <w:rsid w:val="00F75957"/>
    <w:rsid w:val="00FB5D91"/>
    <w:rsid w:val="00FC6964"/>
    <w:rsid w:val="00FF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2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1251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2019-03-14T11:14:00Z</cp:lastPrinted>
  <dcterms:created xsi:type="dcterms:W3CDTF">2019-02-16T05:31:00Z</dcterms:created>
  <dcterms:modified xsi:type="dcterms:W3CDTF">2021-02-16T07:57:00Z</dcterms:modified>
</cp:coreProperties>
</file>