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01" w:rsidRPr="00B62732" w:rsidRDefault="00AD2101" w:rsidP="00AD2101">
      <w:pPr>
        <w:rPr>
          <w:b/>
        </w:rPr>
      </w:pPr>
    </w:p>
    <w:p w:rsidR="00AD2101" w:rsidRDefault="00AD2101" w:rsidP="00AD2101">
      <w:pPr>
        <w:jc w:val="center"/>
        <w:rPr>
          <w:b/>
          <w:lang w:val="en-US"/>
        </w:rPr>
      </w:pPr>
    </w:p>
    <w:p w:rsidR="00AD2101" w:rsidRDefault="00AD2101" w:rsidP="00AD2101">
      <w:pPr>
        <w:pStyle w:val="a9"/>
        <w:jc w:val="right"/>
        <w:rPr>
          <w:b/>
          <w:bCs/>
        </w:rPr>
      </w:pPr>
      <w:r>
        <w:rPr>
          <w:b/>
          <w:bCs/>
        </w:rPr>
        <w:t xml:space="preserve"> </w:t>
      </w: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493395" cy="683895"/>
            <wp:effectExtent l="19050" t="0" r="1905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AD2101" w:rsidRDefault="00AD2101" w:rsidP="00AD2101">
      <w:pPr>
        <w:pStyle w:val="a9"/>
        <w:ind w:left="-540" w:firstLine="540"/>
        <w:jc w:val="center"/>
        <w:rPr>
          <w:b/>
          <w:bCs/>
        </w:rPr>
      </w:pPr>
    </w:p>
    <w:p w:rsidR="00AD2101" w:rsidRDefault="00AD2101" w:rsidP="00AD2101">
      <w:pPr>
        <w:pStyle w:val="a9"/>
        <w:ind w:left="-540"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AD2101" w:rsidRDefault="00AD2101" w:rsidP="00AD2101">
      <w:pPr>
        <w:pStyle w:val="a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AD2101" w:rsidRDefault="00AD2101" w:rsidP="00AD2101">
      <w:pPr>
        <w:rPr>
          <w:sz w:val="28"/>
        </w:rPr>
      </w:pPr>
    </w:p>
    <w:p w:rsidR="00AD2101" w:rsidRDefault="00AD2101" w:rsidP="00AD2101">
      <w:pPr>
        <w:pStyle w:val="1"/>
        <w:tabs>
          <w:tab w:val="num" w:pos="0"/>
        </w:tabs>
        <w:suppressAutoHyphens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D2101" w:rsidRPr="006647F2" w:rsidRDefault="00AD2101" w:rsidP="00AD2101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D2101" w:rsidTr="008910AD">
        <w:tc>
          <w:tcPr>
            <w:tcW w:w="4785" w:type="dxa"/>
          </w:tcPr>
          <w:p w:rsidR="00AD2101" w:rsidRPr="007B7CB9" w:rsidRDefault="00AD2101" w:rsidP="000E57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0E5798">
              <w:rPr>
                <w:b/>
                <w:bCs/>
              </w:rPr>
              <w:t>23 марта 2018 года</w:t>
            </w:r>
          </w:p>
        </w:tc>
        <w:tc>
          <w:tcPr>
            <w:tcW w:w="4786" w:type="dxa"/>
          </w:tcPr>
          <w:p w:rsidR="00AD2101" w:rsidRPr="007B7CB9" w:rsidRDefault="00AD2101" w:rsidP="000E5798">
            <w:pPr>
              <w:jc w:val="center"/>
            </w:pPr>
            <w:r w:rsidRPr="007B7CB9">
              <w:rPr>
                <w:b/>
                <w:bCs/>
              </w:rPr>
              <w:t xml:space="preserve">                                           </w:t>
            </w:r>
            <w:r>
              <w:rPr>
                <w:b/>
                <w:bCs/>
              </w:rPr>
              <w:t xml:space="preserve">  </w:t>
            </w:r>
            <w:r w:rsidRPr="007B7CB9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  </w:t>
            </w:r>
            <w:r w:rsidRPr="007B7CB9">
              <w:rPr>
                <w:b/>
                <w:bCs/>
              </w:rPr>
              <w:t xml:space="preserve">№ </w:t>
            </w:r>
            <w:r w:rsidR="000E5798">
              <w:rPr>
                <w:b/>
                <w:bCs/>
              </w:rPr>
              <w:t>1.47.1</w:t>
            </w:r>
          </w:p>
        </w:tc>
      </w:tr>
    </w:tbl>
    <w:p w:rsidR="00AD2101" w:rsidRDefault="00AD2101" w:rsidP="00AD2101">
      <w:pPr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AD2101" w:rsidRDefault="00AD2101" w:rsidP="0004412B">
      <w:pPr>
        <w:ind w:left="-360"/>
        <w:jc w:val="center"/>
        <w:rPr>
          <w:b/>
          <w:bCs/>
        </w:rPr>
      </w:pPr>
    </w:p>
    <w:p w:rsidR="0004412B" w:rsidRDefault="0004412B" w:rsidP="0004412B">
      <w:pPr>
        <w:ind w:left="-360"/>
        <w:jc w:val="center"/>
        <w:rPr>
          <w:b/>
          <w:bCs/>
        </w:rPr>
      </w:pPr>
    </w:p>
    <w:p w:rsidR="008910AD" w:rsidRDefault="0004412B" w:rsidP="0004412B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</w:t>
      </w:r>
      <w:r w:rsidR="008910AD">
        <w:rPr>
          <w:b/>
          <w:bCs/>
        </w:rPr>
        <w:t>приведении в соот</w:t>
      </w:r>
      <w:r>
        <w:rPr>
          <w:b/>
          <w:bCs/>
        </w:rPr>
        <w:t>в</w:t>
      </w:r>
      <w:r w:rsidR="008910AD">
        <w:rPr>
          <w:b/>
          <w:bCs/>
        </w:rPr>
        <w:t>етствие с утвержденным</w:t>
      </w:r>
    </w:p>
    <w:p w:rsidR="008910AD" w:rsidRDefault="008910AD" w:rsidP="0004412B">
      <w:pPr>
        <w:jc w:val="both"/>
        <w:rPr>
          <w:b/>
          <w:bCs/>
        </w:rPr>
      </w:pPr>
      <w:r>
        <w:rPr>
          <w:b/>
          <w:bCs/>
        </w:rPr>
        <w:t>бюджетом на 2018 год и плановый период 2019</w:t>
      </w:r>
    </w:p>
    <w:p w:rsidR="008910AD" w:rsidRDefault="008910AD" w:rsidP="0004412B">
      <w:pPr>
        <w:jc w:val="both"/>
        <w:rPr>
          <w:b/>
          <w:bCs/>
        </w:rPr>
      </w:pPr>
      <w:r>
        <w:rPr>
          <w:b/>
          <w:bCs/>
        </w:rPr>
        <w:t>и 2020 годов муниципального образования</w:t>
      </w:r>
    </w:p>
    <w:p w:rsidR="0004412B" w:rsidRDefault="0004412B" w:rsidP="0004412B">
      <w:pPr>
        <w:jc w:val="both"/>
        <w:rPr>
          <w:b/>
          <w:bCs/>
        </w:rPr>
      </w:pPr>
      <w:r>
        <w:rPr>
          <w:b/>
          <w:bCs/>
          <w:color w:val="000000"/>
        </w:rPr>
        <w:t xml:space="preserve"> </w:t>
      </w:r>
      <w:r w:rsidRPr="00F515D5">
        <w:rPr>
          <w:b/>
          <w:bCs/>
          <w:color w:val="000000"/>
        </w:rPr>
        <w:t xml:space="preserve">«Глазовский район» </w:t>
      </w:r>
      <w:r>
        <w:rPr>
          <w:b/>
          <w:bCs/>
        </w:rPr>
        <w:t xml:space="preserve">муниципальной </w:t>
      </w:r>
    </w:p>
    <w:p w:rsidR="0004412B" w:rsidRDefault="0004412B" w:rsidP="0004412B">
      <w:pPr>
        <w:rPr>
          <w:b/>
        </w:rPr>
      </w:pPr>
      <w:r>
        <w:rPr>
          <w:b/>
          <w:bCs/>
        </w:rPr>
        <w:t xml:space="preserve">программы </w:t>
      </w:r>
      <w:r w:rsidRPr="00130DCA">
        <w:rPr>
          <w:b/>
        </w:rPr>
        <w:t xml:space="preserve">«Обеспечение безопасности на территории </w:t>
      </w:r>
    </w:p>
    <w:p w:rsidR="0004412B" w:rsidRDefault="0004412B" w:rsidP="0004412B">
      <w:pPr>
        <w:rPr>
          <w:b/>
        </w:rPr>
      </w:pPr>
      <w:r w:rsidRPr="00130DCA">
        <w:rPr>
          <w:b/>
        </w:rPr>
        <w:t xml:space="preserve">муниципального образования «Глазовский район» на </w:t>
      </w:r>
    </w:p>
    <w:p w:rsidR="0004412B" w:rsidRPr="00130DCA" w:rsidRDefault="0004412B" w:rsidP="0004412B">
      <w:pPr>
        <w:rPr>
          <w:b/>
        </w:rPr>
      </w:pPr>
      <w:r w:rsidRPr="00130DCA">
        <w:rPr>
          <w:b/>
        </w:rPr>
        <w:t>2015-2020 годы»</w:t>
      </w:r>
    </w:p>
    <w:p w:rsidR="0004412B" w:rsidRPr="00E45A4C" w:rsidRDefault="008910AD" w:rsidP="00E45A4C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04412B" w:rsidRPr="00266E8D" w:rsidRDefault="0004412B" w:rsidP="0004412B">
      <w:pPr>
        <w:ind w:firstLine="709"/>
        <w:jc w:val="both"/>
        <w:rPr>
          <w:b/>
          <w:shd w:val="clear" w:color="auto" w:fill="FFFFFF"/>
        </w:rPr>
      </w:pPr>
      <w:r w:rsidRPr="00266E8D">
        <w:rPr>
          <w:shd w:val="clear" w:color="auto" w:fill="FFFFFF"/>
        </w:rPr>
        <w:t>В соответствии с Бюджетным кодексом Российской Федерации,</w:t>
      </w:r>
      <w:r>
        <w:rPr>
          <w:shd w:val="clear" w:color="auto" w:fill="FFFFFF"/>
        </w:rPr>
        <w:t xml:space="preserve"> руководствуясь </w:t>
      </w:r>
      <w:r w:rsidR="008910AD">
        <w:rPr>
          <w:shd w:val="clear" w:color="auto" w:fill="FFFFFF"/>
        </w:rPr>
        <w:t xml:space="preserve">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 </w:t>
      </w:r>
      <w:r w:rsidRPr="00266E8D">
        <w:rPr>
          <w:shd w:val="clear" w:color="auto" w:fill="FFFFFF"/>
        </w:rPr>
        <w:t xml:space="preserve">Администрации муниципального образования «Глазовский район» от </w:t>
      </w:r>
      <w:r w:rsidR="008910AD">
        <w:rPr>
          <w:shd w:val="clear" w:color="auto" w:fill="FFFFFF"/>
        </w:rPr>
        <w:t>10</w:t>
      </w:r>
      <w:r w:rsidRPr="00266E8D">
        <w:rPr>
          <w:shd w:val="clear" w:color="auto" w:fill="FFFFFF"/>
        </w:rPr>
        <w:t>.07.2017 №111</w:t>
      </w:r>
      <w:r w:rsidR="008910AD">
        <w:rPr>
          <w:shd w:val="clear" w:color="auto" w:fill="FFFFFF"/>
        </w:rPr>
        <w:t xml:space="preserve">, </w:t>
      </w:r>
      <w:r w:rsidR="00E45A4C">
        <w:rPr>
          <w:shd w:val="clear" w:color="auto" w:fill="FFFFFF"/>
        </w:rPr>
        <w:t xml:space="preserve">решением Глазовского районного </w:t>
      </w:r>
      <w:r w:rsidR="008910AD">
        <w:rPr>
          <w:shd w:val="clear" w:color="auto" w:fill="FFFFFF"/>
        </w:rPr>
        <w:t>Совета депутатов от 21.</w:t>
      </w:r>
      <w:r w:rsidR="00E45A4C">
        <w:rPr>
          <w:shd w:val="clear" w:color="auto" w:fill="FFFFFF"/>
        </w:rPr>
        <w:t>12.2017 №144 «О бюджете муниципального образования «Глазовский район» на 2018 год и плановый период 2019 и 2020 годов», Уставом муниципального образования</w:t>
      </w:r>
      <w:r w:rsidRPr="00266E8D">
        <w:rPr>
          <w:shd w:val="clear" w:color="auto" w:fill="FFFFFF"/>
        </w:rPr>
        <w:t xml:space="preserve"> «Глазовский район», </w:t>
      </w:r>
      <w:r w:rsidR="00E45A4C">
        <w:rPr>
          <w:shd w:val="clear" w:color="auto" w:fill="FFFFFF"/>
        </w:rPr>
        <w:t xml:space="preserve"> </w:t>
      </w:r>
      <w:r w:rsidRPr="00266E8D">
        <w:rPr>
          <w:b/>
          <w:shd w:val="clear" w:color="auto" w:fill="FFFFFF"/>
        </w:rPr>
        <w:t xml:space="preserve"> ПОСТАНОВЛЯ</w:t>
      </w:r>
      <w:r>
        <w:rPr>
          <w:b/>
          <w:shd w:val="clear" w:color="auto" w:fill="FFFFFF"/>
        </w:rPr>
        <w:t>Ю</w:t>
      </w:r>
      <w:r w:rsidRPr="00266E8D">
        <w:rPr>
          <w:b/>
          <w:shd w:val="clear" w:color="auto" w:fill="FFFFFF"/>
        </w:rPr>
        <w:t>:</w:t>
      </w:r>
    </w:p>
    <w:p w:rsidR="0004412B" w:rsidRPr="00474493" w:rsidRDefault="0004412B" w:rsidP="00474493">
      <w:pPr>
        <w:jc w:val="both"/>
      </w:pPr>
      <w:r w:rsidRPr="00266E8D">
        <w:rPr>
          <w:shd w:val="clear" w:color="auto" w:fill="FFFFFF"/>
        </w:rPr>
        <w:t xml:space="preserve">1. </w:t>
      </w:r>
      <w:r w:rsidR="00E45A4C">
        <w:rPr>
          <w:shd w:val="clear" w:color="auto" w:fill="FFFFFF"/>
        </w:rPr>
        <w:t xml:space="preserve">Привести в соответствие с утвержденным бюджетом на 2018 год и плановый период 2019 и 2020 годов </w:t>
      </w:r>
      <w:r>
        <w:rPr>
          <w:shd w:val="clear" w:color="auto" w:fill="FFFFFF"/>
        </w:rPr>
        <w:t xml:space="preserve"> </w:t>
      </w:r>
      <w:r w:rsidRPr="00266E8D">
        <w:rPr>
          <w:shd w:val="clear" w:color="auto" w:fill="FFFFFF"/>
        </w:rPr>
        <w:t xml:space="preserve">муниципального образования «Глазовский район» </w:t>
      </w:r>
      <w:r w:rsidR="00E45A4C">
        <w:rPr>
          <w:shd w:val="clear" w:color="auto" w:fill="FFFFFF"/>
        </w:rPr>
        <w:t xml:space="preserve">муниципальную программу </w:t>
      </w:r>
      <w:r w:rsidRPr="0004412B">
        <w:t>«Обеспечение безопасности на территории муниципального образования «Глазовский район» на 2015-2020 годы»</w:t>
      </w:r>
      <w:r>
        <w:t xml:space="preserve"> </w:t>
      </w:r>
      <w:r w:rsidRPr="0004412B">
        <w:rPr>
          <w:bCs/>
        </w:rPr>
        <w:t xml:space="preserve">муниципального образования «Глазовский район», </w:t>
      </w:r>
      <w:r w:rsidR="00E45A4C">
        <w:rPr>
          <w:bCs/>
        </w:rPr>
        <w:t>утвердив ее в новой редакции.</w:t>
      </w:r>
    </w:p>
    <w:p w:rsidR="0004412B" w:rsidRPr="00266E8D" w:rsidRDefault="0004412B" w:rsidP="0004412B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2. Отделу </w:t>
      </w:r>
      <w:r>
        <w:rPr>
          <w:shd w:val="clear" w:color="auto" w:fill="FFFFFF"/>
        </w:rPr>
        <w:t>информатизации</w:t>
      </w:r>
      <w:r w:rsidRPr="00266E8D">
        <w:rPr>
          <w:shd w:val="clear" w:color="auto" w:fill="FFFFFF"/>
        </w:rPr>
        <w:t xml:space="preserve"> Администрации муниципального образования «Глазовский район» разместить настоящее постановление на официальном портале муниципального образования «Глазовский район». </w:t>
      </w:r>
    </w:p>
    <w:p w:rsidR="0004412B" w:rsidRPr="00266E8D" w:rsidRDefault="0004412B" w:rsidP="0004412B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3. Контроль за исполнением настоящего постановления возложить на </w:t>
      </w:r>
      <w:r>
        <w:rPr>
          <w:shd w:val="clear" w:color="auto" w:fill="FFFFFF"/>
        </w:rPr>
        <w:t xml:space="preserve"> </w:t>
      </w:r>
      <w:r w:rsidRPr="00266E8D">
        <w:rPr>
          <w:shd w:val="clear" w:color="auto" w:fill="FFFFFF"/>
        </w:rPr>
        <w:t xml:space="preserve">заместителя главы Администрации муниципального образования «Глазовский район» по </w:t>
      </w:r>
      <w:r>
        <w:rPr>
          <w:shd w:val="clear" w:color="auto" w:fill="FFFFFF"/>
        </w:rPr>
        <w:t>вопросам</w:t>
      </w:r>
      <w:r w:rsidRPr="00266E8D">
        <w:rPr>
          <w:shd w:val="clear" w:color="auto" w:fill="FFFFFF"/>
        </w:rPr>
        <w:t xml:space="preserve"> </w:t>
      </w:r>
      <w:r>
        <w:rPr>
          <w:shd w:val="clear" w:color="auto" w:fill="FFFFFF"/>
        </w:rPr>
        <w:t>Е</w:t>
      </w:r>
      <w:r w:rsidRPr="00266E8D">
        <w:rPr>
          <w:shd w:val="clear" w:color="auto" w:fill="FFFFFF"/>
        </w:rPr>
        <w:t>.</w:t>
      </w:r>
      <w:r>
        <w:rPr>
          <w:shd w:val="clear" w:color="auto" w:fill="FFFFFF"/>
        </w:rPr>
        <w:t>А</w:t>
      </w:r>
      <w:r w:rsidRPr="00266E8D">
        <w:rPr>
          <w:shd w:val="clear" w:color="auto" w:fill="FFFFFF"/>
        </w:rPr>
        <w:t xml:space="preserve">. </w:t>
      </w:r>
      <w:r>
        <w:rPr>
          <w:shd w:val="clear" w:color="auto" w:fill="FFFFFF"/>
        </w:rPr>
        <w:t>Попову</w:t>
      </w:r>
      <w:r w:rsidRPr="00266E8D">
        <w:rPr>
          <w:shd w:val="clear" w:color="auto" w:fill="FFFFFF"/>
        </w:rPr>
        <w:t>.</w:t>
      </w:r>
    </w:p>
    <w:p w:rsidR="000767DA" w:rsidRDefault="000767DA" w:rsidP="0004412B">
      <w:pPr>
        <w:jc w:val="both"/>
        <w:rPr>
          <w:b/>
          <w:shd w:val="clear" w:color="auto" w:fill="FFFFFF"/>
        </w:rPr>
      </w:pPr>
    </w:p>
    <w:p w:rsidR="00E45A4C" w:rsidRPr="00266E8D" w:rsidRDefault="00E45A4C" w:rsidP="0004412B">
      <w:pPr>
        <w:jc w:val="both"/>
        <w:rPr>
          <w:b/>
          <w:shd w:val="clear" w:color="auto" w:fill="FFFFFF"/>
        </w:rPr>
      </w:pPr>
    </w:p>
    <w:p w:rsidR="0004412B" w:rsidRPr="00266E8D" w:rsidRDefault="0004412B" w:rsidP="0004412B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 xml:space="preserve">Глава муниципального </w:t>
      </w:r>
    </w:p>
    <w:p w:rsidR="0004412B" w:rsidRPr="00266E8D" w:rsidRDefault="0004412B" w:rsidP="0004412B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 xml:space="preserve">образования «Глазовский  район»                           </w:t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  <w:t>В.В. Сабреков</w:t>
      </w:r>
    </w:p>
    <w:p w:rsidR="0004412B" w:rsidRDefault="0004412B" w:rsidP="0004412B">
      <w:pPr>
        <w:jc w:val="both"/>
        <w:rPr>
          <w:b/>
          <w:bCs/>
        </w:rPr>
      </w:pPr>
      <w:r w:rsidRPr="00266E8D">
        <w:rPr>
          <w:shd w:val="clear" w:color="auto" w:fill="FFFFFF"/>
        </w:rPr>
        <w:br w:type="page"/>
      </w:r>
    </w:p>
    <w:p w:rsidR="0004412B" w:rsidRDefault="0004412B" w:rsidP="0004412B">
      <w:pPr>
        <w:jc w:val="both"/>
        <w:rPr>
          <w:b/>
          <w:bCs/>
        </w:rPr>
      </w:pPr>
      <w:r>
        <w:rPr>
          <w:b/>
          <w:bCs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04412B" w:rsidRPr="00074C3D" w:rsidTr="00024C2C">
        <w:tc>
          <w:tcPr>
            <w:tcW w:w="4796" w:type="dxa"/>
          </w:tcPr>
          <w:p w:rsidR="0004412B" w:rsidRPr="00074C3D" w:rsidRDefault="0004412B" w:rsidP="00024C2C">
            <w:pPr>
              <w:jc w:val="both"/>
            </w:pPr>
            <w:r>
              <w:t>Первый з</w:t>
            </w:r>
            <w:r w:rsidRPr="00074C3D">
              <w:t xml:space="preserve">аместитель главы Администрации </w:t>
            </w:r>
            <w:r>
              <w:t>муниципального образования</w:t>
            </w:r>
            <w:r w:rsidRPr="00074C3D">
              <w:t xml:space="preserve"> «Глазовский район» по экономике, имущественным отношениям и финансам</w:t>
            </w:r>
          </w:p>
          <w:p w:rsidR="0004412B" w:rsidRPr="00074C3D" w:rsidRDefault="0004412B" w:rsidP="00024C2C">
            <w:pPr>
              <w:jc w:val="both"/>
            </w:pPr>
          </w:p>
          <w:p w:rsidR="0004412B" w:rsidRPr="00074C3D" w:rsidRDefault="0004412B" w:rsidP="00024C2C">
            <w:pPr>
              <w:jc w:val="both"/>
            </w:pPr>
            <w:r w:rsidRPr="00074C3D">
              <w:t>_____________________ Ю.В. Ушакова</w:t>
            </w:r>
          </w:p>
          <w:p w:rsidR="0004412B" w:rsidRPr="00074C3D" w:rsidRDefault="0004412B" w:rsidP="00024C2C">
            <w:pPr>
              <w:jc w:val="both"/>
            </w:pPr>
          </w:p>
          <w:p w:rsidR="0004412B" w:rsidRPr="00074C3D" w:rsidRDefault="0004412B" w:rsidP="00024C2C">
            <w:pPr>
              <w:jc w:val="both"/>
            </w:pPr>
            <w:r>
              <w:t>_______________2018</w:t>
            </w:r>
            <w:r w:rsidRPr="00074C3D">
              <w:t xml:space="preserve"> г.</w:t>
            </w:r>
          </w:p>
          <w:p w:rsidR="0004412B" w:rsidRPr="00074C3D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24C2C" w:rsidRPr="00074C3D" w:rsidRDefault="0004412B" w:rsidP="00024C2C">
            <w:pPr>
              <w:jc w:val="both"/>
            </w:pPr>
            <w:r>
              <w:t xml:space="preserve"> </w:t>
            </w:r>
            <w:r w:rsidR="00024C2C">
              <w:t>З</w:t>
            </w:r>
            <w:r w:rsidR="00024C2C" w:rsidRPr="00074C3D">
              <w:t xml:space="preserve">аместитель главы Администрации </w:t>
            </w:r>
            <w:r w:rsidR="00024C2C">
              <w:t>муниципального образования</w:t>
            </w:r>
            <w:r w:rsidR="00024C2C" w:rsidRPr="00074C3D">
              <w:t xml:space="preserve"> «Глазовский район» по </w:t>
            </w:r>
            <w:r w:rsidR="00024C2C">
              <w:t>социальным вопросам</w:t>
            </w:r>
          </w:p>
          <w:p w:rsidR="00024C2C" w:rsidRPr="00074C3D" w:rsidRDefault="00024C2C" w:rsidP="00024C2C">
            <w:pPr>
              <w:jc w:val="both"/>
            </w:pPr>
          </w:p>
          <w:p w:rsidR="00024C2C" w:rsidRPr="00074C3D" w:rsidRDefault="00024C2C" w:rsidP="00024C2C">
            <w:pPr>
              <w:jc w:val="both"/>
            </w:pPr>
            <w:r w:rsidRPr="00074C3D">
              <w:t xml:space="preserve">_____________________ </w:t>
            </w:r>
            <w:r>
              <w:t>Е</w:t>
            </w:r>
            <w:r w:rsidRPr="00074C3D">
              <w:t>.</w:t>
            </w:r>
            <w:r>
              <w:t>А</w:t>
            </w:r>
            <w:r w:rsidRPr="00074C3D">
              <w:t xml:space="preserve">. </w:t>
            </w:r>
            <w:r>
              <w:t>Попова</w:t>
            </w:r>
          </w:p>
          <w:p w:rsidR="00024C2C" w:rsidRPr="00074C3D" w:rsidRDefault="00024C2C" w:rsidP="00024C2C">
            <w:pPr>
              <w:jc w:val="both"/>
            </w:pPr>
          </w:p>
          <w:p w:rsidR="00024C2C" w:rsidRPr="00074C3D" w:rsidRDefault="00024C2C" w:rsidP="00024C2C">
            <w:pPr>
              <w:jc w:val="both"/>
            </w:pPr>
            <w:r>
              <w:t>_______________2018</w:t>
            </w:r>
            <w:r w:rsidRPr="00074C3D">
              <w:t xml:space="preserve"> г.</w:t>
            </w:r>
          </w:p>
          <w:p w:rsidR="0004412B" w:rsidRDefault="0004412B" w:rsidP="00024C2C">
            <w:pPr>
              <w:jc w:val="both"/>
            </w:pPr>
          </w:p>
          <w:p w:rsidR="0004412B" w:rsidRPr="006F602E" w:rsidRDefault="0004412B" w:rsidP="00024C2C">
            <w:pPr>
              <w:jc w:val="both"/>
              <w:rPr>
                <w:i/>
                <w:u w:val="single"/>
              </w:rPr>
            </w:pPr>
          </w:p>
        </w:tc>
      </w:tr>
      <w:tr w:rsidR="0004412B" w:rsidRPr="00074C3D" w:rsidTr="00024C2C">
        <w:tc>
          <w:tcPr>
            <w:tcW w:w="4796" w:type="dxa"/>
          </w:tcPr>
          <w:p w:rsidR="0004412B" w:rsidRPr="00282CCF" w:rsidRDefault="0004412B" w:rsidP="00024C2C">
            <w:pPr>
              <w:jc w:val="both"/>
            </w:pPr>
            <w:r w:rsidRPr="00282CCF">
              <w:t>Начальник правового отдела Аппарата Администрации муниципального образования «Глазовский район»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</w:p>
          <w:p w:rsidR="0004412B" w:rsidRDefault="0004412B" w:rsidP="00024C2C">
            <w:pPr>
              <w:jc w:val="both"/>
            </w:pPr>
            <w:r w:rsidRPr="00282CCF">
              <w:t xml:space="preserve">___________________ </w:t>
            </w:r>
            <w:r>
              <w:t>М.В. Русских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>______________201</w:t>
            </w:r>
            <w:r>
              <w:t>8</w:t>
            </w:r>
            <w:r w:rsidRPr="00282CCF">
              <w:t xml:space="preserve"> г.</w:t>
            </w:r>
          </w:p>
          <w:p w:rsidR="0004412B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4412B" w:rsidRPr="00282CCF" w:rsidRDefault="0004412B" w:rsidP="00024C2C">
            <w:pPr>
              <w:jc w:val="both"/>
            </w:pPr>
            <w:r w:rsidRPr="00282CCF">
              <w:t>Начальник отдела организационной работы и административной реформы Аппарата Администрации муниципального образования «Глазовский район»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 xml:space="preserve">__________________ Н.А. Кандакова </w:t>
            </w:r>
          </w:p>
          <w:p w:rsidR="0004412B" w:rsidRPr="00282CCF" w:rsidRDefault="0004412B" w:rsidP="00024C2C">
            <w:pPr>
              <w:jc w:val="both"/>
            </w:pPr>
          </w:p>
          <w:p w:rsidR="0004412B" w:rsidRPr="00282CCF" w:rsidRDefault="0004412B" w:rsidP="00024C2C">
            <w:pPr>
              <w:jc w:val="both"/>
            </w:pPr>
            <w:r w:rsidRPr="00282CCF">
              <w:t>______________201</w:t>
            </w:r>
            <w:r>
              <w:t>8</w:t>
            </w:r>
            <w:r w:rsidRPr="00282CCF">
              <w:t xml:space="preserve"> г.</w:t>
            </w:r>
          </w:p>
          <w:p w:rsidR="0004412B" w:rsidRPr="00282CCF" w:rsidRDefault="0004412B" w:rsidP="00024C2C">
            <w:pPr>
              <w:jc w:val="both"/>
              <w:rPr>
                <w:b/>
                <w:bCs/>
              </w:rPr>
            </w:pPr>
          </w:p>
          <w:p w:rsidR="0004412B" w:rsidRPr="00B65E8D" w:rsidRDefault="0004412B" w:rsidP="00024C2C">
            <w:pPr>
              <w:jc w:val="both"/>
            </w:pPr>
          </w:p>
        </w:tc>
      </w:tr>
      <w:tr w:rsidR="0004412B" w:rsidRPr="00074C3D" w:rsidTr="00024C2C">
        <w:tc>
          <w:tcPr>
            <w:tcW w:w="4796" w:type="dxa"/>
          </w:tcPr>
          <w:p w:rsidR="0004412B" w:rsidRPr="00074C3D" w:rsidRDefault="0004412B" w:rsidP="00024C2C">
            <w:pPr>
              <w:jc w:val="both"/>
            </w:pPr>
          </w:p>
        </w:tc>
        <w:tc>
          <w:tcPr>
            <w:tcW w:w="4775" w:type="dxa"/>
          </w:tcPr>
          <w:p w:rsidR="0004412B" w:rsidRPr="00074C3D" w:rsidRDefault="0004412B" w:rsidP="00024C2C">
            <w:pPr>
              <w:jc w:val="both"/>
            </w:pPr>
          </w:p>
        </w:tc>
      </w:tr>
    </w:tbl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Default="0004412B" w:rsidP="0004412B">
      <w:pPr>
        <w:jc w:val="both"/>
        <w:rPr>
          <w:b/>
          <w:bCs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Рассылка: </w:t>
      </w: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>2 – отдел организационной работы</w:t>
      </w: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1 – </w:t>
      </w:r>
      <w:r>
        <w:rPr>
          <w:bCs/>
          <w:sz w:val="20"/>
          <w:szCs w:val="20"/>
        </w:rPr>
        <w:t>отдел по ГО, ЧС и мобилизационной работе</w:t>
      </w:r>
    </w:p>
    <w:p w:rsidR="0004412B" w:rsidRDefault="0004412B" w:rsidP="000441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04412B" w:rsidRDefault="0004412B" w:rsidP="000441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Опубликовать</w:t>
      </w: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</w:p>
    <w:p w:rsidR="0004412B" w:rsidRPr="00797024" w:rsidRDefault="0004412B" w:rsidP="0004412B">
      <w:pPr>
        <w:jc w:val="both"/>
        <w:rPr>
          <w:bCs/>
          <w:sz w:val="20"/>
          <w:szCs w:val="20"/>
        </w:rPr>
      </w:pPr>
      <w:r w:rsidRPr="00797024">
        <w:rPr>
          <w:bCs/>
          <w:sz w:val="20"/>
          <w:szCs w:val="20"/>
        </w:rPr>
        <w:t xml:space="preserve">Е.А. </w:t>
      </w:r>
      <w:r>
        <w:rPr>
          <w:bCs/>
          <w:sz w:val="20"/>
          <w:szCs w:val="20"/>
        </w:rPr>
        <w:t>Попова</w:t>
      </w:r>
    </w:p>
    <w:p w:rsidR="0004412B" w:rsidRDefault="0004412B" w:rsidP="0004412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7 20 05</w:t>
      </w:r>
    </w:p>
    <w:p w:rsidR="0004412B" w:rsidRDefault="0004412B" w:rsidP="00474493">
      <w:pPr>
        <w:rPr>
          <w:b/>
          <w:bCs/>
        </w:rPr>
      </w:pPr>
    </w:p>
    <w:p w:rsidR="00E45A4C" w:rsidRDefault="00E45A4C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>Приложение 1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от </w:t>
      </w:r>
      <w:r w:rsidR="000E5798">
        <w:rPr>
          <w:color w:val="000000"/>
          <w:lang w:eastAsia="en-US"/>
        </w:rPr>
        <w:t xml:space="preserve">23.03.2018 </w:t>
      </w:r>
      <w:r>
        <w:rPr>
          <w:color w:val="000000"/>
          <w:lang w:eastAsia="en-US"/>
        </w:rPr>
        <w:t xml:space="preserve">№ </w:t>
      </w:r>
      <w:r w:rsidR="000E5798">
        <w:rPr>
          <w:color w:val="000000"/>
          <w:lang w:eastAsia="en-US"/>
        </w:rPr>
        <w:t>1.47.1</w:t>
      </w:r>
      <w:bookmarkStart w:id="0" w:name="_GoBack"/>
      <w:bookmarkEnd w:id="0"/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04412B" w:rsidRDefault="0004412B" w:rsidP="00D4167A">
      <w:pPr>
        <w:jc w:val="center"/>
        <w:rPr>
          <w:b/>
          <w:bCs/>
        </w:rPr>
      </w:pPr>
    </w:p>
    <w:p w:rsidR="0004412B" w:rsidRDefault="0004412B" w:rsidP="00D4167A">
      <w:pPr>
        <w:jc w:val="center"/>
        <w:rPr>
          <w:b/>
        </w:rPr>
      </w:pPr>
    </w:p>
    <w:p w:rsidR="00916832" w:rsidRDefault="00916832">
      <w:pPr>
        <w:rPr>
          <w:b/>
        </w:rPr>
      </w:pP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Муниципальная программа муниципального образования «Глазовский район»</w:t>
      </w: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«Обеспечение безопасности на территории муниципального образования «Глазовский район» на 2015-2020 годы»</w:t>
      </w:r>
    </w:p>
    <w:p w:rsidR="00E45A4C" w:rsidRPr="00130DCA" w:rsidRDefault="00E45A4C" w:rsidP="00E45A4C">
      <w:pPr>
        <w:jc w:val="center"/>
        <w:rPr>
          <w:b/>
        </w:rPr>
      </w:pP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Краткая характеристика (паспорт) муниципальной программы</w:t>
      </w:r>
    </w:p>
    <w:p w:rsidR="00E45A4C" w:rsidRPr="00130DCA" w:rsidRDefault="00E45A4C" w:rsidP="00E45A4C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0"/>
        <w:gridCol w:w="6771"/>
      </w:tblGrid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r w:rsidRPr="004D7377">
              <w:rPr>
                <w:sz w:val="22"/>
                <w:szCs w:val="22"/>
              </w:rPr>
              <w:t>Муниципальная программа муниципального образования «Глазовский район»</w:t>
            </w:r>
          </w:p>
          <w:p w:rsidR="00E45A4C" w:rsidRPr="004D7377" w:rsidRDefault="00E45A4C" w:rsidP="00E45A4C">
            <w:r w:rsidRPr="004D7377">
              <w:rPr>
                <w:sz w:val="22"/>
                <w:szCs w:val="22"/>
              </w:rPr>
              <w:t>«Обеспечение безопасности на территории муниципального образования «Глазовский район» на 2015-2020 годы»</w:t>
            </w:r>
          </w:p>
          <w:p w:rsidR="00E45A4C" w:rsidRPr="004D7377" w:rsidRDefault="00E45A4C" w:rsidP="00E45A4C"/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6.1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6.2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6.3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Руководитель Аппарата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Отдел по делам ГО, ЧС и мобилизационной работе.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D7377">
              <w:rPr>
                <w:sz w:val="22"/>
                <w:szCs w:val="22"/>
              </w:rPr>
              <w:t>1.</w:t>
            </w:r>
            <w:r w:rsidRPr="004D7377">
              <w:rPr>
                <w:sz w:val="22"/>
                <w:szCs w:val="22"/>
                <w:lang w:eastAsia="en-US"/>
              </w:rPr>
              <w:t>Отдел культуры  и молодежной политики Администрации муниципального образования «Глазовский район»;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 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«Глазовский район»;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 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 xml:space="preserve"> 6.  </w:t>
            </w:r>
            <w:r w:rsidRPr="004D737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</w:p>
          <w:p w:rsidR="00E45A4C" w:rsidRPr="004D7377" w:rsidRDefault="00E45A4C" w:rsidP="00E45A4C">
            <w:pPr>
              <w:spacing w:line="276" w:lineRule="auto"/>
              <w:jc w:val="both"/>
            </w:pPr>
            <w:r w:rsidRPr="004D7377">
              <w:rPr>
                <w:sz w:val="22"/>
                <w:szCs w:val="22"/>
              </w:rPr>
              <w:t>7. Межрайонный отдел УФМС России по УР в г.Глазове (по согласованию)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4D7377">
              <w:rPr>
                <w:rStyle w:val="FontStyle85"/>
                <w:sz w:val="22"/>
                <w:szCs w:val="22"/>
              </w:rPr>
              <w:t>п</w:t>
            </w:r>
            <w:r w:rsidRPr="004D7377">
              <w:rPr>
                <w:sz w:val="22"/>
                <w:szCs w:val="22"/>
              </w:rPr>
              <w:t>овышение уровня безопасности граждан   на территории муниципального образования «Глазовский район,</w:t>
            </w:r>
            <w:r w:rsidRPr="004D7377">
              <w:rPr>
                <w:sz w:val="22"/>
                <w:szCs w:val="22"/>
                <w:lang w:eastAsia="en-US"/>
              </w:rPr>
              <w:t xml:space="preserve"> профилактика </w:t>
            </w:r>
            <w:r w:rsidRPr="004D7377">
              <w:rPr>
                <w:sz w:val="22"/>
                <w:szCs w:val="22"/>
                <w:lang w:eastAsia="en-US"/>
              </w:rPr>
              <w:lastRenderedPageBreak/>
              <w:t xml:space="preserve">правонарушений и охраны общественного порядка  на территории </w:t>
            </w:r>
            <w:r w:rsidRPr="004D7377">
              <w:rPr>
                <w:sz w:val="22"/>
                <w:szCs w:val="22"/>
              </w:rPr>
              <w:t>муниципального образования</w:t>
            </w:r>
            <w:r w:rsidRPr="004D7377">
              <w:rPr>
                <w:sz w:val="22"/>
                <w:szCs w:val="22"/>
                <w:lang w:eastAsia="en-US"/>
              </w:rPr>
              <w:t xml:space="preserve"> «Глазовский район».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</w:rPr>
            </w:pP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4D7377">
              <w:rPr>
                <w:sz w:val="22"/>
                <w:szCs w:val="22"/>
              </w:rPr>
              <w:t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при террористических акций и происшествий на водных объектах.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4D737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4D7377" w:rsidRDefault="00E45A4C" w:rsidP="00E45A4C">
            <w:pPr>
              <w:contextualSpacing/>
              <w:jc w:val="both"/>
            </w:pPr>
            <w:r w:rsidRPr="004D7377">
              <w:rPr>
                <w:sz w:val="22"/>
                <w:szCs w:val="22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ресоциализацию лиц, вернувшихся из мест отбывания наказания.</w:t>
            </w:r>
          </w:p>
          <w:p w:rsidR="00E45A4C" w:rsidRPr="004D7377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4D7377">
              <w:rPr>
                <w:sz w:val="22"/>
                <w:szCs w:val="22"/>
                <w:lang w:bidi="ru-RU"/>
              </w:rPr>
              <w:t>4.Содействие возрождению, сохранению и развитию национальных культур  народов, проживающих в Глазовском районе.</w:t>
            </w:r>
          </w:p>
          <w:p w:rsidR="00E45A4C" w:rsidRPr="004D7377" w:rsidRDefault="00E45A4C" w:rsidP="00E45A4C">
            <w:pPr>
              <w:suppressAutoHyphens/>
              <w:snapToGrid w:val="0"/>
              <w:spacing w:line="276" w:lineRule="auto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чрезвычайных ситуаций;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населения, погибшего в чрезвычайных ситуациях;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населения, пострадавшего в чрезвычайных ситуациях;</w:t>
            </w:r>
          </w:p>
          <w:p w:rsidR="00E45A4C" w:rsidRPr="004D7377" w:rsidRDefault="00E45A4C" w:rsidP="00E45A4C">
            <w:pPr>
              <w:spacing w:after="200" w:line="276" w:lineRule="auto"/>
              <w:contextualSpacing/>
              <w:jc w:val="both"/>
            </w:pPr>
            <w:r w:rsidRPr="004D7377">
              <w:rPr>
                <w:sz w:val="22"/>
                <w:szCs w:val="22"/>
              </w:rPr>
              <w:t>- количество правонарушений в масштабах муниципального образования «Глазовский район», проценты</w:t>
            </w:r>
          </w:p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4D7377" w:rsidRDefault="00E45A4C" w:rsidP="00E45A4C">
            <w:pPr>
              <w:spacing w:after="200" w:line="276" w:lineRule="auto"/>
              <w:contextualSpacing/>
              <w:jc w:val="both"/>
            </w:pPr>
            <w:r w:rsidRPr="004D7377">
              <w:rPr>
                <w:sz w:val="22"/>
                <w:szCs w:val="22"/>
              </w:rPr>
              <w:t>-количество мероприятий, направленных на популяризацию национальных культур, и численность  участников в них ,ед/чел.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pacing w:before="120" w:after="120" w:line="276" w:lineRule="auto"/>
            </w:pPr>
            <w:r w:rsidRPr="004D7377">
              <w:rPr>
                <w:color w:val="000000"/>
                <w:sz w:val="22"/>
                <w:szCs w:val="22"/>
              </w:rPr>
              <w:t>Срок реализации – 2015-2020 годы. Этапы не выделяются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sz w:val="22"/>
                <w:szCs w:val="22"/>
              </w:rPr>
              <w:t xml:space="preserve">По Подпрограмме 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 xml:space="preserve"> «Предупреждение и ликвидация последствий чрезвычайных ситуаций, реализация мер пожарной безопасности»-552 тыс. руб.;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По подпрограмме «Профилактика правонарушений» - 84 тыс. руб.;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По подпрограмме «Гармонизация межэтнических отношений, участие в профилактике терроризма и экстремизма» - 43,7 тыс. руб.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</w:p>
        </w:tc>
      </w:tr>
      <w:tr w:rsidR="00E45A4C" w:rsidRPr="004D7377" w:rsidTr="00E45A4C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r w:rsidRPr="004D7377">
              <w:rPr>
                <w:sz w:val="22"/>
                <w:szCs w:val="22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4D7377">
              <w:rPr>
                <w:sz w:val="22"/>
                <w:szCs w:val="22"/>
              </w:rPr>
              <w:t>-</w:t>
            </w:r>
            <w:r w:rsidRPr="004D7377">
              <w:rPr>
                <w:bCs/>
                <w:sz w:val="22"/>
                <w:szCs w:val="22"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4D737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4D7377">
              <w:rPr>
                <w:sz w:val="22"/>
                <w:szCs w:val="22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4D7377">
              <w:rPr>
                <w:sz w:val="22"/>
                <w:szCs w:val="22"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4D7377">
              <w:rPr>
                <w:sz w:val="22"/>
                <w:szCs w:val="22"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4D7377" w:rsidRDefault="00E45A4C" w:rsidP="00E45A4C"/>
        </w:tc>
      </w:tr>
    </w:tbl>
    <w:p w:rsidR="004D7377" w:rsidRPr="00130DCA" w:rsidRDefault="004D7377" w:rsidP="00E45A4C"/>
    <w:p w:rsidR="00E45A4C" w:rsidRPr="00130DCA" w:rsidRDefault="00E45A4C" w:rsidP="00E45A4C"/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МУНИЦИПАЛЬНАЯ ПОДПРОГРАММА  06.1.</w:t>
      </w: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 xml:space="preserve">«Предупреждение и ликвидация последствий чрезвычайных </w:t>
      </w:r>
    </w:p>
    <w:p w:rsidR="00E45A4C" w:rsidRDefault="00E45A4C" w:rsidP="00E45A4C">
      <w:pPr>
        <w:jc w:val="center"/>
        <w:rPr>
          <w:b/>
        </w:rPr>
      </w:pPr>
      <w:r>
        <w:rPr>
          <w:b/>
        </w:rPr>
        <w:t>Ситуаций, реализация мер пожарной безопасности</w:t>
      </w:r>
      <w:r w:rsidRPr="00130DCA">
        <w:rPr>
          <w:b/>
        </w:rPr>
        <w:t>»</w:t>
      </w:r>
    </w:p>
    <w:p w:rsidR="00E45A4C" w:rsidRPr="00130DCA" w:rsidRDefault="00E45A4C" w:rsidP="00E45A4C">
      <w:pPr>
        <w:jc w:val="center"/>
        <w:rPr>
          <w:b/>
        </w:rPr>
      </w:pPr>
    </w:p>
    <w:p w:rsidR="00E45A4C" w:rsidRPr="00130DCA" w:rsidRDefault="00E45A4C" w:rsidP="00E45A4C">
      <w:pPr>
        <w:autoSpaceDE w:val="0"/>
        <w:autoSpaceDN w:val="0"/>
        <w:adjustRightInd w:val="0"/>
        <w:ind w:left="720"/>
        <w:jc w:val="center"/>
        <w:rPr>
          <w:b/>
        </w:rPr>
      </w:pPr>
      <w:r w:rsidRPr="00130DCA">
        <w:rPr>
          <w:b/>
        </w:rPr>
        <w:t>Краткая характеристика (паспорт) подпрограммы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Наименование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Ответственный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исполнитель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Отдел по делам ГО, ЧС и МР Администрации муниципального образования «Глазовский район»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sz w:val="22"/>
                <w:szCs w:val="22"/>
              </w:rPr>
              <w:t>Отсутствуют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Цель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E45A4C" w:rsidRPr="004D7377" w:rsidRDefault="00E45A4C" w:rsidP="00E45A4C">
            <w:pPr>
              <w:ind w:firstLine="33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4D7377">
              <w:rPr>
                <w:sz w:val="22"/>
                <w:szCs w:val="22"/>
              </w:rPr>
              <w:t>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-диспетчерской службы Глазовского района;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 xml:space="preserve">- повышение базы размещения и жизнеобеспечения населения, </w:t>
            </w:r>
            <w:r w:rsidRPr="004D7377">
              <w:rPr>
                <w:color w:val="000000"/>
                <w:sz w:val="22"/>
                <w:szCs w:val="22"/>
              </w:rPr>
              <w:lastRenderedPageBreak/>
              <w:t>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времени восстановления разрушенных объектов, уменьшение масштабов материального ущерба и числа человеческих жертв при возникновении ЧС;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lastRenderedPageBreak/>
              <w:t>Задачи</w:t>
            </w:r>
          </w:p>
        </w:tc>
        <w:tc>
          <w:tcPr>
            <w:tcW w:w="6662" w:type="dxa"/>
            <w:shd w:val="clear" w:color="auto" w:fill="FFFFFF"/>
          </w:tcPr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при террористических акций и происшествий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3. Обеспечение эффективной деятельности в управлении и в оповещении населения, сил РСЧС, системы гражданской обороны и территориальной обороны,  причрезвычайных ситуаций и в обеспечении  безопасности людей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Целевые показатели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(индикаторы)</w:t>
            </w:r>
          </w:p>
        </w:tc>
        <w:tc>
          <w:tcPr>
            <w:tcW w:w="6662" w:type="dxa"/>
            <w:shd w:val="clear" w:color="auto" w:fill="auto"/>
          </w:tcPr>
          <w:p w:rsidR="00E45A4C" w:rsidRPr="004D7377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4D7377">
              <w:rPr>
                <w:i/>
                <w:color w:val="000000"/>
                <w:sz w:val="22"/>
                <w:szCs w:val="22"/>
              </w:rPr>
              <w:t>Сокращение количества: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-чрезвычайных ситуаций;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погибшего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пострадавшего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-происшествий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-погибших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-лиц, погибших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-лиц, погибших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4D7377">
              <w:rPr>
                <w:i/>
                <w:color w:val="000000"/>
                <w:sz w:val="22"/>
                <w:szCs w:val="22"/>
                <w:shd w:val="clear" w:color="auto" w:fill="FFFFFF"/>
              </w:rPr>
              <w:t>Увеличение количества: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спасенного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-спасенных в происшествиях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-спасенных на водных объектах на одного погибшего в происшествиях на водных объектах.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Сроки и этапы реализации 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Реализация Подпрограммы будет осуществлена в один этап в течение 6 лет (2015-2020 годы)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соответствии с законодательством.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Общий объем финансирования подпрограммы на 2015-2020 годы составляет 552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2015 –42 тыс. рублей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2016 – 192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t>2017 - 192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lastRenderedPageBreak/>
              <w:t>2018 -42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t>2019 -42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2020 -42 тыс. рублей</w:t>
            </w:r>
          </w:p>
          <w:p w:rsidR="00E45A4C" w:rsidRPr="004D7377" w:rsidRDefault="00E45A4C" w:rsidP="00E45A4C">
            <w:pPr>
              <w:widowControl w:val="0"/>
              <w:outlineLvl w:val="4"/>
            </w:pPr>
            <w:r w:rsidRPr="004D7377">
              <w:rPr>
                <w:sz w:val="22"/>
                <w:szCs w:val="22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2015 - 2020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</w:p>
        </w:tc>
      </w:tr>
    </w:tbl>
    <w:p w:rsidR="00E45A4C" w:rsidRPr="004D737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 Характеристика сферы деятельности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В соответствии со </w:t>
      </w:r>
      <w:hyperlink r:id="rId7" w:history="1">
        <w:r w:rsidRPr="004D7377">
          <w:rPr>
            <w:sz w:val="22"/>
            <w:szCs w:val="22"/>
          </w:rPr>
          <w:t>Стратегией</w:t>
        </w:r>
      </w:hyperlink>
      <w:r w:rsidRPr="004D7377">
        <w:rPr>
          <w:sz w:val="22"/>
          <w:szCs w:val="22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lastRenderedPageBreak/>
        <w:t>- межотраслевым и межведомственным характером проблемы.</w:t>
      </w:r>
    </w:p>
    <w:p w:rsidR="00E45A4C" w:rsidRPr="004D7377" w:rsidRDefault="00E45A4C" w:rsidP="00E45A4C">
      <w:pPr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1.2. Приоритеты, цели и задачи</w:t>
      </w:r>
    </w:p>
    <w:p w:rsidR="00E45A4C" w:rsidRPr="004D7377" w:rsidRDefault="00E45A4C" w:rsidP="00E45A4C">
      <w:pPr>
        <w:autoSpaceDE w:val="0"/>
        <w:autoSpaceDN w:val="0"/>
        <w:adjustRightInd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природного и техногенного характера.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В процессе достижения поставленной цели необходимо решить следующие задачи: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E45A4C" w:rsidRPr="004D7377" w:rsidRDefault="00E45A4C" w:rsidP="00E45A4C">
      <w:pPr>
        <w:widowControl w:val="0"/>
        <w:tabs>
          <w:tab w:val="left" w:pos="142"/>
          <w:tab w:val="left" w:pos="1276"/>
        </w:tabs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4D7377" w:rsidRDefault="00E45A4C" w:rsidP="00E45A4C">
      <w:pPr>
        <w:widowControl w:val="0"/>
        <w:ind w:firstLine="539"/>
        <w:outlineLvl w:val="4"/>
        <w:rPr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1.3. Целевые показатели (индикаторы)</w:t>
      </w:r>
    </w:p>
    <w:p w:rsidR="00E45A4C" w:rsidRPr="004D7377" w:rsidRDefault="00E45A4C" w:rsidP="00E45A4C">
      <w:pPr>
        <w:widowControl w:val="0"/>
        <w:tabs>
          <w:tab w:val="left" w:pos="142"/>
          <w:tab w:val="left" w:pos="1276"/>
        </w:tabs>
        <w:ind w:firstLine="539"/>
        <w:jc w:val="both"/>
        <w:rPr>
          <w:rFonts w:eastAsia="Calibri"/>
          <w:sz w:val="22"/>
          <w:szCs w:val="22"/>
        </w:rPr>
      </w:pPr>
      <w:r w:rsidRPr="004D7377">
        <w:rPr>
          <w:rFonts w:eastAsia="Calibri"/>
          <w:sz w:val="22"/>
          <w:szCs w:val="22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4D7377" w:rsidRDefault="00E45A4C" w:rsidP="00E45A4C">
      <w:pPr>
        <w:widowControl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Состав показателей подпрограммы определен исходя из: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наблюдаемости значений показателей в течение срока реализации подпрограммы;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охвата всех наиболее значимых результатов выполнения основных мероприятий подпрограммы.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4D7377" w:rsidRDefault="00E45A4C" w:rsidP="00E45A4C">
      <w:pPr>
        <w:ind w:firstLine="539"/>
        <w:rPr>
          <w:sz w:val="22"/>
          <w:szCs w:val="22"/>
        </w:rPr>
      </w:pPr>
    </w:p>
    <w:p w:rsidR="00E45A4C" w:rsidRPr="004D7377" w:rsidRDefault="00E45A4C" w:rsidP="00E45A4C">
      <w:pPr>
        <w:ind w:firstLine="539"/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1.4. Сроки и этапы реализации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Реализация Подпрограммы будет осуществлена в один этап в течение 6 лет (2015-2020 годы).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1.5. Основные мероприятия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 Подпрограмма включает основные мероприятия: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-совершенствование гражданской обороны и территориальной обороны;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Перечень мероприятий подпрограммы представлен в Приложении № 2 к подпрограмме.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4D7377" w:rsidRDefault="00E45A4C" w:rsidP="00E45A4C">
      <w:pPr>
        <w:jc w:val="center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1.6. Меры муниципального регулирования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- оценка потребностей в финансовых средствах;   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lastRenderedPageBreak/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Заказчик программы: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контроль за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1.7. Прогноз сводных показателей муниципальных заданий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4D7377" w:rsidRDefault="00E45A4C" w:rsidP="00E45A4C">
      <w:pPr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  <w:r w:rsidRPr="004D737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4D7377" w:rsidRDefault="00E45A4C" w:rsidP="00E45A4C">
      <w:pPr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самоуправления, организациями и гражданами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средств для защиты населения и территорий Глазовского района в случае угрозы или чрезвычайных ситуаций.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 органами местного самоуправления и организациями района взаимодействие осуществляется: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созданием сил и средств Глазовского районного звена УТП РСЧС по предупреждению и ликвидации чрезвычайных ситуаций;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разработка планов гражданской обороны, планов действий причрезвычайных ситуаций и планов эвакуации населения и материальных ресурсов из зон чрезвычайных ситуаций в мирное и в военное время;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централизованного оповещения населения при чрезвычайных ситуациях;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по обеспечению первичных мер пожарной безопасности в границах населенных пунктов поселений.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Для взаимодействия с населением: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организована связь с Единой дежурно-диспетчерской службой Глазовского района.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1.9. Ресурсное обеспечение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2015-2020 годов оставит 552 тыс. рублей, в том числе по годам:</w:t>
      </w:r>
    </w:p>
    <w:p w:rsidR="00E45A4C" w:rsidRPr="004D7377" w:rsidRDefault="00E45A4C" w:rsidP="00E45A4C">
      <w:pPr>
        <w:autoSpaceDE w:val="0"/>
        <w:autoSpaceDN w:val="0"/>
        <w:adjustRightInd w:val="0"/>
        <w:rPr>
          <w:sz w:val="22"/>
          <w:szCs w:val="22"/>
        </w:rPr>
      </w:pPr>
      <w:r w:rsidRPr="004D7377">
        <w:rPr>
          <w:sz w:val="22"/>
          <w:szCs w:val="22"/>
        </w:rPr>
        <w:t xml:space="preserve">2015 –42 тыс. рублей </w:t>
      </w:r>
    </w:p>
    <w:p w:rsidR="00E45A4C" w:rsidRPr="004D7377" w:rsidRDefault="00E45A4C" w:rsidP="00E45A4C">
      <w:pPr>
        <w:autoSpaceDE w:val="0"/>
        <w:autoSpaceDN w:val="0"/>
        <w:adjustRightInd w:val="0"/>
        <w:rPr>
          <w:sz w:val="22"/>
          <w:szCs w:val="22"/>
        </w:rPr>
      </w:pPr>
      <w:r w:rsidRPr="004D7377">
        <w:rPr>
          <w:sz w:val="22"/>
          <w:szCs w:val="22"/>
        </w:rPr>
        <w:t>2016 - 192 тыс. рублей</w:t>
      </w:r>
    </w:p>
    <w:p w:rsidR="00E45A4C" w:rsidRPr="004D7377" w:rsidRDefault="00E45A4C" w:rsidP="00E45A4C">
      <w:pPr>
        <w:autoSpaceDE w:val="0"/>
        <w:autoSpaceDN w:val="0"/>
        <w:adjustRightInd w:val="0"/>
        <w:rPr>
          <w:color w:val="FF0000"/>
          <w:sz w:val="22"/>
          <w:szCs w:val="22"/>
        </w:rPr>
      </w:pPr>
      <w:r w:rsidRPr="004D7377">
        <w:rPr>
          <w:sz w:val="22"/>
          <w:szCs w:val="22"/>
        </w:rPr>
        <w:lastRenderedPageBreak/>
        <w:t>2017 - 192 тыс. рублей</w:t>
      </w:r>
    </w:p>
    <w:p w:rsidR="00E45A4C" w:rsidRPr="004D7377" w:rsidRDefault="00E45A4C" w:rsidP="00E45A4C">
      <w:pPr>
        <w:autoSpaceDE w:val="0"/>
        <w:autoSpaceDN w:val="0"/>
        <w:adjustRightInd w:val="0"/>
        <w:rPr>
          <w:color w:val="FF0000"/>
          <w:sz w:val="22"/>
          <w:szCs w:val="22"/>
        </w:rPr>
      </w:pPr>
      <w:r w:rsidRPr="004D7377">
        <w:rPr>
          <w:sz w:val="22"/>
          <w:szCs w:val="22"/>
        </w:rPr>
        <w:t>2018 -42 тыс. рублей</w:t>
      </w:r>
    </w:p>
    <w:p w:rsidR="00E45A4C" w:rsidRPr="004D7377" w:rsidRDefault="00E45A4C" w:rsidP="00E45A4C">
      <w:pPr>
        <w:autoSpaceDE w:val="0"/>
        <w:autoSpaceDN w:val="0"/>
        <w:adjustRightInd w:val="0"/>
        <w:rPr>
          <w:color w:val="FF0000"/>
          <w:sz w:val="22"/>
          <w:szCs w:val="22"/>
        </w:rPr>
      </w:pPr>
      <w:r w:rsidRPr="004D7377">
        <w:rPr>
          <w:sz w:val="22"/>
          <w:szCs w:val="22"/>
        </w:rPr>
        <w:t>2019 -42 тыс. рублей</w:t>
      </w:r>
    </w:p>
    <w:p w:rsidR="00E45A4C" w:rsidRPr="004D7377" w:rsidRDefault="00E45A4C" w:rsidP="00E45A4C">
      <w:pPr>
        <w:autoSpaceDE w:val="0"/>
        <w:autoSpaceDN w:val="0"/>
        <w:adjustRightInd w:val="0"/>
        <w:rPr>
          <w:sz w:val="22"/>
          <w:szCs w:val="22"/>
        </w:rPr>
      </w:pPr>
      <w:r w:rsidRPr="004D7377">
        <w:rPr>
          <w:sz w:val="22"/>
          <w:szCs w:val="22"/>
        </w:rPr>
        <w:t>2020 -42 тыс. рублей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color w:val="FF0000"/>
          <w:sz w:val="22"/>
          <w:szCs w:val="22"/>
        </w:rPr>
      </w:pPr>
      <w:r w:rsidRPr="004D7377">
        <w:rPr>
          <w:sz w:val="22"/>
          <w:szCs w:val="22"/>
        </w:rPr>
        <w:t xml:space="preserve">  Финансирование мероприятий из бюджета Удмуртской Республики предусмотрено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E45A4C" w:rsidRPr="004D7377" w:rsidRDefault="00E45A4C" w:rsidP="00E45A4C">
      <w:pPr>
        <w:tabs>
          <w:tab w:val="left" w:pos="1134"/>
        </w:tabs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4D7377" w:rsidRDefault="00E45A4C" w:rsidP="00E45A4C">
      <w:pPr>
        <w:tabs>
          <w:tab w:val="left" w:pos="1134"/>
        </w:tabs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4D7377" w:rsidRDefault="00E45A4C" w:rsidP="00E45A4C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1.10. Риски и меры по управлению рисками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Глазовском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 также иные чрезвычайные ситуации).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E45A4C" w:rsidRPr="004D7377" w:rsidRDefault="00E45A4C" w:rsidP="00E45A4C">
      <w:pPr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1.11. Конечные результаты и оценка эффективности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-предупреждение и ликвидация чрезвычайных ситуаций;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-предупредительные мероприятия на водных объектах муниципального образования «Глазовский район»;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r w:rsidRPr="004D7377">
        <w:rPr>
          <w:sz w:val="22"/>
          <w:szCs w:val="22"/>
        </w:rPr>
        <w:t>травмирования</w:t>
      </w:r>
      <w:r w:rsidRPr="004D7377">
        <w:rPr>
          <w:color w:val="000000"/>
          <w:sz w:val="22"/>
          <w:szCs w:val="22"/>
        </w:rPr>
        <w:t xml:space="preserve"> людей, уменьшением материальных потерь, экономией денежных средств района.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</w:rPr>
        <w:tab/>
      </w:r>
      <w:r w:rsidRPr="004D7377">
        <w:rPr>
          <w:sz w:val="22"/>
          <w:szCs w:val="22"/>
        </w:rPr>
        <w:t>В результате реализации программных мероприятий по предварительным оценкам ожидается: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-снижение количества гибели людей при ЧС и на воде - не менее 15%;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lastRenderedPageBreak/>
        <w:t>-снижение количества пострадавшего населения - не менее 10%;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-снижение экономического ущерба - не менее 20%;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-увеличение количества спасенного на воде населения - не менее 30%;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-повышение эффективности системы безопасности людей на водных объектах - не менее 50%;</w:t>
      </w:r>
    </w:p>
    <w:p w:rsidR="00E45A4C" w:rsidRPr="004D7377" w:rsidRDefault="00E45A4C" w:rsidP="00E45A4C">
      <w:pPr>
        <w:rPr>
          <w:sz w:val="22"/>
          <w:szCs w:val="22"/>
        </w:rPr>
      </w:pPr>
      <w:r w:rsidRPr="004D7377">
        <w:rPr>
          <w:sz w:val="22"/>
          <w:szCs w:val="22"/>
        </w:rPr>
        <w:t>-повышение эффективности оказания помощи населению при ЧС различного характера  не менее 50%.</w:t>
      </w:r>
    </w:p>
    <w:p w:rsidR="00E45A4C" w:rsidRDefault="00E45A4C" w:rsidP="004D7377">
      <w:pPr>
        <w:spacing w:after="200" w:line="276" w:lineRule="auto"/>
        <w:rPr>
          <w:b/>
          <w:lang w:eastAsia="en-US"/>
        </w:rPr>
      </w:pPr>
    </w:p>
    <w:p w:rsidR="00E45A4C" w:rsidRDefault="00E45A4C" w:rsidP="004D7377">
      <w:pPr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6.2 </w:t>
      </w:r>
      <w:r>
        <w:rPr>
          <w:b/>
          <w:lang w:eastAsia="en-US"/>
        </w:rPr>
        <w:t xml:space="preserve"> Подпрограмма</w:t>
      </w:r>
      <w:r w:rsidR="004D7377">
        <w:rPr>
          <w:b/>
          <w:lang w:eastAsia="en-US"/>
        </w:rPr>
        <w:t xml:space="preserve"> «Профилактика правонарушений»</w:t>
      </w:r>
    </w:p>
    <w:p w:rsidR="00E45A4C" w:rsidRPr="004D7377" w:rsidRDefault="00E45A4C" w:rsidP="00E45A4C">
      <w:pPr>
        <w:keepNext/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4D7377">
        <w:rPr>
          <w:b/>
          <w:sz w:val="22"/>
          <w:szCs w:val="22"/>
          <w:lang w:eastAsia="en-US"/>
        </w:rPr>
        <w:t xml:space="preserve">ПАСПОРТ ПОДПРОГРАММЫ </w:t>
      </w: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1"/>
        <w:gridCol w:w="7180"/>
      </w:tblGrid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«Профилактика правонарушений»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Заместитель Главы Администрации МО «Глазовский район» по социальным вопросам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Администрация МО «Глазовский район»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1. 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2. Комиссия по делам несовершеннолетних и защите их прав при Администрации муниципального образования «Глазовский район» (далее – Комиссия по делам несовершеннолетних)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3. МУ «Молодежный центр «Диалог» МО «Глазовский район»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4.  Межмуниципальный отдел МВД по РФ «Глазовский»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5. Межрайонный отдел УФМС России по УР в г.Глазове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6. Филиал по г.Глазову и Глазовскому району ФКУ УИИ УФСИН России по Удмуртской Республике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9. Администрации муниципальных образований-сельских поселений Глазовского района (по согласованию).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rPr>
                <w:color w:val="000000"/>
              </w:rPr>
            </w:pPr>
            <w:r w:rsidRPr="004D7377">
              <w:rPr>
                <w:sz w:val="22"/>
                <w:szCs w:val="22"/>
              </w:rP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uppressAutoHyphens/>
              <w:spacing w:before="120" w:after="120"/>
              <w:ind w:left="6"/>
              <w:contextualSpacing/>
              <w:jc w:val="both"/>
            </w:pPr>
            <w:r w:rsidRPr="004D7377">
              <w:rPr>
                <w:sz w:val="22"/>
                <w:szCs w:val="22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4D7377" w:rsidRDefault="00E45A4C" w:rsidP="00E45A4C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4D7377">
              <w:rPr>
                <w:sz w:val="22"/>
                <w:szCs w:val="22"/>
              </w:rPr>
              <w:t xml:space="preserve">3. Совершенствование системы профилактики правонарушений, </w:t>
            </w:r>
            <w:r w:rsidRPr="004D7377">
              <w:rPr>
                <w:sz w:val="22"/>
                <w:szCs w:val="22"/>
              </w:rPr>
              <w:lastRenderedPageBreak/>
              <w:t>направленной на активизацию борьбы с пьянством, алкоголизмом, наркоманией, преступностью, безнравственностью несовершеннолетних и ресоциализацию лиц, вернувшихся из мест отбывания наказания.</w:t>
            </w:r>
          </w:p>
          <w:p w:rsidR="00E45A4C" w:rsidRPr="004D7377" w:rsidRDefault="00E45A4C" w:rsidP="00E45A4C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4D7377" w:rsidRDefault="00E45A4C" w:rsidP="00E45A4C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4D7377">
              <w:rPr>
                <w:sz w:val="22"/>
                <w:szCs w:val="22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4D7377" w:rsidRDefault="00E45A4C" w:rsidP="00E45A4C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>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</w:t>
            </w:r>
          </w:p>
          <w:p w:rsidR="00E45A4C" w:rsidRPr="004D7377" w:rsidRDefault="00E45A4C" w:rsidP="00E45A4C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ед.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Правонарушения,  совершенные несовершеннолетними, проценты 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>Правонарушения среди лиц, освободившихся из мест лишения свободы, проценты</w:t>
            </w:r>
          </w:p>
          <w:p w:rsidR="00E45A4C" w:rsidRPr="004D7377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spacing w:before="60" w:after="60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>Срок реализации - 2015-2020 годы.</w:t>
            </w:r>
          </w:p>
          <w:p w:rsidR="00E45A4C" w:rsidRPr="004D7377" w:rsidRDefault="00E45A4C" w:rsidP="00E45A4C">
            <w:pPr>
              <w:spacing w:before="120" w:after="120"/>
            </w:pPr>
            <w:r w:rsidRPr="004D7377">
              <w:rPr>
                <w:bCs/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598,0тыс. рублей,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>Объем средств бюджета муниципального образования «Глазовский район» на реализацию подпрограммы по годам реализации 249,0(в тыс. руб.):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В том числе за счет:</w:t>
                  </w:r>
                </w:p>
              </w:tc>
            </w:tr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Субвенции из бюджетов поселений</w:t>
                  </w:r>
                </w:p>
              </w:tc>
            </w:tr>
            <w:tr w:rsidR="00E45A4C" w:rsidRPr="004D7377" w:rsidTr="00E45A4C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D7377">
                      <w:rPr>
                        <w:sz w:val="22"/>
                        <w:szCs w:val="22"/>
                      </w:rPr>
                      <w:t>2015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59,0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45,0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D7377">
                      <w:rPr>
                        <w:sz w:val="22"/>
                        <w:szCs w:val="22"/>
                      </w:rPr>
                      <w:t>2016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121,8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74,8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D7377">
                      <w:rPr>
                        <w:sz w:val="22"/>
                        <w:szCs w:val="22"/>
                      </w:rPr>
                      <w:t>2017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97,0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50,0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4D7377">
                      <w:rPr>
                        <w:sz w:val="22"/>
                        <w:szCs w:val="22"/>
                      </w:rPr>
                      <w:t>2018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102,0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55,0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4D7377">
                      <w:rPr>
                        <w:sz w:val="22"/>
                        <w:szCs w:val="22"/>
                      </w:rPr>
                      <w:t>2019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107,0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4D7377">
                      <w:rPr>
                        <w:sz w:val="22"/>
                        <w:szCs w:val="22"/>
                      </w:rPr>
                      <w:t>2020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112,0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65,0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598,0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249,0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349,8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4D7377">
              <w:rPr>
                <w:bCs/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E45A4C" w:rsidRPr="004D7377" w:rsidTr="00E45A4C">
        <w:trPr>
          <w:trHeight w:val="536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4D737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Pr="004D737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>Правонарушения, совершенные несовершеннолетними,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4D737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Pr="004D7377" w:rsidRDefault="00E45A4C" w:rsidP="00E45A4C">
      <w:pPr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br w:type="page"/>
      </w: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1.1. Характеристика сферы деятельности</w:t>
      </w:r>
    </w:p>
    <w:p w:rsidR="00E45A4C" w:rsidRPr="004D7377" w:rsidRDefault="00E45A4C" w:rsidP="00E45A4C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 xml:space="preserve">      </w:t>
      </w:r>
      <w:r w:rsidRPr="004D7377">
        <w:rPr>
          <w:sz w:val="22"/>
          <w:szCs w:val="22"/>
        </w:rPr>
        <w:t>Анализ    выполнения Программы «По усилению борьбы с преступностью и профилактике правонарушений в Глазовском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то же время криминогенная ситуация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прежнему   остается высоким. 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Сохраняется высокий уровень дорожно-транспортного травматизма. </w:t>
      </w:r>
    </w:p>
    <w:p w:rsidR="00E45A4C" w:rsidRPr="004D7377" w:rsidRDefault="00E45A4C" w:rsidP="00E45A4C">
      <w:pPr>
        <w:ind w:firstLine="709"/>
        <w:jc w:val="both"/>
        <w:rPr>
          <w:color w:val="FF6600"/>
          <w:sz w:val="22"/>
          <w:szCs w:val="22"/>
        </w:rPr>
      </w:pPr>
    </w:p>
    <w:p w:rsidR="00E45A4C" w:rsidRPr="004D7377" w:rsidRDefault="00E45A4C" w:rsidP="00E45A4C">
      <w:pPr>
        <w:pStyle w:val="a7"/>
        <w:spacing w:after="0"/>
        <w:jc w:val="both"/>
        <w:rPr>
          <w:rFonts w:ascii="Times New Roman" w:hAnsi="Times New Roman" w:cs="Times New Roman"/>
          <w:sz w:val="22"/>
        </w:rPr>
      </w:pPr>
      <w:r w:rsidRPr="004D7377">
        <w:rPr>
          <w:sz w:val="22"/>
        </w:rPr>
        <w:t xml:space="preserve">     </w:t>
      </w:r>
      <w:r w:rsidRPr="004D7377">
        <w:rPr>
          <w:rFonts w:ascii="Times New Roman" w:hAnsi="Times New Roman" w:cs="Times New Roman"/>
          <w:sz w:val="22"/>
        </w:rPr>
        <w:t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ресоциализации лиц, освободившихся из мест лишения свободы.</w:t>
      </w:r>
    </w:p>
    <w:p w:rsidR="00E45A4C" w:rsidRPr="004D7377" w:rsidRDefault="00E45A4C" w:rsidP="00E45A4C">
      <w:pPr>
        <w:autoSpaceDE w:val="0"/>
        <w:autoSpaceDN w:val="0"/>
        <w:adjustRightInd w:val="0"/>
        <w:spacing w:before="60" w:after="60"/>
        <w:jc w:val="both"/>
        <w:rPr>
          <w:bCs/>
          <w:sz w:val="22"/>
          <w:szCs w:val="22"/>
        </w:rPr>
      </w:pPr>
      <w:r w:rsidRPr="004D7377">
        <w:rPr>
          <w:sz w:val="22"/>
          <w:szCs w:val="22"/>
        </w:rPr>
        <w:t xml:space="preserve">      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4D7377">
        <w:rPr>
          <w:bCs/>
          <w:sz w:val="22"/>
          <w:szCs w:val="22"/>
        </w:rPr>
        <w:tab/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ab/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для: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- непосредственного участия в  профилактике правонарушений;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людей и защиты их жизни, здоровья, чести и достоинства;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помещений и защиты собственности;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правопорядка;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осуществления общественного контроля за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4D7377" w:rsidRDefault="00E45A4C" w:rsidP="00E45A4C">
      <w:pPr>
        <w:autoSpaceDE w:val="0"/>
        <w:autoSpaceDN w:val="0"/>
        <w:adjustRightInd w:val="0"/>
        <w:spacing w:before="60" w:after="60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1.2. Приоритеты, цели и задачи</w:t>
      </w:r>
    </w:p>
    <w:p w:rsidR="00E45A4C" w:rsidRPr="004D7377" w:rsidRDefault="00E45A4C" w:rsidP="00E45A4C">
      <w:pPr>
        <w:tabs>
          <w:tab w:val="left" w:pos="993"/>
        </w:tabs>
        <w:autoSpaceDN w:val="0"/>
        <w:ind w:firstLine="425"/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ab/>
      </w:r>
      <w:r w:rsidRPr="004D7377">
        <w:rPr>
          <w:sz w:val="22"/>
          <w:szCs w:val="22"/>
        </w:rPr>
        <w:t xml:space="preserve"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</w:t>
      </w:r>
      <w:r w:rsidRPr="004D7377">
        <w:rPr>
          <w:sz w:val="22"/>
          <w:szCs w:val="22"/>
        </w:rPr>
        <w:lastRenderedPageBreak/>
        <w:t>года, утвержденной Указом Президента Российской Федерации от 12.05.2009 № 537, Законом Удмуртской Республики от 16.05.2000г. №172-</w:t>
      </w:r>
      <w:r w:rsidRPr="004D7377">
        <w:rPr>
          <w:sz w:val="22"/>
          <w:szCs w:val="22"/>
          <w:lang w:val="en-US"/>
        </w:rPr>
        <w:t>II</w:t>
      </w:r>
      <w:r w:rsidRPr="004D7377">
        <w:rPr>
          <w:sz w:val="22"/>
          <w:szCs w:val="22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ab/>
        <w:t>Основная цель подпрограммы - п</w:t>
      </w:r>
      <w:r w:rsidRPr="004D7377">
        <w:rPr>
          <w:sz w:val="22"/>
          <w:szCs w:val="22"/>
        </w:rPr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Приоритетным направлением данной подпрограммы является профилактика правонарушений среди несовершеннолетних, борьба с пьянством, наркоманией, табакокурением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D7377">
        <w:rPr>
          <w:b/>
          <w:bCs/>
          <w:sz w:val="22"/>
          <w:szCs w:val="22"/>
        </w:rPr>
        <w:t>Задачами подпрограммы являются:</w:t>
      </w:r>
    </w:p>
    <w:p w:rsidR="00E45A4C" w:rsidRPr="004D7377" w:rsidRDefault="00E45A4C" w:rsidP="00E45A4C">
      <w:pPr>
        <w:suppressAutoHyphens/>
        <w:spacing w:before="120" w:after="120"/>
        <w:ind w:left="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Совершенствование нормативной правовой базы по профилактике правонарушений.</w:t>
      </w:r>
    </w:p>
    <w:p w:rsidR="00E45A4C" w:rsidRPr="004D7377" w:rsidRDefault="00E45A4C" w:rsidP="00E45A4C">
      <w:pPr>
        <w:pStyle w:val="12"/>
        <w:spacing w:before="120" w:after="120" w:line="240" w:lineRule="auto"/>
        <w:ind w:left="0"/>
        <w:jc w:val="both"/>
        <w:rPr>
          <w:rFonts w:ascii="Times New Roman" w:hAnsi="Times New Roman"/>
          <w:lang w:eastAsia="ru-RU"/>
        </w:rPr>
      </w:pPr>
      <w:r w:rsidRPr="004D7377">
        <w:rPr>
          <w:rFonts w:ascii="Times New Roman" w:hAnsi="Times New Roman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ресоциализацию лиц, вернувшихся из мест отбывания наказания.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>4. Выявление и устранение причин и условий, способствующих совершению правонарушений</w:t>
      </w:r>
    </w:p>
    <w:p w:rsidR="00E45A4C" w:rsidRPr="004D7377" w:rsidRDefault="00E45A4C" w:rsidP="00E45A4C">
      <w:pPr>
        <w:numPr>
          <w:ilvl w:val="0"/>
          <w:numId w:val="26"/>
        </w:num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4D7377" w:rsidRDefault="00E45A4C" w:rsidP="00E45A4C">
      <w:pPr>
        <w:suppressAutoHyphens/>
        <w:spacing w:before="120" w:after="120"/>
        <w:ind w:left="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7.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D7377">
        <w:rPr>
          <w:sz w:val="22"/>
          <w:szCs w:val="22"/>
        </w:rPr>
        <w:t>Профилактические меры, направленные на предотвращение проявлений терроризма и экстремизма</w:t>
      </w:r>
    </w:p>
    <w:p w:rsidR="00E45A4C" w:rsidRPr="004D7377" w:rsidRDefault="00E45A4C" w:rsidP="004D7377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1.3. Целевые показатели (индикаторы)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1. Правонарушения в масштабах муниципального образования «Глазовский район».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Правонарушения, совершенные  несовершеннолетними.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6. Правонарушения среди лиц, освободившихся из мест лишения свободы, проценты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Показатель направлен на снижение количества преступлений, совершенных лицами, ранее судимыми, освободившимися из мест лишения свободы, ресоциализация бывших осужденных.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1.4 Сроки и этапы реализации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Подпрограмма реализуется в 2015-2020 годах. 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Этапы реализации подпрограммы не выделяются.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1.5. Основные мероприятия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1. Профилактика правонарушений в масштабах муниципального образования.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1.6. Прогноз сводных показателей муниципальных заданий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подпрограммы «Профилактика правонарушений на территории муниципального образования «Глазовский район»» в   районе муниципальные услуги как таковые населению не оказываются.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4D7377" w:rsidRDefault="00E45A4C" w:rsidP="00E45A4C">
      <w:pPr>
        <w:rPr>
          <w:b/>
          <w:sz w:val="22"/>
          <w:szCs w:val="22"/>
        </w:rPr>
      </w:pP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1.8. Ресурсное обеспечение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Ресурсное обеспечение подпрограммы «Профилактика правонарушений»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Расходы на цели подпрограммы   составят 598,8 тыс. рублей, в том числе по годам реализации муниципальной подпрограммы: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E45A4C" w:rsidRPr="004D7377" w:rsidTr="00E45A4C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В том числе за счет:</w:t>
            </w:r>
          </w:p>
        </w:tc>
      </w:tr>
      <w:tr w:rsidR="00E45A4C" w:rsidRPr="004D7377" w:rsidTr="00E45A4C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Субвенции из бюджетов поселений</w:t>
            </w:r>
          </w:p>
        </w:tc>
      </w:tr>
      <w:tr w:rsidR="00E45A4C" w:rsidRPr="004D7377" w:rsidTr="00E45A4C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7377">
                <w:rPr>
                  <w:sz w:val="22"/>
                  <w:szCs w:val="22"/>
                </w:rPr>
                <w:t>2015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59,0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45,0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D7377">
                <w:rPr>
                  <w:sz w:val="22"/>
                  <w:szCs w:val="22"/>
                </w:rPr>
                <w:t>2016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212,8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74,8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D7377">
                <w:rPr>
                  <w:sz w:val="22"/>
                  <w:szCs w:val="22"/>
                </w:rPr>
                <w:t>2017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97,0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50,0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D7377">
                <w:rPr>
                  <w:sz w:val="22"/>
                  <w:szCs w:val="22"/>
                </w:rPr>
                <w:lastRenderedPageBreak/>
                <w:t>2018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102,0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55,0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D7377">
                <w:rPr>
                  <w:sz w:val="22"/>
                  <w:szCs w:val="22"/>
                </w:rPr>
                <w:t>2019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107,0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60,0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D7377">
                <w:rPr>
                  <w:sz w:val="22"/>
                  <w:szCs w:val="22"/>
                </w:rPr>
                <w:t>2020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112,0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65,0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E45A4C" w:rsidRPr="004D7377" w:rsidTr="00E45A4C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</w:pPr>
            <w:r w:rsidRPr="004D7377">
              <w:rPr>
                <w:sz w:val="22"/>
                <w:szCs w:val="22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598,8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249,0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349,8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</w:tbl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E45A4C" w:rsidRPr="004D737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1.9. Риски и меры по управлению рисками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</w:r>
      <w:r w:rsidRPr="004D7377">
        <w:rPr>
          <w:sz w:val="22"/>
          <w:szCs w:val="22"/>
        </w:rPr>
        <w:tab/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241"/>
      </w:tblGrid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4D7377" w:rsidTr="00E45A4C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4D737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Реализация подпрограммы позволит:</w:t>
      </w:r>
    </w:p>
    <w:p w:rsidR="00E45A4C" w:rsidRPr="004D737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4D737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4D7377">
        <w:rPr>
          <w:sz w:val="22"/>
          <w:szCs w:val="22"/>
        </w:rPr>
        <w:softHyphen/>
        <w:t>щественные организации;</w:t>
      </w:r>
    </w:p>
    <w:p w:rsidR="00E45A4C" w:rsidRPr="004D737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4D7377">
        <w:rPr>
          <w:sz w:val="22"/>
          <w:szCs w:val="22"/>
        </w:rPr>
        <w:softHyphen/>
        <w:t>рушений;</w:t>
      </w:r>
    </w:p>
    <w:p w:rsidR="00E45A4C" w:rsidRPr="004D737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4D737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уменьшить общее число совершаемых преступлений;</w:t>
      </w:r>
    </w:p>
    <w:p w:rsidR="00E45A4C" w:rsidRPr="004D737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снизить уровень рецидивной преступности;</w:t>
      </w:r>
    </w:p>
    <w:p w:rsidR="00E45A4C" w:rsidRPr="004D737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4D737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усилить контроль за миграционными потоками, снизить количество неза</w:t>
      </w:r>
      <w:r w:rsidRPr="004D7377">
        <w:rPr>
          <w:sz w:val="22"/>
          <w:szCs w:val="22"/>
        </w:rPr>
        <w:softHyphen/>
        <w:t>конных мигрантов;</w:t>
      </w:r>
    </w:p>
    <w:p w:rsidR="00E45A4C" w:rsidRPr="004D737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4D7377">
        <w:rPr>
          <w:sz w:val="22"/>
          <w:szCs w:val="22"/>
        </w:rPr>
        <w:softHyphen/>
        <w:t>котических и психотропных веществ;</w:t>
      </w:r>
    </w:p>
    <w:p w:rsidR="00E45A4C" w:rsidRPr="004D7377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Default="00E45A4C" w:rsidP="00E45A4C">
      <w:pPr>
        <w:keepNext/>
        <w:jc w:val="center"/>
        <w:rPr>
          <w:b/>
          <w:lang w:bidi="ru-RU"/>
        </w:rPr>
      </w:pPr>
      <w:r w:rsidRPr="004D7377">
        <w:rPr>
          <w:b/>
          <w:sz w:val="22"/>
          <w:szCs w:val="22"/>
        </w:rPr>
        <w:br w:type="page"/>
      </w:r>
      <w:r w:rsidRPr="00130DCA">
        <w:rPr>
          <w:b/>
          <w:lang w:bidi="ru-RU"/>
        </w:rPr>
        <w:lastRenderedPageBreak/>
        <w:t xml:space="preserve">6.3 </w:t>
      </w:r>
      <w:r>
        <w:rPr>
          <w:b/>
          <w:lang w:bidi="ru-RU"/>
        </w:rPr>
        <w:t xml:space="preserve"> Подпрограмма </w:t>
      </w:r>
      <w:r w:rsidRPr="00130DCA">
        <w:rPr>
          <w:b/>
          <w:lang w:bidi="ru-RU"/>
        </w:rPr>
        <w:t>«Гармон</w:t>
      </w:r>
      <w:r>
        <w:rPr>
          <w:b/>
          <w:lang w:bidi="ru-RU"/>
        </w:rPr>
        <w:t xml:space="preserve">изация межэтнических отношений, </w:t>
      </w:r>
      <w:r w:rsidRPr="00130DCA">
        <w:rPr>
          <w:b/>
          <w:lang w:bidi="ru-RU"/>
        </w:rPr>
        <w:t xml:space="preserve"> участие в профилактике терроризма и экстремиз</w:t>
      </w:r>
      <w:r>
        <w:rPr>
          <w:b/>
          <w:lang w:bidi="ru-RU"/>
        </w:rPr>
        <w:t>ма»</w:t>
      </w:r>
    </w:p>
    <w:p w:rsidR="00E45A4C" w:rsidRDefault="00E45A4C" w:rsidP="00E45A4C">
      <w:pPr>
        <w:keepNext/>
        <w:jc w:val="center"/>
        <w:rPr>
          <w:b/>
          <w:lang w:bidi="ru-RU"/>
        </w:rPr>
      </w:pPr>
    </w:p>
    <w:p w:rsidR="00E45A4C" w:rsidRPr="004D737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  <w:r w:rsidRPr="004D7377">
        <w:rPr>
          <w:b/>
          <w:sz w:val="22"/>
          <w:szCs w:val="22"/>
          <w:lang w:bidi="ru-RU"/>
        </w:rPr>
        <w:t xml:space="preserve">ПАСПОРТ ПОДПРОГРАММЫ </w:t>
      </w:r>
    </w:p>
    <w:p w:rsidR="00E45A4C" w:rsidRPr="004D7377" w:rsidRDefault="00E45A4C" w:rsidP="00E45A4C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bidi="ru-RU"/>
        </w:rPr>
      </w:pPr>
    </w:p>
    <w:p w:rsidR="00E45A4C" w:rsidRPr="004D7377" w:rsidRDefault="00E45A4C" w:rsidP="00E45A4C">
      <w:pPr>
        <w:keepNext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4D7377" w:rsidTr="00E45A4C">
        <w:trPr>
          <w:trHeight w:val="4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 Администрация муниципального образования «Глазовский район»  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  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1.Управление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2. Общественные  организации   Глазовского района (по согласованию)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3. Редакция газеты «Иднакар» (по согласованию)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 xml:space="preserve">4. </w:t>
            </w:r>
            <w:r w:rsidRPr="004D7377">
              <w:rPr>
                <w:sz w:val="22"/>
                <w:szCs w:val="22"/>
              </w:rPr>
              <w:t xml:space="preserve">  МУ «Молодежный центр «Диалог» МО «Глазовский район»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5.  Межмуниципальный отдел МВД по РФ «Глазовский»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6. Межрайонный отдел УФМС России по УР в г.Глазове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sz w:val="22"/>
                <w:szCs w:val="22"/>
              </w:rPr>
              <w:t>9. Администрации муниципальных образований-сельских поселений Глазовского района (по согласованию).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4D7377">
              <w:rPr>
                <w:sz w:val="22"/>
                <w:szCs w:val="22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4D7377">
              <w:rPr>
                <w:bCs/>
                <w:sz w:val="22"/>
                <w:szCs w:val="22"/>
              </w:rPr>
              <w:t>, укрепление их духовной общности.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>-  Ф</w:t>
            </w:r>
            <w:r w:rsidRPr="004D7377">
              <w:rPr>
                <w:sz w:val="22"/>
                <w:szCs w:val="22"/>
              </w:rPr>
              <w:t xml:space="preserve">ормирование,  </w:t>
            </w:r>
            <w:r w:rsidRPr="004D7377">
              <w:rPr>
                <w:sz w:val="22"/>
                <w:szCs w:val="22"/>
                <w:shd w:val="clear" w:color="auto" w:fill="FFFFFF"/>
              </w:rPr>
              <w:t xml:space="preserve">укрепление и дальнейшее распространение </w:t>
            </w:r>
            <w:r w:rsidRPr="004D7377">
              <w:rPr>
                <w:sz w:val="22"/>
                <w:szCs w:val="22"/>
              </w:rPr>
              <w:t xml:space="preserve">в социальную практику </w:t>
            </w:r>
            <w:r w:rsidRPr="004D7377">
              <w:rPr>
                <w:sz w:val="22"/>
                <w:szCs w:val="22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- Своевременное  предупреждение, выявление террористических, экстремистских и ксенофобных проявлений.</w:t>
            </w:r>
          </w:p>
          <w:p w:rsidR="00E45A4C" w:rsidRPr="004D7377" w:rsidRDefault="00E45A4C" w:rsidP="00E45A4C">
            <w:pPr>
              <w:jc w:val="both"/>
            </w:pPr>
          </w:p>
        </w:tc>
      </w:tr>
      <w:tr w:rsidR="00E45A4C" w:rsidRPr="004D7377" w:rsidTr="00E45A4C">
        <w:trPr>
          <w:trHeight w:val="7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1. Содействие возрождению, сохранению и развитию национальных культур  народов, проживающих в Глазовском районе;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3. Поддержка НКО и  общественных центров национальных культур;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 xml:space="preserve"> </w:t>
            </w:r>
            <w:r w:rsidRPr="004D7377">
              <w:rPr>
                <w:sz w:val="22"/>
                <w:szCs w:val="22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4D7377">
              <w:rPr>
                <w:sz w:val="22"/>
                <w:szCs w:val="22"/>
              </w:rPr>
              <w:t xml:space="preserve"> 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lastRenderedPageBreak/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4D7377" w:rsidRDefault="00E45A4C" w:rsidP="00E45A4C">
            <w:pPr>
              <w:autoSpaceDN w:val="0"/>
              <w:adjustRightInd w:val="0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6. Р</w:t>
            </w:r>
            <w:r w:rsidRPr="004D7377">
              <w:rPr>
                <w:sz w:val="22"/>
                <w:szCs w:val="22"/>
              </w:rP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>2. Количество мероприятий, направленных на популяризацию национальных культур, и численность  участников в них , ед/чел.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4D7377" w:rsidRDefault="00E45A4C" w:rsidP="00E45A4C">
            <w:pPr>
              <w:jc w:val="both"/>
            </w:pP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spacing w:before="60" w:after="60"/>
            </w:pPr>
            <w:r w:rsidRPr="004D7377">
              <w:rPr>
                <w:sz w:val="22"/>
                <w:szCs w:val="22"/>
              </w:rPr>
              <w:t>Срок реализации - 2015-2020 год. Этапы реализации подпрограммы не выделяются</w:t>
            </w:r>
          </w:p>
        </w:tc>
      </w:tr>
      <w:tr w:rsidR="00E45A4C" w:rsidRPr="004D7377" w:rsidTr="004D7377">
        <w:trPr>
          <w:trHeight w:val="533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4D7377">
            <w:pPr>
              <w:shd w:val="clear" w:color="auto" w:fill="FFFFFF"/>
              <w:spacing w:before="40" w:after="40"/>
            </w:pPr>
            <w:r w:rsidRPr="004D7377">
              <w:rPr>
                <w:sz w:val="22"/>
                <w:szCs w:val="22"/>
              </w:rPr>
              <w:t>Объем финансирования муниципальной подпрограммы составит 43,7. рублей, в том числе по годам (тыс. руб.):</w:t>
            </w:r>
          </w:p>
          <w:p w:rsidR="00E45A4C" w:rsidRPr="004D7377" w:rsidRDefault="00E45A4C" w:rsidP="00E45A4C">
            <w:pPr>
              <w:keepNext/>
              <w:jc w:val="both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В том числе за счет:</w:t>
                  </w:r>
                </w:p>
              </w:tc>
            </w:tr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E45A4C" w:rsidRPr="004D7377" w:rsidTr="00E45A4C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2015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2016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2017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2018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2019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2020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8,1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8,1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43,1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43,1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</w:tbl>
          <w:p w:rsidR="00E45A4C" w:rsidRPr="004D7377" w:rsidRDefault="00E45A4C" w:rsidP="00E45A4C"/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Реализация муниципальной подпрограммы приведет к достижению следующих конечных результатов к концу 2020 года: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- </w:t>
            </w:r>
            <w:r w:rsidRPr="004D7377">
              <w:rPr>
                <w:b/>
                <w:i/>
                <w:sz w:val="22"/>
                <w:szCs w:val="22"/>
              </w:rPr>
              <w:t>будет действовать 5 общественных центров национальных культур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t xml:space="preserve">- количество учеников, изучающих удмуртский язык и иные   языки в школах муниципального образования, составит  не менее 640 человек  </w:t>
            </w:r>
          </w:p>
          <w:p w:rsidR="00E45A4C" w:rsidRPr="004D7377" w:rsidRDefault="00E45A4C" w:rsidP="00E45A4C">
            <w:pPr>
              <w:jc w:val="both"/>
              <w:rPr>
                <w:b/>
                <w:i/>
              </w:rPr>
            </w:pPr>
            <w:r w:rsidRPr="004D7377">
              <w:rPr>
                <w:sz w:val="22"/>
                <w:szCs w:val="22"/>
              </w:rPr>
              <w:t xml:space="preserve"> - </w:t>
            </w:r>
            <w:r w:rsidRPr="004D7377">
              <w:rPr>
                <w:b/>
                <w:i/>
                <w:sz w:val="22"/>
                <w:szCs w:val="22"/>
              </w:rPr>
              <w:t>количество учеников, изучающих предметный курс «Основы религиозных культур и светской этики» на базе образовательных школ района, составит не менее 173 человек.</w:t>
            </w:r>
          </w:p>
          <w:p w:rsidR="00E45A4C" w:rsidRPr="004D7377" w:rsidRDefault="00E45A4C" w:rsidP="00E45A4C">
            <w:pPr>
              <w:jc w:val="both"/>
            </w:pPr>
          </w:p>
        </w:tc>
      </w:tr>
    </w:tbl>
    <w:p w:rsidR="00E45A4C" w:rsidRPr="004D737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3.1. Характеристика состояния сферы деятельности, в рамках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ind w:firstLine="567"/>
        <w:jc w:val="both"/>
        <w:rPr>
          <w:spacing w:val="-1"/>
          <w:sz w:val="22"/>
          <w:szCs w:val="22"/>
        </w:rPr>
      </w:pPr>
      <w:r w:rsidRPr="004D7377">
        <w:rPr>
          <w:spacing w:val="-1"/>
          <w:sz w:val="22"/>
          <w:szCs w:val="22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-4"/>
          <w:sz w:val="22"/>
          <w:szCs w:val="22"/>
        </w:rPr>
        <w:t xml:space="preserve">В том числе: 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1"/>
          <w:sz w:val="22"/>
          <w:szCs w:val="22"/>
        </w:rPr>
        <w:t>Удмурты –  66% -      11370 человек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-6"/>
          <w:sz w:val="22"/>
          <w:szCs w:val="22"/>
        </w:rPr>
        <w:t xml:space="preserve">Русские —   29% -        4915 человек  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  <w:r w:rsidRPr="004D7377">
        <w:rPr>
          <w:spacing w:val="-1"/>
          <w:sz w:val="22"/>
          <w:szCs w:val="22"/>
        </w:rPr>
        <w:t xml:space="preserve">Татары-       2,43  % -  418 человек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1"/>
          <w:sz w:val="22"/>
          <w:szCs w:val="22"/>
        </w:rPr>
      </w:pPr>
      <w:r w:rsidRPr="004D7377">
        <w:rPr>
          <w:spacing w:val="1"/>
          <w:sz w:val="22"/>
          <w:szCs w:val="22"/>
        </w:rPr>
        <w:t>Бесермяне -0, 42% -   72 человека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1"/>
          <w:sz w:val="22"/>
          <w:szCs w:val="22"/>
        </w:rPr>
      </w:pPr>
      <w:r w:rsidRPr="004D7377">
        <w:rPr>
          <w:spacing w:val="1"/>
          <w:sz w:val="22"/>
          <w:szCs w:val="22"/>
        </w:rPr>
        <w:t>Более 20  человек – армяне, азербайджанцы, цыгане. А также  башкиры, б</w:t>
      </w:r>
      <w:r w:rsidRPr="004D7377">
        <w:rPr>
          <w:sz w:val="22"/>
          <w:szCs w:val="22"/>
        </w:rPr>
        <w:t>елорусы, марийцы</w:t>
      </w:r>
      <w:r w:rsidRPr="004D7377">
        <w:rPr>
          <w:spacing w:val="1"/>
          <w:sz w:val="22"/>
          <w:szCs w:val="22"/>
        </w:rPr>
        <w:t>, немцы, чуваши, туркмены, узбеки и другие.</w:t>
      </w:r>
      <w:r w:rsidRPr="004D7377">
        <w:rPr>
          <w:bCs/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ind w:firstLine="567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Глазовское отделение Всеудмуртской ассоциации «Удмурт кенеш», Глазовское районное отделение общества русской культуры. Бесермяне, как малочисленный народ России, проживающий на территории района, входят в бесермянское общество , объединяющее бесермян г.Глазова и Глазовского района.  В с.Октябрьское при библиотеке действует центр русской культуры, в д.Отогурт – центр бесермянской культуры, в д.Кочишево – центр татарской культуры.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Основными задачами работы НКО и  центров русской, бесермянской,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Pr="004D7377" w:rsidRDefault="00E45A4C" w:rsidP="00E45A4C">
      <w:pPr>
        <w:tabs>
          <w:tab w:val="left" w:pos="993"/>
        </w:tabs>
        <w:autoSpaceDN w:val="0"/>
        <w:ind w:firstLine="425"/>
        <w:jc w:val="both"/>
        <w:rPr>
          <w:sz w:val="22"/>
          <w:szCs w:val="22"/>
        </w:rPr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Глазовское отделение Всеудмуртской ассоциации  «Удмурт кенеш»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Глазовское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Геннадьевна, ведущий методист по инновационной деятельности  МУК «Глазовская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>Глазовское общественное движение «Совет женщин-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Глазовское общественное движение «Совет женщин-удмурток»  работает в тесном сотрудничестве с такими общественными организациями,  как   </w:t>
            </w:r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Глазовская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r w:rsidRPr="00A44792">
              <w:rPr>
                <w:sz w:val="20"/>
                <w:szCs w:val="20"/>
              </w:rPr>
              <w:t>Глазовское отделение Всеудмуртской ассоциации  «Удмурт кенеш»;  Глазовская районная организация профсоюза работников культуры;  Глазовское районное отделение общественной организации «Союз женщин Удмуртской Республики».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Глазовском районе в дружбе и согласии, являются инициаторами и исполнителями многих мероприятий.  </w:t>
      </w:r>
    </w:p>
    <w:p w:rsidR="00E45A4C" w:rsidRPr="004D7377" w:rsidRDefault="00E45A4C" w:rsidP="00E45A4C">
      <w:pPr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Огромную работу организуют и проводят активисты НКО, Центр развития культуры, Отдел культуры и молодежной политики Администрации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Спасы, Покров.  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К таким, в значительной степени внешним, угрозообразующим факторам относятся: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4D7377" w:rsidRDefault="00E45A4C" w:rsidP="00E45A4C">
      <w:pPr>
        <w:pStyle w:val="dktexjustify"/>
        <w:ind w:firstLine="540"/>
        <w:jc w:val="both"/>
        <w:rPr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lastRenderedPageBreak/>
        <w:t>- рост националистических настроений в российском обществе на фоне сложных иммиграционных процессов;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- ослабление внимания к вопросам интернационального воспитания;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4D7377" w:rsidRDefault="00E45A4C" w:rsidP="00E45A4C">
      <w:pPr>
        <w:pStyle w:val="dktexjustify"/>
        <w:ind w:firstLine="540"/>
        <w:jc w:val="both"/>
        <w:rPr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4D7377">
        <w:rPr>
          <w:sz w:val="22"/>
          <w:szCs w:val="22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4D7377" w:rsidRDefault="00E45A4C" w:rsidP="00E45A4C">
      <w:pPr>
        <w:keepNext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Разработка  муниципальной целевой программы </w:t>
      </w:r>
      <w:r w:rsidRPr="004D7377">
        <w:rPr>
          <w:sz w:val="22"/>
          <w:szCs w:val="22"/>
        </w:rPr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4D7377">
          <w:rPr>
            <w:sz w:val="22"/>
            <w:szCs w:val="22"/>
          </w:rPr>
          <w:t>2020 г</w:t>
        </w:r>
      </w:smartTag>
      <w:r w:rsidRPr="004D7377">
        <w:rPr>
          <w:sz w:val="22"/>
          <w:szCs w:val="22"/>
        </w:rPr>
        <w:t xml:space="preserve">.г.» </w:t>
      </w:r>
      <w:r w:rsidRPr="004D7377">
        <w:rPr>
          <w:color w:val="000000"/>
          <w:sz w:val="22"/>
          <w:szCs w:val="22"/>
          <w:shd w:val="clear" w:color="auto" w:fill="FFFFFF"/>
        </w:rPr>
        <w:t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Глазовском районе.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8"/>
          <w:szCs w:val="28"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Pr="004D7377" w:rsidRDefault="00E45A4C" w:rsidP="00E45A4C">
      <w:pPr>
        <w:tabs>
          <w:tab w:val="left" w:pos="567"/>
        </w:tabs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</w:t>
      </w:r>
      <w:r w:rsidRPr="004D7377">
        <w:rPr>
          <w:sz w:val="22"/>
          <w:szCs w:val="22"/>
        </w:rPr>
        <w:lastRenderedPageBreak/>
        <w:t xml:space="preserve">Стратегией национальной безопасности Российской Федерации до 2020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4D7377">
          <w:rPr>
            <w:bCs/>
            <w:sz w:val="22"/>
            <w:szCs w:val="22"/>
          </w:rPr>
          <w:t>2012 г</w:t>
        </w:r>
      </w:smartTag>
      <w:r w:rsidRPr="004D7377">
        <w:rPr>
          <w:bCs/>
          <w:sz w:val="22"/>
          <w:szCs w:val="22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4D7377" w:rsidRDefault="00E45A4C" w:rsidP="00E45A4C">
      <w:pPr>
        <w:tabs>
          <w:tab w:val="left" w:pos="567"/>
        </w:tabs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Цели программы: 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sz w:val="22"/>
          <w:szCs w:val="22"/>
        </w:rPr>
        <w:t>- Сохранение и развитие национальных культур народов, проживающих на территории Глазовского района</w:t>
      </w:r>
      <w:r w:rsidRPr="004D7377">
        <w:rPr>
          <w:bCs/>
          <w:sz w:val="22"/>
          <w:szCs w:val="22"/>
        </w:rPr>
        <w:t>, укрепление их духовной общности.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 Ф</w:t>
      </w:r>
      <w:r w:rsidRPr="004D7377">
        <w:rPr>
          <w:sz w:val="22"/>
          <w:szCs w:val="22"/>
        </w:rPr>
        <w:t xml:space="preserve">ормирование,  </w:t>
      </w:r>
      <w:r w:rsidRPr="004D7377">
        <w:rPr>
          <w:sz w:val="22"/>
          <w:szCs w:val="22"/>
          <w:shd w:val="clear" w:color="auto" w:fill="FFFFFF"/>
        </w:rPr>
        <w:t xml:space="preserve">укрепление и дальнейшее распространение </w:t>
      </w:r>
      <w:r w:rsidRPr="004D7377">
        <w:rPr>
          <w:sz w:val="22"/>
          <w:szCs w:val="22"/>
        </w:rPr>
        <w:t xml:space="preserve">в социальную практику </w:t>
      </w:r>
      <w:r w:rsidRPr="004D7377">
        <w:rPr>
          <w:sz w:val="22"/>
          <w:szCs w:val="22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Своевременное  предупреждение, выявление террористических, экстремистских и ксенофобных проявлений.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Для достижения поставленной цели определены следующие задачи: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/>
          <w:bCs/>
          <w:sz w:val="22"/>
          <w:szCs w:val="22"/>
        </w:rPr>
      </w:pP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Содействие возрождению, сохранению и развитию национальных культур  народов, проживающих в Глазовском районе;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Поддержка НКО и  общественных центров национальных культур;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  <w:r w:rsidRPr="004D7377">
        <w:rPr>
          <w:sz w:val="22"/>
          <w:szCs w:val="22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 Целевые показатели (индикаторы) подпрограммы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4D7377" w:rsidRDefault="00E45A4C" w:rsidP="00E45A4C">
      <w:pPr>
        <w:tabs>
          <w:tab w:val="left" w:pos="-55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4D7377" w:rsidRDefault="00E45A4C" w:rsidP="00E45A4C">
      <w:pPr>
        <w:tabs>
          <w:tab w:val="left" w:pos="-55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Количество мероприятий, направленных на популяризацию национальных культур, и численность  участников в них, ед/чел.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4. Сроки и этапы реализации подпрограммы</w:t>
      </w:r>
    </w:p>
    <w:p w:rsidR="00E45A4C" w:rsidRPr="004D7377" w:rsidRDefault="00E45A4C" w:rsidP="00E45A4C">
      <w:pPr>
        <w:tabs>
          <w:tab w:val="left" w:pos="567"/>
          <w:tab w:val="left" w:pos="709"/>
        </w:tabs>
        <w:autoSpaceDN w:val="0"/>
        <w:ind w:firstLine="426"/>
        <w:rPr>
          <w:rFonts w:eastAsia="Calibri"/>
          <w:sz w:val="22"/>
          <w:szCs w:val="22"/>
        </w:rPr>
      </w:pPr>
    </w:p>
    <w:p w:rsidR="00E45A4C" w:rsidRPr="004D7377" w:rsidRDefault="00E45A4C" w:rsidP="00E45A4C">
      <w:pPr>
        <w:tabs>
          <w:tab w:val="left" w:pos="567"/>
          <w:tab w:val="left" w:pos="709"/>
        </w:tabs>
        <w:autoSpaceDN w:val="0"/>
        <w:ind w:firstLine="426"/>
        <w:rPr>
          <w:b/>
          <w:sz w:val="22"/>
          <w:szCs w:val="22"/>
        </w:rPr>
      </w:pPr>
      <w:r w:rsidRPr="004D7377">
        <w:rPr>
          <w:rFonts w:eastAsia="Calibri"/>
          <w:sz w:val="22"/>
          <w:szCs w:val="22"/>
        </w:rPr>
        <w:t>Программа реализуется с 1 января 2015 года по 31 декабря 2020 года. этапы реализации  программы не выделаются</w:t>
      </w:r>
    </w:p>
    <w:p w:rsidR="00E45A4C" w:rsidRPr="004D7377" w:rsidRDefault="00E45A4C" w:rsidP="00E45A4C">
      <w:pPr>
        <w:tabs>
          <w:tab w:val="left" w:pos="993"/>
        </w:tabs>
        <w:autoSpaceDN w:val="0"/>
        <w:jc w:val="both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5. Основные мероприятия, направленные на достижение целей и задач подпрограммы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Основные мероприятия в сфере реализации подпрограммы:</w:t>
      </w:r>
    </w:p>
    <w:p w:rsidR="00E45A4C" w:rsidRPr="004D7377" w:rsidRDefault="00E45A4C" w:rsidP="00E45A4C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</w:p>
    <w:p w:rsidR="00E45A4C" w:rsidRPr="004D7377" w:rsidRDefault="00E45A4C" w:rsidP="00E45A4C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1. Проведение мероприятий по популяризации национальных культур.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В рамках основного мероприятия планируется проведение следующих мероприятий: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4"/>
          <w:sz w:val="22"/>
          <w:szCs w:val="22"/>
        </w:rPr>
      </w:pPr>
      <w:r w:rsidRPr="004D7377">
        <w:rPr>
          <w:spacing w:val="-3"/>
          <w:sz w:val="22"/>
          <w:szCs w:val="22"/>
        </w:rPr>
        <w:t xml:space="preserve">- фестивалей национальных </w:t>
      </w:r>
      <w:r w:rsidRPr="004D7377">
        <w:rPr>
          <w:spacing w:val="-4"/>
          <w:sz w:val="22"/>
          <w:szCs w:val="22"/>
        </w:rPr>
        <w:t>культур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4"/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 районных национальных конкурсов среди девочек и мальчиков дошкольного возраста «Пичи Чеберай», «Пичи Батыр»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мероприятия, посвященные Дню родного языка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2. Поддержка деятельности национально - культурных объединений.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консультирование;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</w:rPr>
        <w:t xml:space="preserve">4. </w:t>
      </w:r>
      <w:r w:rsidRPr="004D7377">
        <w:rPr>
          <w:sz w:val="22"/>
          <w:szCs w:val="22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5. Организация мероприятий по профилактике терроризма и экстремизма.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видео- роликов, направленных на профилактику терроризма и экстремизма, правонарушений, формирование толерантного отношения к этноконфессиональным  различиям,  пропаганду здорового образа жизни.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6. Меры муниципального регулирования</w:t>
      </w:r>
    </w:p>
    <w:p w:rsidR="00E45A4C" w:rsidRPr="004D7377" w:rsidRDefault="00E45A4C" w:rsidP="00E45A4C">
      <w:pPr>
        <w:pStyle w:val="a8"/>
        <w:ind w:firstLine="426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Мерами муниципального регулирования являются  нормативно-правовые акты МО «Глазовский район».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3"/>
        </w:rPr>
      </w:pPr>
      <w:r w:rsidRPr="004D7377">
        <w:rPr>
          <w:rFonts w:ascii="Times New Roman" w:hAnsi="Times New Roman"/>
          <w:spacing w:val="-3"/>
        </w:rPr>
        <w:t xml:space="preserve"> Ежегодно утверждаются Положения о проведении районных фестивалей национальных культур.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709"/>
        <w:jc w:val="both"/>
        <w:rPr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4D7377" w:rsidRDefault="00E45A4C" w:rsidP="00E45A4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7377">
        <w:rPr>
          <w:bCs/>
          <w:sz w:val="22"/>
          <w:szCs w:val="22"/>
        </w:rPr>
        <w:tab/>
        <w:t>В рамках реализации муниципальной подпрограммы «</w:t>
      </w:r>
      <w:r w:rsidRPr="004D7377">
        <w:rPr>
          <w:sz w:val="22"/>
          <w:szCs w:val="22"/>
        </w:rPr>
        <w:t>Гармонизация межэтнических отношений, участие в профилактике терроризма и экстремизма</w:t>
      </w:r>
      <w:r w:rsidRPr="004D7377">
        <w:rPr>
          <w:bCs/>
          <w:sz w:val="22"/>
          <w:szCs w:val="22"/>
        </w:rPr>
        <w:t>» оказание муниципальных услуг не предусмотрено.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8. Ресурсное обеспечение подпрограммы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Pr="004D7377">
        <w:rPr>
          <w:sz w:val="22"/>
          <w:szCs w:val="22"/>
        </w:rPr>
        <w:t>Планируется привлечение дополнительных средств из бюджета Удмуртской Республики.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Общая сумма финансирования с 2015 по 2020 годы – 43,1 тыс. руб.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E45A4C" w:rsidRPr="004D7377" w:rsidTr="00E45A4C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lastRenderedPageBreak/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В том числе за счет:</w:t>
            </w:r>
          </w:p>
        </w:tc>
      </w:tr>
      <w:tr w:rsidR="00E45A4C" w:rsidRPr="004D7377" w:rsidTr="00E45A4C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Субвенции из бюджетов поселений</w:t>
            </w:r>
          </w:p>
        </w:tc>
      </w:tr>
      <w:tr w:rsidR="00E45A4C" w:rsidRPr="004D7377" w:rsidTr="00E45A4C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7377">
                <w:rPr>
                  <w:sz w:val="22"/>
                  <w:szCs w:val="22"/>
                  <w:lang w:eastAsia="en-US"/>
                </w:rPr>
                <w:t>2015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D7377">
                <w:rPr>
                  <w:sz w:val="22"/>
                  <w:szCs w:val="22"/>
                  <w:lang w:eastAsia="en-US"/>
                </w:rPr>
                <w:t>2016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D7377">
                <w:rPr>
                  <w:sz w:val="22"/>
                  <w:szCs w:val="22"/>
                  <w:lang w:eastAsia="en-US"/>
                </w:rPr>
                <w:t>2017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D7377">
                <w:rPr>
                  <w:sz w:val="22"/>
                  <w:szCs w:val="22"/>
                  <w:lang w:eastAsia="en-US"/>
                </w:rPr>
                <w:t>2018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D7377">
                <w:rPr>
                  <w:sz w:val="22"/>
                  <w:szCs w:val="22"/>
                  <w:lang w:eastAsia="en-US"/>
                </w:rPr>
                <w:t>2019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E45A4C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D7377">
                <w:rPr>
                  <w:sz w:val="22"/>
                  <w:szCs w:val="22"/>
                  <w:lang w:eastAsia="en-US"/>
                </w:rPr>
                <w:t>2020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8,1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E45A4C" w:rsidRPr="004D7377" w:rsidTr="00E45A4C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43,1</w:t>
            </w:r>
          </w:p>
        </w:tc>
        <w:tc>
          <w:tcPr>
            <w:tcW w:w="1588" w:type="dxa"/>
            <w:shd w:val="clear" w:color="auto" w:fill="auto"/>
          </w:tcPr>
          <w:p w:rsidR="00E45A4C" w:rsidRPr="004D7377" w:rsidRDefault="00E45A4C" w:rsidP="00E45A4C">
            <w:pPr>
              <w:spacing w:before="40" w:after="40"/>
            </w:pPr>
            <w:r w:rsidRPr="004D7377">
              <w:rPr>
                <w:sz w:val="22"/>
                <w:szCs w:val="22"/>
              </w:rPr>
              <w:t>43,1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</w:tbl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В ходе реализации  программы при необходимости допускается корректировка плановых значений финансирования в установленном порядке. Софинансирование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9. Анализ рисков и описание мер управления рисками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4D7377">
        <w:rPr>
          <w:bCs/>
          <w:sz w:val="22"/>
          <w:szCs w:val="22"/>
        </w:rPr>
        <w:t xml:space="preserve">программ (проектов) в области </w:t>
      </w:r>
      <w:r w:rsidRPr="004D7377">
        <w:rPr>
          <w:sz w:val="22"/>
          <w:szCs w:val="22"/>
        </w:rPr>
        <w:t>популяризации национальных культур</w:t>
      </w:r>
      <w:r w:rsidRPr="004D7377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4D7377">
        <w:rPr>
          <w:sz w:val="22"/>
          <w:szCs w:val="22"/>
        </w:rPr>
        <w:t>программ (проектов) некоммерческих организаций.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Для управления риском будут использоваться следующие меры: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  <w:r w:rsidRPr="004D7377"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4D7377" w:rsidRDefault="00E45A4C" w:rsidP="00E45A4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45A4C" w:rsidRPr="004D7377" w:rsidRDefault="00E45A4C" w:rsidP="00E45A4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информирование населения о мероприятиях по популяризации национальных культур.</w:t>
      </w: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  <w:r w:rsidRPr="004D7377">
        <w:rPr>
          <w:rFonts w:eastAsia="Calibri"/>
          <w:sz w:val="22"/>
          <w:szCs w:val="22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5206"/>
      </w:tblGrid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4D7377">
              <w:rPr>
                <w:rFonts w:eastAsia="Calibri"/>
                <w:sz w:val="22"/>
                <w:szCs w:val="22"/>
              </w:rPr>
              <w:t xml:space="preserve"> </w:t>
            </w:r>
            <w:r w:rsidRPr="004D7377">
              <w:rPr>
                <w:sz w:val="22"/>
                <w:szCs w:val="22"/>
              </w:rP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мониторинг эффективности реализуемых подпрограммных мероприятий;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 xml:space="preserve">- реализация в случае необходимости новых мероприятий за счет перераспределения средств </w:t>
            </w:r>
            <w:r w:rsidRPr="004D7377">
              <w:rPr>
                <w:sz w:val="22"/>
                <w:szCs w:val="22"/>
              </w:rPr>
              <w:lastRenderedPageBreak/>
              <w:t>внутри подпрограммы</w:t>
            </w:r>
          </w:p>
        </w:tc>
      </w:tr>
    </w:tbl>
    <w:p w:rsidR="00E45A4C" w:rsidRPr="004D7377" w:rsidRDefault="00E45A4C" w:rsidP="00E45A4C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4D7377" w:rsidRDefault="00E45A4C" w:rsidP="00E45A4C">
      <w:pPr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Реализация муниципальной подпрограммы приведет к достижению следующих конечных результатов к концу 2020 года: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будет действовать 5 общественных центров национальных культур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E45A4C" w:rsidRPr="00D4167A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Pr="00130DCA" w:rsidRDefault="00E45A4C" w:rsidP="00E45A4C"/>
    <w:p w:rsidR="00E45A4C" w:rsidRDefault="00E45A4C" w:rsidP="00E45A4C"/>
    <w:p w:rsidR="00E45A4C" w:rsidRDefault="00E45A4C"/>
    <w:sectPr w:rsidR="00E45A4C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4167A"/>
    <w:rsid w:val="00024C2C"/>
    <w:rsid w:val="0004032C"/>
    <w:rsid w:val="0004412B"/>
    <w:rsid w:val="000767DA"/>
    <w:rsid w:val="000A1F58"/>
    <w:rsid w:val="000A5FBB"/>
    <w:rsid w:val="000B27E8"/>
    <w:rsid w:val="000E5798"/>
    <w:rsid w:val="001E79FC"/>
    <w:rsid w:val="003071A6"/>
    <w:rsid w:val="003D3D5C"/>
    <w:rsid w:val="00474493"/>
    <w:rsid w:val="00486298"/>
    <w:rsid w:val="004D7377"/>
    <w:rsid w:val="004F5DDC"/>
    <w:rsid w:val="005054BF"/>
    <w:rsid w:val="00684841"/>
    <w:rsid w:val="006925BF"/>
    <w:rsid w:val="007317A1"/>
    <w:rsid w:val="008323E7"/>
    <w:rsid w:val="00882FCC"/>
    <w:rsid w:val="008910AD"/>
    <w:rsid w:val="008D31A1"/>
    <w:rsid w:val="00916832"/>
    <w:rsid w:val="009966A2"/>
    <w:rsid w:val="00A91319"/>
    <w:rsid w:val="00AD2101"/>
    <w:rsid w:val="00CC0E9D"/>
    <w:rsid w:val="00CE6D25"/>
    <w:rsid w:val="00D20658"/>
    <w:rsid w:val="00D4167A"/>
    <w:rsid w:val="00DE78D6"/>
    <w:rsid w:val="00E109E1"/>
    <w:rsid w:val="00E45A4C"/>
    <w:rsid w:val="00E7299A"/>
    <w:rsid w:val="00E8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7728FF22A4284D44EB511DE7C1A9EACEB2799CD0DD92F5FFBDAEAAFFD6E5A0474ED07CA6A6DD2p7G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26</Pages>
  <Words>10433</Words>
  <Characters>59474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2018-03-27T08:11:00Z</cp:lastPrinted>
  <dcterms:created xsi:type="dcterms:W3CDTF">2017-03-15T08:57:00Z</dcterms:created>
  <dcterms:modified xsi:type="dcterms:W3CDTF">2018-03-27T10:22:00Z</dcterms:modified>
</cp:coreProperties>
</file>