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6DE70" w14:textId="5C62F9AA" w:rsidR="00FE4B91" w:rsidRPr="003D73A4" w:rsidRDefault="00E061D4" w:rsidP="003D73A4">
      <w:pPr>
        <w:ind w:firstLine="0"/>
        <w:jc w:val="center"/>
        <w:rPr>
          <w:b/>
          <w:bCs/>
          <w:i/>
        </w:rPr>
      </w:pPr>
      <w:bookmarkStart w:id="0" w:name="_Toc343690707"/>
      <w:r w:rsidRPr="003D73A4">
        <w:rPr>
          <w:b/>
          <w:bCs/>
        </w:rPr>
        <w:t>Муниципальная п</w:t>
      </w:r>
      <w:r w:rsidR="00A64A1B" w:rsidRPr="003D73A4">
        <w:rPr>
          <w:b/>
          <w:bCs/>
        </w:rPr>
        <w:t>рограмма</w:t>
      </w:r>
    </w:p>
    <w:p w14:paraId="00D6E1C7" w14:textId="77777777" w:rsidR="002761CB" w:rsidRDefault="00E061D4" w:rsidP="003D73A4">
      <w:pPr>
        <w:jc w:val="center"/>
        <w:rPr>
          <w:b/>
          <w:bCs/>
        </w:rPr>
      </w:pPr>
      <w:r w:rsidRPr="003D73A4">
        <w:rPr>
          <w:b/>
          <w:bCs/>
        </w:rPr>
        <w:t xml:space="preserve">муниципального образования </w:t>
      </w:r>
      <w:r w:rsidR="00FE4B91" w:rsidRPr="003D73A4">
        <w:rPr>
          <w:b/>
          <w:bCs/>
        </w:rPr>
        <w:t xml:space="preserve">«Муниципальный округ </w:t>
      </w:r>
    </w:p>
    <w:p w14:paraId="53B04561" w14:textId="4EA04431" w:rsidR="00E061D4" w:rsidRPr="003D73A4" w:rsidRDefault="00FE4B91" w:rsidP="003D73A4">
      <w:pPr>
        <w:jc w:val="center"/>
        <w:rPr>
          <w:b/>
          <w:bCs/>
          <w:i/>
        </w:rPr>
      </w:pPr>
      <w:proofErr w:type="spellStart"/>
      <w:r w:rsidRPr="003D73A4">
        <w:rPr>
          <w:b/>
          <w:bCs/>
        </w:rPr>
        <w:t>Глазовский</w:t>
      </w:r>
      <w:proofErr w:type="spellEnd"/>
      <w:r w:rsidRPr="003D73A4">
        <w:rPr>
          <w:b/>
          <w:bCs/>
        </w:rPr>
        <w:t xml:space="preserve"> район Удмуртской Республики»</w:t>
      </w:r>
    </w:p>
    <w:p w14:paraId="2C627A26" w14:textId="77777777" w:rsidR="00A64A1B" w:rsidRPr="003D73A4" w:rsidRDefault="00E061D4" w:rsidP="003D73A4">
      <w:pPr>
        <w:jc w:val="center"/>
        <w:rPr>
          <w:b/>
          <w:bCs/>
        </w:rPr>
      </w:pPr>
      <w:r w:rsidRPr="003D73A4">
        <w:rPr>
          <w:b/>
          <w:bCs/>
        </w:rPr>
        <w:t>«</w:t>
      </w:r>
      <w:r w:rsidR="00A64A1B" w:rsidRPr="003D73A4">
        <w:rPr>
          <w:b/>
          <w:bCs/>
        </w:rPr>
        <w:t>Энергосбережение и повышение</w:t>
      </w:r>
      <w:r w:rsidRPr="003D73A4">
        <w:rPr>
          <w:b/>
          <w:bCs/>
        </w:rPr>
        <w:t xml:space="preserve"> </w:t>
      </w:r>
      <w:r w:rsidR="00A64A1B" w:rsidRPr="003D73A4">
        <w:rPr>
          <w:b/>
          <w:bCs/>
        </w:rPr>
        <w:t xml:space="preserve">энергетической </w:t>
      </w:r>
      <w:bookmarkEnd w:id="0"/>
      <w:r w:rsidRPr="003D73A4">
        <w:rPr>
          <w:b/>
          <w:bCs/>
        </w:rPr>
        <w:t>эффективности».</w:t>
      </w:r>
    </w:p>
    <w:p w14:paraId="0705DE21" w14:textId="77777777" w:rsidR="00105C7A" w:rsidRPr="00904CAD" w:rsidRDefault="00105C7A" w:rsidP="00115776"/>
    <w:p w14:paraId="07275C40" w14:textId="77777777" w:rsidR="00A64A1B" w:rsidRPr="00904CAD" w:rsidRDefault="00A64A1B" w:rsidP="00115776">
      <w:r w:rsidRPr="00904CAD">
        <w:t>Паспорт программы</w:t>
      </w:r>
    </w:p>
    <w:tbl>
      <w:tblPr>
        <w:tblW w:w="94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7657"/>
      </w:tblGrid>
      <w:tr w:rsidR="00A64A1B" w:rsidRPr="00904CAD" w14:paraId="56C1DA58" w14:textId="77777777" w:rsidTr="0072736D">
        <w:tc>
          <w:tcPr>
            <w:tcW w:w="1820" w:type="dxa"/>
          </w:tcPr>
          <w:p w14:paraId="0C0AC8F0" w14:textId="77777777" w:rsidR="00A64A1B" w:rsidRPr="00904CAD" w:rsidRDefault="00A64A1B" w:rsidP="00115776">
            <w:pPr>
              <w:pStyle w:val="afa"/>
            </w:pPr>
            <w:r w:rsidRPr="00904CAD">
              <w:t xml:space="preserve">Наименование </w:t>
            </w:r>
            <w:r w:rsidR="001E5EE4" w:rsidRPr="00904CAD">
              <w:t xml:space="preserve">муниципальной </w:t>
            </w:r>
            <w:r w:rsidRPr="00904CAD">
              <w:t>программы</w:t>
            </w:r>
          </w:p>
        </w:tc>
        <w:tc>
          <w:tcPr>
            <w:tcW w:w="7657" w:type="dxa"/>
          </w:tcPr>
          <w:p w14:paraId="14CB4FD2" w14:textId="77777777" w:rsidR="00A64A1B" w:rsidRPr="00904CAD" w:rsidRDefault="00A64A1B" w:rsidP="00115776">
            <w:pPr>
              <w:pStyle w:val="afa"/>
            </w:pPr>
            <w:r w:rsidRPr="00904CAD">
              <w:t xml:space="preserve">Энергосбережение и повышение энергетической эффективности </w:t>
            </w:r>
          </w:p>
        </w:tc>
      </w:tr>
      <w:tr w:rsidR="001E5EE4" w:rsidRPr="00904CAD" w14:paraId="06F53978" w14:textId="77777777" w:rsidTr="0072736D">
        <w:tc>
          <w:tcPr>
            <w:tcW w:w="1820" w:type="dxa"/>
          </w:tcPr>
          <w:p w14:paraId="65E23E81" w14:textId="77777777" w:rsidR="001E5EE4" w:rsidRPr="00904CAD" w:rsidRDefault="001E5EE4" w:rsidP="00115776">
            <w:pPr>
              <w:pStyle w:val="afa"/>
            </w:pPr>
            <w:r w:rsidRPr="00904CAD">
              <w:t>Координатор</w:t>
            </w:r>
          </w:p>
        </w:tc>
        <w:tc>
          <w:tcPr>
            <w:tcW w:w="7657" w:type="dxa"/>
          </w:tcPr>
          <w:p w14:paraId="3384C137" w14:textId="77777777" w:rsidR="001E5EE4" w:rsidRPr="00904CAD" w:rsidRDefault="008768A7" w:rsidP="00115776">
            <w:pPr>
              <w:pStyle w:val="afa"/>
            </w:pPr>
            <w:r w:rsidRPr="00904CAD">
              <w:t xml:space="preserve">Заместитель Главы Администрации муниципального образования </w:t>
            </w:r>
            <w:r w:rsidR="00F57293" w:rsidRPr="00904CAD">
              <w:t xml:space="preserve">«Муниципальный округ </w:t>
            </w:r>
            <w:proofErr w:type="spellStart"/>
            <w:r w:rsidR="00F57293" w:rsidRPr="00904CAD">
              <w:t>Глазовский</w:t>
            </w:r>
            <w:proofErr w:type="spellEnd"/>
            <w:r w:rsidR="00F57293" w:rsidRPr="00904CAD">
              <w:t xml:space="preserve"> район Удмуртской Республики»</w:t>
            </w:r>
            <w:r w:rsidRPr="00904CAD">
              <w:t xml:space="preserve">  по  вопросам строительства</w:t>
            </w:r>
            <w:r w:rsidR="008C2D72" w:rsidRPr="00904CAD">
              <w:t xml:space="preserve"> и</w:t>
            </w:r>
            <w:r w:rsidRPr="00904CAD">
              <w:t xml:space="preserve"> ЖКХ   </w:t>
            </w:r>
          </w:p>
        </w:tc>
      </w:tr>
      <w:tr w:rsidR="00A64A1B" w:rsidRPr="00904CAD" w14:paraId="37CCC046" w14:textId="77777777" w:rsidTr="0072736D">
        <w:tc>
          <w:tcPr>
            <w:tcW w:w="1820" w:type="dxa"/>
            <w:shd w:val="clear" w:color="auto" w:fill="auto"/>
          </w:tcPr>
          <w:p w14:paraId="08AA65F2" w14:textId="77777777" w:rsidR="00A64A1B" w:rsidRPr="00904CAD" w:rsidRDefault="00A64A1B" w:rsidP="00115776">
            <w:pPr>
              <w:pStyle w:val="afa"/>
            </w:pPr>
            <w:r w:rsidRPr="00904CAD">
              <w:t xml:space="preserve">Ответственный исполнитель </w:t>
            </w:r>
          </w:p>
        </w:tc>
        <w:tc>
          <w:tcPr>
            <w:tcW w:w="7657" w:type="dxa"/>
            <w:shd w:val="clear" w:color="auto" w:fill="auto"/>
          </w:tcPr>
          <w:p w14:paraId="0C15B4FB" w14:textId="77777777" w:rsidR="00A64A1B" w:rsidRPr="00904CAD" w:rsidRDefault="005E79F2" w:rsidP="00115776">
            <w:pPr>
              <w:pStyle w:val="afa"/>
            </w:pPr>
            <w:r w:rsidRPr="00904CAD">
              <w:t xml:space="preserve">Отдел </w:t>
            </w:r>
            <w:r w:rsidR="006E6FCD" w:rsidRPr="00904CAD">
              <w:t>ЖКХ и</w:t>
            </w:r>
            <w:r w:rsidRPr="00904CAD">
              <w:t xml:space="preserve"> </w:t>
            </w:r>
            <w:r w:rsidR="00D16262" w:rsidRPr="00904CAD">
              <w:t>транспорта Администрации</w:t>
            </w:r>
            <w:r w:rsidR="00B62595" w:rsidRPr="00904CAD">
              <w:t xml:space="preserve"> муниципального образования "</w:t>
            </w:r>
            <w:r w:rsidR="00644888" w:rsidRPr="00904CAD">
              <w:t xml:space="preserve"> Муниципальный округ </w:t>
            </w:r>
            <w:proofErr w:type="spellStart"/>
            <w:r w:rsidR="00644888" w:rsidRPr="00904CAD">
              <w:t>Глазовский</w:t>
            </w:r>
            <w:proofErr w:type="spellEnd"/>
            <w:r w:rsidR="00644888" w:rsidRPr="00904CAD">
              <w:t xml:space="preserve"> район Удмуртской Республики </w:t>
            </w:r>
            <w:r w:rsidR="00B62595" w:rsidRPr="00904CAD">
              <w:t>"</w:t>
            </w:r>
          </w:p>
        </w:tc>
      </w:tr>
      <w:tr w:rsidR="00A64A1B" w:rsidRPr="00904CAD" w14:paraId="6453D3F5" w14:textId="77777777" w:rsidTr="0072736D">
        <w:tc>
          <w:tcPr>
            <w:tcW w:w="1820" w:type="dxa"/>
            <w:shd w:val="clear" w:color="auto" w:fill="auto"/>
          </w:tcPr>
          <w:p w14:paraId="44F91505" w14:textId="77777777" w:rsidR="00A64A1B" w:rsidRPr="00904CAD" w:rsidRDefault="00A64A1B" w:rsidP="00115776">
            <w:pPr>
              <w:pStyle w:val="afa"/>
            </w:pPr>
            <w:r w:rsidRPr="00904CAD">
              <w:t xml:space="preserve">Соисполнители </w:t>
            </w:r>
          </w:p>
        </w:tc>
        <w:tc>
          <w:tcPr>
            <w:tcW w:w="7657" w:type="dxa"/>
            <w:shd w:val="clear" w:color="auto" w:fill="auto"/>
          </w:tcPr>
          <w:p w14:paraId="22A8479F" w14:textId="16147A82" w:rsidR="002873FC" w:rsidRPr="00904CAD" w:rsidRDefault="00481BEA" w:rsidP="00115776">
            <w:pPr>
              <w:pStyle w:val="afa"/>
            </w:pPr>
            <w:r w:rsidRPr="00904CAD">
              <w:t>Территориальные отделы</w:t>
            </w:r>
            <w:r w:rsidR="00220C32">
              <w:t xml:space="preserve"> </w:t>
            </w:r>
            <w:r w:rsidR="00220C32" w:rsidRPr="00904CAD">
              <w:t xml:space="preserve">Администрации МО " Муниципальный округ </w:t>
            </w:r>
            <w:proofErr w:type="spellStart"/>
            <w:r w:rsidR="00220C32" w:rsidRPr="00904CAD">
              <w:t>Глазовский</w:t>
            </w:r>
            <w:proofErr w:type="spellEnd"/>
            <w:r w:rsidR="00220C32" w:rsidRPr="00904CAD">
              <w:t xml:space="preserve"> район Удмуртской Республики "</w:t>
            </w:r>
            <w:r w:rsidR="002873FC" w:rsidRPr="00904CAD">
              <w:t>;</w:t>
            </w:r>
          </w:p>
          <w:p w14:paraId="2CD05A55" w14:textId="77777777" w:rsidR="002873FC" w:rsidRPr="00904CAD" w:rsidRDefault="008A274B" w:rsidP="00115776">
            <w:pPr>
              <w:pStyle w:val="afa"/>
            </w:pPr>
            <w:r w:rsidRPr="00904CAD">
              <w:t>У</w:t>
            </w:r>
            <w:r w:rsidR="002873FC" w:rsidRPr="00904CAD">
              <w:t xml:space="preserve">правление </w:t>
            </w:r>
            <w:r w:rsidR="00935500" w:rsidRPr="00904CAD">
              <w:t>образования</w:t>
            </w:r>
            <w:r w:rsidR="002873FC" w:rsidRPr="00904CAD">
              <w:t xml:space="preserve"> </w:t>
            </w:r>
            <w:r w:rsidRPr="00904CAD">
              <w:t xml:space="preserve">Администрации </w:t>
            </w:r>
            <w:r w:rsidR="002873FC" w:rsidRPr="00904CAD">
              <w:t>МО "</w:t>
            </w:r>
            <w:r w:rsidR="00EC2937" w:rsidRPr="00904CAD">
              <w:t xml:space="preserve"> </w:t>
            </w:r>
            <w:r w:rsidR="00644888" w:rsidRPr="00904CAD">
              <w:t xml:space="preserve">Муниципальный округ </w:t>
            </w:r>
            <w:proofErr w:type="spellStart"/>
            <w:r w:rsidR="00644888" w:rsidRPr="00904CAD">
              <w:t>Глазовский</w:t>
            </w:r>
            <w:proofErr w:type="spellEnd"/>
            <w:r w:rsidR="00644888" w:rsidRPr="00904CAD">
              <w:t xml:space="preserve"> район Удмуртской Республики ";</w:t>
            </w:r>
          </w:p>
          <w:p w14:paraId="502631DD" w14:textId="5315CB45" w:rsidR="004A374B" w:rsidRPr="00904CAD" w:rsidRDefault="00220C32" w:rsidP="00115776">
            <w:pPr>
              <w:pStyle w:val="afa"/>
            </w:pPr>
            <w:r w:rsidRPr="00220C32">
              <w:rPr>
                <w:color w:val="000000"/>
                <w:szCs w:val="24"/>
              </w:rPr>
              <w:t xml:space="preserve">Управление по проектной деятельности, культуре, молодежной политике, </w:t>
            </w:r>
            <w:proofErr w:type="spellStart"/>
            <w:r w:rsidRPr="00220C32">
              <w:rPr>
                <w:color w:val="000000"/>
                <w:szCs w:val="24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61475F" w:rsidRPr="00904CAD">
              <w:t>А</w:t>
            </w:r>
            <w:r w:rsidR="005C6426" w:rsidRPr="00904CAD">
              <w:t xml:space="preserve">дминистрации </w:t>
            </w:r>
            <w:r w:rsidR="002873FC" w:rsidRPr="00904CAD">
              <w:t>МО "</w:t>
            </w:r>
            <w:r w:rsidR="00EC2937" w:rsidRPr="00904CAD">
              <w:t xml:space="preserve"> </w:t>
            </w:r>
            <w:r w:rsidRPr="00904CAD">
              <w:t xml:space="preserve">Муниципальный округ </w:t>
            </w:r>
            <w:proofErr w:type="spellStart"/>
            <w:r w:rsidRPr="00904CAD">
              <w:t>Глазовский</w:t>
            </w:r>
            <w:proofErr w:type="spellEnd"/>
            <w:r w:rsidRPr="00904CAD">
              <w:t xml:space="preserve"> район Удмуртской Республики </w:t>
            </w:r>
            <w:r w:rsidR="002873FC" w:rsidRPr="00904CAD">
              <w:t>"</w:t>
            </w:r>
          </w:p>
        </w:tc>
      </w:tr>
      <w:tr w:rsidR="00BA277F" w:rsidRPr="00904CAD" w14:paraId="44371D73" w14:textId="77777777" w:rsidTr="0072736D">
        <w:tc>
          <w:tcPr>
            <w:tcW w:w="1820" w:type="dxa"/>
          </w:tcPr>
          <w:p w14:paraId="7EF754B0" w14:textId="77777777" w:rsidR="00BA277F" w:rsidRPr="00904CAD" w:rsidRDefault="00BA277F" w:rsidP="00115776">
            <w:pPr>
              <w:pStyle w:val="afa"/>
            </w:pPr>
            <w:r w:rsidRPr="00904CAD">
              <w:t>Цель</w:t>
            </w:r>
          </w:p>
        </w:tc>
        <w:tc>
          <w:tcPr>
            <w:tcW w:w="7657" w:type="dxa"/>
          </w:tcPr>
          <w:p w14:paraId="7178D959" w14:textId="3C2951F0" w:rsidR="00BA277F" w:rsidRPr="00904CAD" w:rsidRDefault="002761CB" w:rsidP="00115776">
            <w:pPr>
              <w:pStyle w:val="afa"/>
            </w:pPr>
            <w:r>
              <w:t>П</w:t>
            </w:r>
            <w:r w:rsidR="00BA277F" w:rsidRPr="00904CAD">
              <w:t>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      </w:r>
          </w:p>
        </w:tc>
      </w:tr>
      <w:tr w:rsidR="00BA277F" w:rsidRPr="00904CAD" w14:paraId="09F7C942" w14:textId="77777777" w:rsidTr="0072736D">
        <w:tc>
          <w:tcPr>
            <w:tcW w:w="1820" w:type="dxa"/>
          </w:tcPr>
          <w:p w14:paraId="117190D5" w14:textId="77777777" w:rsidR="00BA277F" w:rsidRPr="00904CAD" w:rsidRDefault="00BA277F" w:rsidP="00115776">
            <w:pPr>
              <w:pStyle w:val="afa"/>
            </w:pPr>
            <w:r w:rsidRPr="00904CAD">
              <w:t>Задачи программы</w:t>
            </w:r>
          </w:p>
        </w:tc>
        <w:tc>
          <w:tcPr>
            <w:tcW w:w="7657" w:type="dxa"/>
          </w:tcPr>
          <w:p w14:paraId="28B5C599" w14:textId="24BB95F2" w:rsidR="0041087D" w:rsidRPr="0041087D" w:rsidRDefault="0041087D" w:rsidP="002761CB">
            <w:pPr>
              <w:pStyle w:val="afa"/>
              <w:ind w:firstLine="340"/>
              <w:rPr>
                <w:spacing w:val="-6"/>
              </w:rPr>
            </w:pPr>
            <w:r w:rsidRPr="0041087D">
              <w:rPr>
                <w:spacing w:val="-6"/>
              </w:rPr>
      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      </w:r>
          </w:p>
          <w:p w14:paraId="606A5473" w14:textId="64374626" w:rsidR="0041087D" w:rsidRPr="0041087D" w:rsidRDefault="0041087D" w:rsidP="002761CB">
            <w:pPr>
              <w:pStyle w:val="afa"/>
              <w:ind w:firstLine="340"/>
              <w:rPr>
                <w:spacing w:val="-6"/>
              </w:rPr>
            </w:pPr>
            <w:r w:rsidRPr="0041087D">
              <w:rPr>
                <w:spacing w:val="-6"/>
              </w:rPr>
              <w:t>повышение эффективности бюджетных расходов путем снижения доли затрат на оплату коммунальных услуг в общих затратах на муниципальное управление;</w:t>
            </w:r>
          </w:p>
          <w:p w14:paraId="6A369FC2" w14:textId="6B276D23" w:rsidR="0041087D" w:rsidRPr="0041087D" w:rsidRDefault="0041087D" w:rsidP="002761CB">
            <w:pPr>
              <w:pStyle w:val="afa"/>
              <w:ind w:firstLine="340"/>
              <w:rPr>
                <w:spacing w:val="-6"/>
              </w:rPr>
            </w:pPr>
            <w:r w:rsidRPr="0041087D">
              <w:rPr>
                <w:spacing w:val="-6"/>
              </w:rPr>
              <w:t>снижение удельного потребления энергетических ресурсов при осуществлении регулируемых видов деятельности в муниципальном образовании;</w:t>
            </w:r>
          </w:p>
          <w:p w14:paraId="4C9BC977" w14:textId="5BBA3DB9" w:rsidR="0041087D" w:rsidRPr="0041087D" w:rsidRDefault="0041087D" w:rsidP="002761CB">
            <w:pPr>
              <w:pStyle w:val="afa"/>
              <w:ind w:firstLine="340"/>
              <w:rPr>
                <w:spacing w:val="-6"/>
              </w:rPr>
            </w:pPr>
            <w:r w:rsidRPr="0041087D">
              <w:rPr>
                <w:spacing w:val="-6"/>
              </w:rPr>
              <w:t>снижение удельного потребления энергетических ресурсов в жилищном фонде муниципального образования;</w:t>
            </w:r>
          </w:p>
          <w:p w14:paraId="57EBBE7E" w14:textId="5ED0ED9F" w:rsidR="00BA277F" w:rsidRPr="00904CAD" w:rsidRDefault="0041087D" w:rsidP="002761CB">
            <w:pPr>
              <w:pStyle w:val="afa"/>
              <w:ind w:firstLine="340"/>
            </w:pPr>
            <w:r w:rsidRPr="0041087D">
              <w:rPr>
                <w:spacing w:val="-6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41087D" w:rsidRPr="00904CAD" w14:paraId="66A21CD3" w14:textId="77777777" w:rsidTr="0072736D">
        <w:tc>
          <w:tcPr>
            <w:tcW w:w="1820" w:type="dxa"/>
          </w:tcPr>
          <w:p w14:paraId="01F0A885" w14:textId="77777777" w:rsidR="0041087D" w:rsidRPr="00904CAD" w:rsidRDefault="0041087D" w:rsidP="0041087D">
            <w:pPr>
              <w:pStyle w:val="afa"/>
            </w:pPr>
            <w:r w:rsidRPr="00904CAD">
              <w:t xml:space="preserve">Целевые показатели (индикаторы) </w:t>
            </w:r>
          </w:p>
        </w:tc>
        <w:tc>
          <w:tcPr>
            <w:tcW w:w="7657" w:type="dxa"/>
          </w:tcPr>
          <w:p w14:paraId="049279F0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14:paraId="025C9614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14:paraId="34F61EFC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 xml:space="preserve">доля многоквартирных домов, оснащенных коллективными </w:t>
            </w:r>
            <w:r w:rsidRPr="002234F8">
              <w:rPr>
                <w:sz w:val="24"/>
              </w:rPr>
              <w:lastRenderedPageBreak/>
              <w:t>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14:paraId="610F7959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14:paraId="29AF26F9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14:paraId="3F76D78E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14:paraId="4D3825CC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14:paraId="7E0EDA53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14:paraId="4D4BF491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      </w:r>
          </w:p>
          <w:p w14:paraId="75F24D1E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электроснабжения, процентов;</w:t>
            </w:r>
          </w:p>
          <w:p w14:paraId="6B856E0F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      </w:r>
          </w:p>
          <w:p w14:paraId="78DC2085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Гкал/м2;</w:t>
            </w:r>
          </w:p>
          <w:p w14:paraId="2FD87DE3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</w:t>
            </w:r>
            <w:r w:rsidRPr="002234F8">
              <w:rPr>
                <w:sz w:val="24"/>
              </w:rPr>
              <w:lastRenderedPageBreak/>
              <w:t xml:space="preserve">самоуправления, </w:t>
            </w:r>
            <w:proofErr w:type="spellStart"/>
            <w:r w:rsidRPr="002234F8">
              <w:rPr>
                <w:sz w:val="24"/>
              </w:rPr>
              <w:t>кВтч</w:t>
            </w:r>
            <w:proofErr w:type="spellEnd"/>
            <w:r w:rsidRPr="002234F8">
              <w:rPr>
                <w:sz w:val="24"/>
              </w:rPr>
              <w:t>/м2;</w:t>
            </w:r>
          </w:p>
          <w:p w14:paraId="2D7501A4" w14:textId="699A056A" w:rsidR="0051210F" w:rsidRPr="0051210F" w:rsidRDefault="0051210F" w:rsidP="0051210F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51210F">
              <w:rPr>
                <w:sz w:val="24"/>
              </w:rPr>
              <w:t>объем потребления дизельного и иного моторного топлива муниципальным учреждением</w:t>
            </w:r>
            <w:r>
              <w:rPr>
                <w:sz w:val="24"/>
              </w:rPr>
              <w:t xml:space="preserve">, </w:t>
            </w:r>
            <w:proofErr w:type="spellStart"/>
            <w:r w:rsidRPr="0051210F"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;</w:t>
            </w:r>
          </w:p>
          <w:p w14:paraId="7CCCCAF0" w14:textId="17509BFA" w:rsidR="0051210F" w:rsidRPr="0051210F" w:rsidRDefault="0051210F" w:rsidP="0051210F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51210F">
              <w:rPr>
                <w:sz w:val="24"/>
              </w:rPr>
              <w:t>объем потребления тепловой энергии муниципальным учреждением</w:t>
            </w:r>
            <w:r w:rsidRPr="0051210F">
              <w:rPr>
                <w:sz w:val="24"/>
              </w:rPr>
              <w:tab/>
            </w:r>
            <w:r>
              <w:rPr>
                <w:sz w:val="24"/>
              </w:rPr>
              <w:t xml:space="preserve">, </w:t>
            </w:r>
            <w:r w:rsidRPr="0051210F">
              <w:rPr>
                <w:sz w:val="24"/>
              </w:rPr>
              <w:t>Гкал</w:t>
            </w:r>
            <w:r>
              <w:rPr>
                <w:sz w:val="24"/>
              </w:rPr>
              <w:t>;</w:t>
            </w:r>
          </w:p>
          <w:p w14:paraId="57925BA3" w14:textId="6A6020E2" w:rsidR="0051210F" w:rsidRPr="0051210F" w:rsidRDefault="0051210F" w:rsidP="0051210F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51210F">
              <w:rPr>
                <w:sz w:val="24"/>
              </w:rPr>
              <w:t>объем потребления электрической энергии муниципальным учреждением</w:t>
            </w:r>
            <w:r>
              <w:rPr>
                <w:sz w:val="24"/>
              </w:rPr>
              <w:t xml:space="preserve">, </w:t>
            </w:r>
            <w:proofErr w:type="spellStart"/>
            <w:r w:rsidRPr="0051210F">
              <w:rPr>
                <w:sz w:val="24"/>
              </w:rPr>
              <w:t>кВт.ч</w:t>
            </w:r>
            <w:proofErr w:type="spellEnd"/>
            <w:r>
              <w:rPr>
                <w:sz w:val="24"/>
              </w:rPr>
              <w:t>;</w:t>
            </w:r>
          </w:p>
          <w:p w14:paraId="4C6E908B" w14:textId="4D0AEB64" w:rsidR="0051210F" w:rsidRDefault="0051210F" w:rsidP="0051210F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51210F">
              <w:rPr>
                <w:sz w:val="24"/>
              </w:rPr>
              <w:t xml:space="preserve">объем потребления холодной воды </w:t>
            </w:r>
            <w:proofErr w:type="spellStart"/>
            <w:r w:rsidRPr="0051210F">
              <w:rPr>
                <w:sz w:val="24"/>
              </w:rPr>
              <w:t>воды</w:t>
            </w:r>
            <w:proofErr w:type="spellEnd"/>
            <w:r w:rsidRPr="0051210F">
              <w:rPr>
                <w:sz w:val="24"/>
              </w:rPr>
              <w:t xml:space="preserve"> муниципальным учреждением</w:t>
            </w:r>
            <w:r w:rsidRPr="0051210F">
              <w:rPr>
                <w:sz w:val="24"/>
              </w:rPr>
              <w:tab/>
            </w:r>
            <w:proofErr w:type="spellStart"/>
            <w:r w:rsidRPr="0051210F"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;</w:t>
            </w:r>
          </w:p>
          <w:p w14:paraId="1542B072" w14:textId="04DA795D" w:rsidR="002234F8" w:rsidRPr="002234F8" w:rsidRDefault="002234F8" w:rsidP="0051210F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выше, процентов;</w:t>
            </w:r>
          </w:p>
          <w:p w14:paraId="3A77C913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удельный расход тепловой энергии в многоквартирных домах, расположенных на территории муниципального образования, Гкал/м2;</w:t>
            </w:r>
          </w:p>
          <w:p w14:paraId="2069B891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2234F8">
              <w:rPr>
                <w:sz w:val="24"/>
              </w:rPr>
              <w:t>кВтч</w:t>
            </w:r>
            <w:proofErr w:type="spellEnd"/>
            <w:r w:rsidRPr="002234F8">
              <w:rPr>
                <w:sz w:val="24"/>
              </w:rPr>
              <w:t>/м2;</w:t>
            </w:r>
          </w:p>
          <w:p w14:paraId="12DA6447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удельный расход холодной воды в многоквартирных домах, расположенных на территории муниципального образования, м3/чел.;</w:t>
            </w:r>
          </w:p>
          <w:p w14:paraId="5F45A3D9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      </w:r>
            <w:proofErr w:type="spellStart"/>
            <w:r w:rsidRPr="002234F8">
              <w:rPr>
                <w:sz w:val="24"/>
              </w:rPr>
              <w:t>кг.у.т</w:t>
            </w:r>
            <w:proofErr w:type="spellEnd"/>
            <w:r w:rsidRPr="002234F8">
              <w:rPr>
                <w:sz w:val="24"/>
              </w:rPr>
              <w:t>./Гкал;</w:t>
            </w:r>
          </w:p>
          <w:p w14:paraId="0DABB48B" w14:textId="77777777" w:rsidR="002234F8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      </w:r>
          </w:p>
          <w:p w14:paraId="7681A4F4" w14:textId="0F3A03E1" w:rsidR="0041087D" w:rsidRPr="002234F8" w:rsidRDefault="002234F8" w:rsidP="002234F8">
            <w:pPr>
              <w:tabs>
                <w:tab w:val="left" w:pos="0"/>
              </w:tabs>
              <w:spacing w:line="240" w:lineRule="auto"/>
              <w:contextualSpacing/>
              <w:rPr>
                <w:sz w:val="24"/>
              </w:rPr>
            </w:pPr>
            <w:r w:rsidRPr="002234F8">
              <w:rPr>
                <w:sz w:val="24"/>
              </w:rPr>
              <w:t xml:space="preserve">доля </w:t>
            </w:r>
            <w:proofErr w:type="spellStart"/>
            <w:r w:rsidRPr="002234F8">
              <w:rPr>
                <w:sz w:val="24"/>
              </w:rPr>
              <w:t>энергоэффективных</w:t>
            </w:r>
            <w:proofErr w:type="spellEnd"/>
            <w:r w:rsidRPr="002234F8">
              <w:rPr>
                <w:sz w:val="24"/>
              </w:rPr>
              <w:t xml:space="preserve"> источников света в системах уличного освещения на территории муниципального образования, процентов</w:t>
            </w:r>
          </w:p>
        </w:tc>
      </w:tr>
      <w:tr w:rsidR="0041087D" w:rsidRPr="00904CAD" w14:paraId="2953064D" w14:textId="77777777" w:rsidTr="0072736D">
        <w:tc>
          <w:tcPr>
            <w:tcW w:w="1820" w:type="dxa"/>
          </w:tcPr>
          <w:p w14:paraId="7438B1FA" w14:textId="77777777" w:rsidR="0041087D" w:rsidRPr="00904CAD" w:rsidRDefault="0041087D" w:rsidP="0041087D">
            <w:pPr>
              <w:pStyle w:val="afa"/>
            </w:pPr>
            <w:r w:rsidRPr="00904CAD">
              <w:lastRenderedPageBreak/>
              <w:t xml:space="preserve">Сроки и этапы реализации </w:t>
            </w:r>
          </w:p>
        </w:tc>
        <w:tc>
          <w:tcPr>
            <w:tcW w:w="7657" w:type="dxa"/>
          </w:tcPr>
          <w:p w14:paraId="21432E46" w14:textId="30CE5C32" w:rsidR="0041087D" w:rsidRPr="00904CAD" w:rsidRDefault="0041087D" w:rsidP="0041087D">
            <w:pPr>
              <w:pStyle w:val="afa"/>
            </w:pPr>
            <w:r w:rsidRPr="00054136">
              <w:t>Срок реализации - 2023-2030 годы</w:t>
            </w:r>
          </w:p>
        </w:tc>
      </w:tr>
      <w:tr w:rsidR="00E808ED" w:rsidRPr="00904CAD" w14:paraId="2DE2ACA3" w14:textId="77777777" w:rsidTr="0072736D">
        <w:tc>
          <w:tcPr>
            <w:tcW w:w="1820" w:type="dxa"/>
          </w:tcPr>
          <w:p w14:paraId="71258DC3" w14:textId="77777777" w:rsidR="00E808ED" w:rsidRPr="00904CAD" w:rsidRDefault="00E808ED" w:rsidP="00E808ED">
            <w:pPr>
              <w:pStyle w:val="afa"/>
            </w:pPr>
            <w:r w:rsidRPr="00904CAD">
              <w:t>Ресурсное обеспечение за счет средств бюджета муниципального образования</w:t>
            </w:r>
          </w:p>
        </w:tc>
        <w:tc>
          <w:tcPr>
            <w:tcW w:w="7657" w:type="dxa"/>
          </w:tcPr>
          <w:p w14:paraId="4138DE4A" w14:textId="747A8757" w:rsidR="00E808ED" w:rsidRDefault="00E808ED" w:rsidP="00E808ED">
            <w:pPr>
              <w:pStyle w:val="afa"/>
            </w:pPr>
            <w:r>
              <w:t xml:space="preserve">Общий объем финансирования мероприятий программы за 2023 – 2030 годы за счет средств бюджета муниципального образования «Муниципальный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Удмуртской Республики» составит </w:t>
            </w:r>
            <w:proofErr w:type="spellStart"/>
            <w:r w:rsidR="00492ED5">
              <w:t>Глазовский</w:t>
            </w:r>
            <w:proofErr w:type="spellEnd"/>
            <w:r w:rsidR="007201A9">
              <w:t xml:space="preserve"> </w:t>
            </w:r>
            <w:r w:rsidR="007201A9" w:rsidRPr="007201A9">
              <w:rPr>
                <w:b/>
              </w:rPr>
              <w:t>9834,34</w:t>
            </w:r>
            <w:r>
              <w:t xml:space="preserve"> тыс. рублей, в том числе по годам реализации муниципальной программы (в тыс. руб.):</w:t>
            </w:r>
          </w:p>
          <w:p w14:paraId="3DB48929" w14:textId="77777777" w:rsidR="00E808ED" w:rsidRDefault="00E808ED" w:rsidP="00E808ED">
            <w:pPr>
              <w:pStyle w:val="afa"/>
            </w:pPr>
            <w:r>
              <w:t>собственные средства бюджета муниципального образования:</w:t>
            </w:r>
          </w:p>
          <w:p w14:paraId="51FEC049" w14:textId="75D20C2B" w:rsidR="00E808ED" w:rsidRDefault="00E808ED" w:rsidP="00E808ED">
            <w:pPr>
              <w:pStyle w:val="afa"/>
            </w:pPr>
            <w:r>
              <w:t xml:space="preserve">2023 год – </w:t>
            </w:r>
            <w:r w:rsidR="007201A9">
              <w:t>16,08</w:t>
            </w:r>
            <w:r w:rsidR="008A421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35239AEB" w14:textId="296D3B95" w:rsidR="00E808ED" w:rsidRDefault="00E808ED" w:rsidP="00E808ED">
            <w:pPr>
              <w:pStyle w:val="afa"/>
            </w:pPr>
            <w:r>
              <w:t xml:space="preserve">2024 год – </w:t>
            </w:r>
            <w:r w:rsidR="007201A9">
              <w:t>16,08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31FB0084" w14:textId="0B13FE91" w:rsidR="00E808ED" w:rsidRDefault="00E808ED" w:rsidP="00E808ED">
            <w:pPr>
              <w:pStyle w:val="afa"/>
            </w:pPr>
            <w:r>
              <w:t xml:space="preserve">2025 год – </w:t>
            </w:r>
            <w:r w:rsidR="007201A9">
              <w:t>11,03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054F84F3" w14:textId="1C22D65B" w:rsidR="00E808ED" w:rsidRDefault="00E808ED" w:rsidP="00E808ED">
            <w:pPr>
              <w:pStyle w:val="afa"/>
            </w:pPr>
            <w:r>
              <w:t xml:space="preserve">2026 год – </w:t>
            </w:r>
            <w:r w:rsidR="007201A9">
              <w:t>11,03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56AC0C35" w14:textId="6560792B" w:rsidR="00E808ED" w:rsidRDefault="00E808ED" w:rsidP="00E808ED">
            <w:pPr>
              <w:pStyle w:val="afa"/>
            </w:pPr>
            <w:r>
              <w:t xml:space="preserve">2027 год – </w:t>
            </w:r>
            <w:r w:rsidR="007201A9">
              <w:t>11,03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215D345C" w14:textId="0A8ABFCA" w:rsidR="00E808ED" w:rsidRDefault="00E808ED" w:rsidP="00E808ED">
            <w:pPr>
              <w:pStyle w:val="afa"/>
            </w:pPr>
            <w:r>
              <w:t xml:space="preserve">2028 год – </w:t>
            </w:r>
            <w:r w:rsidR="007201A9">
              <w:t>11,03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0FAE5E81" w14:textId="01A30C2C" w:rsidR="00E808ED" w:rsidRDefault="00E808ED" w:rsidP="00E808ED">
            <w:pPr>
              <w:pStyle w:val="afa"/>
            </w:pPr>
            <w:r>
              <w:t xml:space="preserve">2029 год – </w:t>
            </w:r>
            <w:r w:rsidR="007201A9">
              <w:t>11,03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2F6C2D5E" w14:textId="6716B0E6" w:rsidR="00E808ED" w:rsidRDefault="00E808ED" w:rsidP="00E808ED">
            <w:pPr>
              <w:pStyle w:val="afa"/>
            </w:pPr>
            <w:r>
              <w:t xml:space="preserve">2030 год – </w:t>
            </w:r>
            <w:r w:rsidR="007201A9">
              <w:t>11,03</w:t>
            </w:r>
            <w:r w:rsidR="00C47AAE"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14:paraId="641532F5" w14:textId="77777777" w:rsidR="00E808ED" w:rsidRDefault="00E808ED" w:rsidP="00E808ED">
            <w:pPr>
              <w:pStyle w:val="afa"/>
            </w:pPr>
            <w:r>
              <w:t>субсидии из бюджета Удмуртской Республики, планируемые к привлечению:</w:t>
            </w:r>
          </w:p>
          <w:p w14:paraId="1C50C99B" w14:textId="44DFCE3D" w:rsidR="00E808ED" w:rsidRDefault="00E808ED" w:rsidP="00E808ED">
            <w:pPr>
              <w:pStyle w:val="afa"/>
            </w:pPr>
            <w:r>
              <w:t xml:space="preserve">2023 год – </w:t>
            </w:r>
            <w:r w:rsidR="00C47AAE">
              <w:t xml:space="preserve">1592,0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625308A9" w14:textId="58F7C0BE" w:rsidR="00E808ED" w:rsidRDefault="00E808ED" w:rsidP="00E808ED">
            <w:pPr>
              <w:pStyle w:val="afa"/>
            </w:pPr>
            <w:r>
              <w:t xml:space="preserve">2024 год – </w:t>
            </w:r>
            <w:r w:rsidR="00C47AAE">
              <w:t xml:space="preserve">1592,0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268034EE" w14:textId="33AA16E9" w:rsidR="00E808ED" w:rsidRDefault="00E808ED" w:rsidP="00E808ED">
            <w:pPr>
              <w:pStyle w:val="afa"/>
            </w:pPr>
            <w:r>
              <w:t xml:space="preserve">2025 год – </w:t>
            </w:r>
            <w:r w:rsidR="00C47AAE">
              <w:t xml:space="preserve">1092,0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1F7B59C4" w14:textId="23D20E0D" w:rsidR="00E808ED" w:rsidRDefault="00E808ED" w:rsidP="00E808ED">
            <w:pPr>
              <w:pStyle w:val="afa"/>
            </w:pPr>
            <w:r>
              <w:t xml:space="preserve">2026 год – </w:t>
            </w:r>
            <w:r w:rsidR="00C47AAE">
              <w:t xml:space="preserve">1092,0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5A2F7CBC" w14:textId="45F3F82B" w:rsidR="00E808ED" w:rsidRDefault="00E808ED" w:rsidP="00E808ED">
            <w:pPr>
              <w:pStyle w:val="afa"/>
            </w:pPr>
            <w:r>
              <w:t xml:space="preserve">2027 год – </w:t>
            </w:r>
            <w:r w:rsidR="00C47AAE">
              <w:t xml:space="preserve">1092,0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6AD10B8A" w14:textId="6158927E" w:rsidR="00E808ED" w:rsidRDefault="00E808ED" w:rsidP="00E808ED">
            <w:pPr>
              <w:pStyle w:val="afa"/>
            </w:pPr>
            <w:r>
              <w:t xml:space="preserve">2028 год – </w:t>
            </w:r>
            <w:r w:rsidR="00C47AAE">
              <w:t xml:space="preserve">1092,0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70B4A5C4" w14:textId="705994CF" w:rsidR="00E808ED" w:rsidRDefault="00E808ED" w:rsidP="00E808ED">
            <w:pPr>
              <w:pStyle w:val="afa"/>
            </w:pPr>
            <w:r>
              <w:t xml:space="preserve">2029 год – </w:t>
            </w:r>
            <w:r w:rsidR="00C47AAE">
              <w:t xml:space="preserve">1092,0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14:paraId="5D483B20" w14:textId="47BEE299" w:rsidR="00E808ED" w:rsidRDefault="00E808ED" w:rsidP="00E808ED">
            <w:pPr>
              <w:pStyle w:val="afa"/>
            </w:pPr>
            <w:r>
              <w:t xml:space="preserve">2030 год – </w:t>
            </w:r>
            <w:r w:rsidR="00C47AAE">
              <w:t xml:space="preserve">1092,0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14:paraId="2D0EDA8A" w14:textId="37111C42" w:rsidR="00E808ED" w:rsidRPr="00904CAD" w:rsidRDefault="00E808ED" w:rsidP="00E808ED">
            <w:pPr>
              <w:pStyle w:val="afa"/>
              <w:rPr>
                <w:bCs/>
              </w:rPr>
            </w:pPr>
            <w:r>
              <w:t>Ресурсное обеспечение программы за счет средств бюджета муниципального образования подлежит уточнению в рамках бюджетного цикла</w:t>
            </w:r>
          </w:p>
        </w:tc>
      </w:tr>
      <w:tr w:rsidR="00E808ED" w:rsidRPr="00904CAD" w14:paraId="3CEB4CEA" w14:textId="77777777" w:rsidTr="0072736D">
        <w:tc>
          <w:tcPr>
            <w:tcW w:w="1820" w:type="dxa"/>
          </w:tcPr>
          <w:p w14:paraId="6C05AE26" w14:textId="77777777" w:rsidR="00E808ED" w:rsidRPr="00904CAD" w:rsidRDefault="00E808ED" w:rsidP="00E808ED">
            <w:pPr>
              <w:pStyle w:val="afa"/>
            </w:pPr>
            <w:r w:rsidRPr="00904CAD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7" w:type="dxa"/>
          </w:tcPr>
          <w:p w14:paraId="016CDB9F" w14:textId="77777777" w:rsidR="00E808ED" w:rsidRDefault="00E808ED" w:rsidP="00111138">
            <w:pPr>
              <w:pStyle w:val="afa"/>
            </w:pPr>
            <w:r>
              <w:t>К концу программы будут достигнуты:</w:t>
            </w:r>
          </w:p>
          <w:p w14:paraId="46635EA0" w14:textId="7AAEC640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к концу 2030 года возрастет до </w:t>
            </w:r>
            <w:r w:rsidR="004A2090">
              <w:t>25%</w:t>
            </w:r>
            <w:r>
              <w:t>;</w:t>
            </w:r>
          </w:p>
          <w:p w14:paraId="6D31ED4C" w14:textId="302AF2BB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к концу 2030 года возрастет до </w:t>
            </w:r>
            <w:r w:rsidR="004A2090">
              <w:t>30</w:t>
            </w:r>
            <w:r w:rsidR="00111138">
              <w:t>%</w:t>
            </w:r>
            <w:r>
              <w:t>;</w:t>
            </w:r>
          </w:p>
          <w:p w14:paraId="2F698042" w14:textId="6F656595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к концу 2030 года возрастет до </w:t>
            </w:r>
            <w:r w:rsidR="00111138">
              <w:t>15%</w:t>
            </w:r>
            <w:r>
              <w:t>;</w:t>
            </w:r>
          </w:p>
          <w:p w14:paraId="7D6A435B" w14:textId="6EBB581F" w:rsidR="00E808ED" w:rsidRDefault="004A2090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</w:t>
            </w:r>
            <w:r w:rsidR="00111138">
              <w:t xml:space="preserve">к концу </w:t>
            </w:r>
            <w:r>
              <w:t xml:space="preserve">2030 году </w:t>
            </w:r>
            <w:r w:rsidR="00111138">
              <w:t>возрастет до</w:t>
            </w:r>
            <w:r>
              <w:t xml:space="preserve"> </w:t>
            </w:r>
            <w:r w:rsidR="00111138">
              <w:t>15%</w:t>
            </w:r>
            <w:r>
              <w:t>;</w:t>
            </w:r>
          </w:p>
          <w:p w14:paraId="70A70306" w14:textId="4CE18C4E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не изменится и к концу 2030 года составит 0</w:t>
            </w:r>
            <w:r w:rsidR="00111138">
              <w:t>%</w:t>
            </w:r>
            <w:r>
              <w:t>;</w:t>
            </w:r>
          </w:p>
          <w:p w14:paraId="522BFEE1" w14:textId="6D9BF621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не изменится и к концу 2030 года составит </w:t>
            </w:r>
            <w:r w:rsidR="00111138">
              <w:t>95%</w:t>
            </w:r>
            <w:r>
              <w:t>;</w:t>
            </w:r>
          </w:p>
          <w:p w14:paraId="7CDDE7C2" w14:textId="66DE1697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к концу 2030 года возрастет до </w:t>
            </w:r>
            <w:r w:rsidR="00111138">
              <w:t>85</w:t>
            </w:r>
            <w:r>
              <w:t xml:space="preserve"> </w:t>
            </w:r>
            <w:r w:rsidR="00111138">
              <w:t>%</w:t>
            </w:r>
            <w:r>
              <w:t>;</w:t>
            </w:r>
          </w:p>
          <w:p w14:paraId="7521B1E9" w14:textId="62CC336B" w:rsidR="00111138" w:rsidRDefault="00111138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к концу 2030 года возрастет до 70 %</w:t>
            </w:r>
          </w:p>
          <w:p w14:paraId="6810FE80" w14:textId="55587EFF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</w:t>
            </w:r>
            <w:r>
              <w:lastRenderedPageBreak/>
              <w:t>объекты которых подключены к сетям централизованного газоснабжения, не изменится и к концу 2030 года составит 100</w:t>
            </w:r>
            <w:r w:rsidR="00111138">
              <w:t>%</w:t>
            </w:r>
            <w:r>
              <w:t>;</w:t>
            </w:r>
          </w:p>
          <w:p w14:paraId="6F006C9C" w14:textId="1F163DD3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к концу 2030 года возрастет до </w:t>
            </w:r>
            <w:r w:rsidR="00111138">
              <w:t>95</w:t>
            </w:r>
            <w:r>
              <w:t xml:space="preserve"> </w:t>
            </w:r>
            <w:r w:rsidR="00111138">
              <w:t>%</w:t>
            </w:r>
            <w:r>
              <w:t>;</w:t>
            </w:r>
          </w:p>
          <w:p w14:paraId="7E537D07" w14:textId="31A803B3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электроснабжения, не изменится и к концу 2030 года составит </w:t>
            </w:r>
            <w:r w:rsidR="00111138">
              <w:t>100%</w:t>
            </w:r>
            <w:r>
              <w:t>;</w:t>
            </w:r>
          </w:p>
          <w:p w14:paraId="63F06629" w14:textId="6074FB0C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к концу 2030 года возрастет до </w:t>
            </w:r>
            <w:r w:rsidR="00111138">
              <w:t>85%</w:t>
            </w:r>
            <w:r>
              <w:t>;</w:t>
            </w:r>
          </w:p>
          <w:p w14:paraId="188C0D09" w14:textId="143974BC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к концу 2030 года сократится до </w:t>
            </w:r>
            <w:r w:rsidR="00111138">
              <w:t xml:space="preserve">0,20 </w:t>
            </w:r>
            <w:r>
              <w:t>Гкал/м2;</w:t>
            </w:r>
          </w:p>
          <w:p w14:paraId="4FDCD973" w14:textId="17810C7D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к концу 2030 года сократится до </w:t>
            </w:r>
            <w:r w:rsidR="00111138">
              <w:t>24,71</w:t>
            </w:r>
            <w:r>
              <w:t xml:space="preserve"> </w:t>
            </w:r>
            <w:proofErr w:type="spellStart"/>
            <w:r>
              <w:t>кВтч</w:t>
            </w:r>
            <w:proofErr w:type="spellEnd"/>
            <w:r>
              <w:t>/м2;</w:t>
            </w:r>
          </w:p>
          <w:p w14:paraId="6BB1C5C1" w14:textId="17612B16" w:rsidR="00111138" w:rsidRDefault="00111138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объем потребления тепловой энергии</w:t>
            </w:r>
            <w:r w:rsidR="0048288E">
              <w:t xml:space="preserve"> муниципальным</w:t>
            </w:r>
            <w:r>
              <w:t xml:space="preserve"> учреждением к концу 2030 сократится до 14203,41 Гкал;</w:t>
            </w:r>
          </w:p>
          <w:p w14:paraId="1DFC6EDB" w14:textId="05BE98C7" w:rsidR="00111138" w:rsidRDefault="00111138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объем потребления электрической энергии</w:t>
            </w:r>
            <w:r w:rsidR="0048288E">
              <w:t xml:space="preserve"> </w:t>
            </w:r>
            <w:r>
              <w:t>муниципальным учреждением к концу 2030 г</w:t>
            </w:r>
            <w:r w:rsidR="0048288E">
              <w:t xml:space="preserve">ода сократится до 1618130 </w:t>
            </w:r>
            <w:proofErr w:type="spellStart"/>
            <w:r w:rsidR="0048288E">
              <w:t>кВт.ч</w:t>
            </w:r>
            <w:proofErr w:type="spellEnd"/>
            <w:r>
              <w:t>;</w:t>
            </w:r>
          </w:p>
          <w:p w14:paraId="2396C0A7" w14:textId="09AD466F" w:rsidR="00111138" w:rsidRDefault="00111138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объем потребления холодной воды</w:t>
            </w:r>
            <w:r w:rsidR="007A634F" w:rsidRPr="007A634F">
              <w:t xml:space="preserve"> </w:t>
            </w:r>
            <w:r>
              <w:t xml:space="preserve">муниципальным учреждением к концу 2030 года сократится до 11117,25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14:paraId="17019C16" w14:textId="4CE90CA4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доля многоквартирных домов, расположенных на территории муниципального образования, имеющих класс энергетической эффективности "B" и выше, не изменится и к концу 2030 года составит 0</w:t>
            </w:r>
            <w:r w:rsidR="00111138">
              <w:t>%</w:t>
            </w:r>
            <w:r>
              <w:t>;</w:t>
            </w:r>
          </w:p>
          <w:p w14:paraId="33CDB5A9" w14:textId="7792B966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удельный расход тепловой энергии в многоквартирных домах, расположенных на территории муниципального образования, к концу 2030 года сократится до 0,</w:t>
            </w:r>
            <w:r w:rsidR="00111138">
              <w:t>282</w:t>
            </w:r>
            <w:r>
              <w:t xml:space="preserve"> Гкал/м2;</w:t>
            </w:r>
          </w:p>
          <w:p w14:paraId="75BEDAAD" w14:textId="4CC17CBF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>удельный расход электрической энергии в многоквартирных домах, расположенных на территории муниципального образования, к концу 2030 года сократится до 4</w:t>
            </w:r>
            <w:r w:rsidR="00681E2C">
              <w:t>1,257</w:t>
            </w:r>
            <w:r>
              <w:t xml:space="preserve"> </w:t>
            </w:r>
            <w:proofErr w:type="spellStart"/>
            <w:r>
              <w:t>кВтч</w:t>
            </w:r>
            <w:proofErr w:type="spellEnd"/>
            <w:r>
              <w:t>/м2;</w:t>
            </w:r>
          </w:p>
          <w:p w14:paraId="35D80739" w14:textId="2C2DE3DA" w:rsidR="00E808E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удельный расход холодной воды в многоквартирных домах, расположенных на территории муниципального образования, к концу 2030 года сократится до </w:t>
            </w:r>
            <w:r w:rsidR="00681E2C">
              <w:t>28,347</w:t>
            </w:r>
            <w:r>
              <w:t xml:space="preserve"> м3/чел.;</w:t>
            </w:r>
          </w:p>
          <w:p w14:paraId="3B99F098" w14:textId="59C4A349" w:rsidR="00E808ED" w:rsidRPr="00F419D3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 w:rsidRPr="00F419D3"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к концу 2030 года сократится до </w:t>
            </w:r>
            <w:r w:rsidR="00F419D3">
              <w:t xml:space="preserve">154,8 </w:t>
            </w:r>
            <w:proofErr w:type="spellStart"/>
            <w:r w:rsidRPr="00F419D3">
              <w:t>кг</w:t>
            </w:r>
            <w:proofErr w:type="gramStart"/>
            <w:r w:rsidRPr="00F419D3">
              <w:t>.у</w:t>
            </w:r>
            <w:proofErr w:type="gramEnd"/>
            <w:r w:rsidRPr="00F419D3">
              <w:t>.т</w:t>
            </w:r>
            <w:proofErr w:type="spellEnd"/>
            <w:r w:rsidRPr="00F419D3">
              <w:t>./Гкал;</w:t>
            </w:r>
            <w:r w:rsidR="00F419D3">
              <w:t xml:space="preserve"> </w:t>
            </w:r>
          </w:p>
          <w:p w14:paraId="1BAFDDB9" w14:textId="4BB30190" w:rsidR="00E808ED" w:rsidRPr="00F419D3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 w:rsidRPr="00F419D3">
              <w:t xml:space="preserve">доля потерь тепловой энергии при ее передаче в общем объеме переданной тепловой энергии на территории муниципального образования, к концу 2030 года сократится до </w:t>
            </w:r>
            <w:r w:rsidR="00F419D3">
              <w:t>17,8</w:t>
            </w:r>
            <w:r w:rsidRPr="00F419D3">
              <w:t xml:space="preserve"> </w:t>
            </w:r>
            <w:r w:rsidR="00111138" w:rsidRPr="00F419D3">
              <w:t>%</w:t>
            </w:r>
            <w:r w:rsidRPr="00F419D3">
              <w:t>;</w:t>
            </w:r>
          </w:p>
          <w:p w14:paraId="4827E0E3" w14:textId="0697502B" w:rsidR="00E808ED" w:rsidRPr="00904CAD" w:rsidRDefault="00E808ED" w:rsidP="00C47AAE">
            <w:pPr>
              <w:pStyle w:val="afa"/>
              <w:numPr>
                <w:ilvl w:val="0"/>
                <w:numId w:val="30"/>
              </w:numPr>
              <w:ind w:left="57" w:firstLine="303"/>
            </w:pPr>
            <w:r>
              <w:t xml:space="preserve">доля </w:t>
            </w:r>
            <w:proofErr w:type="spellStart"/>
            <w:r>
              <w:t>энергоэффективных</w:t>
            </w:r>
            <w:proofErr w:type="spellEnd"/>
            <w:r>
              <w:t xml:space="preserve"> источников света в системах уличного освещения на территории муниципального образования, к концу 2030 года возрастет до </w:t>
            </w:r>
            <w:r w:rsidR="00681E2C">
              <w:t>90</w:t>
            </w:r>
            <w:r>
              <w:t xml:space="preserve"> </w:t>
            </w:r>
            <w:r w:rsidR="00111138">
              <w:t>%</w:t>
            </w:r>
          </w:p>
        </w:tc>
      </w:tr>
      <w:tr w:rsidR="002234F8" w:rsidRPr="00904CAD" w14:paraId="2A6E9545" w14:textId="77777777" w:rsidTr="0072736D">
        <w:tc>
          <w:tcPr>
            <w:tcW w:w="1820" w:type="dxa"/>
          </w:tcPr>
          <w:p w14:paraId="1C3F14A3" w14:textId="77777777" w:rsidR="002234F8" w:rsidRPr="00904CAD" w:rsidRDefault="002234F8" w:rsidP="00E808ED">
            <w:pPr>
              <w:pStyle w:val="afa"/>
            </w:pPr>
          </w:p>
        </w:tc>
        <w:tc>
          <w:tcPr>
            <w:tcW w:w="7657" w:type="dxa"/>
          </w:tcPr>
          <w:p w14:paraId="3B078463" w14:textId="77777777" w:rsidR="002234F8" w:rsidRDefault="002234F8" w:rsidP="00111138">
            <w:pPr>
              <w:pStyle w:val="afa"/>
            </w:pPr>
          </w:p>
        </w:tc>
      </w:tr>
    </w:tbl>
    <w:p w14:paraId="3B180E6D" w14:textId="77777777" w:rsidR="00115776" w:rsidRPr="00904CAD" w:rsidRDefault="00115776" w:rsidP="00115776">
      <w:pPr>
        <w:sectPr w:rsidR="00115776" w:rsidRPr="00904CAD" w:rsidSect="0010788B">
          <w:headerReference w:type="even" r:id="rId9"/>
          <w:type w:val="nextColumn"/>
          <w:pgSz w:w="11906" w:h="16838"/>
          <w:pgMar w:top="567" w:right="851" w:bottom="567" w:left="1134" w:header="709" w:footer="709" w:gutter="0"/>
          <w:cols w:space="708"/>
          <w:docGrid w:linePitch="381"/>
        </w:sectPr>
      </w:pPr>
    </w:p>
    <w:p w14:paraId="595CB6CB" w14:textId="77777777" w:rsidR="00A64A1B" w:rsidRPr="00904CAD" w:rsidRDefault="00A64A1B" w:rsidP="00115776">
      <w:pPr>
        <w:pStyle w:val="1"/>
      </w:pPr>
      <w:r w:rsidRPr="00904CAD">
        <w:lastRenderedPageBreak/>
        <w:t xml:space="preserve">Характеристика </w:t>
      </w:r>
      <w:r w:rsidR="00404631" w:rsidRPr="00904CAD">
        <w:t>сферы деятельности</w:t>
      </w:r>
      <w:r w:rsidRPr="00904CAD">
        <w:t>.</w:t>
      </w:r>
    </w:p>
    <w:p w14:paraId="4FB79B55" w14:textId="77777777" w:rsidR="00A64A1B" w:rsidRPr="00904CAD" w:rsidRDefault="00A64A1B" w:rsidP="0048288E">
      <w:pPr>
        <w:pStyle w:val="71"/>
        <w:numPr>
          <w:ilvl w:val="1"/>
          <w:numId w:val="2"/>
        </w:numPr>
        <w:shd w:val="clear" w:color="auto" w:fill="auto"/>
        <w:spacing w:before="0" w:after="246" w:line="270" w:lineRule="exact"/>
        <w:ind w:hanging="83"/>
        <w:jc w:val="center"/>
        <w:rPr>
          <w:b/>
          <w:bCs/>
          <w:i w:val="0"/>
          <w:iCs w:val="0"/>
          <w:sz w:val="28"/>
          <w:szCs w:val="28"/>
        </w:rPr>
      </w:pPr>
      <w:r w:rsidRPr="00904CAD">
        <w:rPr>
          <w:b/>
          <w:bCs/>
          <w:i w:val="0"/>
          <w:iCs w:val="0"/>
          <w:sz w:val="28"/>
          <w:szCs w:val="28"/>
        </w:rPr>
        <w:t>Характеристика систем теплоснабжения.</w:t>
      </w:r>
    </w:p>
    <w:p w14:paraId="51CEE1F9" w14:textId="1CEF5A7F" w:rsidR="009E422B" w:rsidRPr="00904CAD" w:rsidRDefault="00433291" w:rsidP="004C638B">
      <w:pPr>
        <w:spacing w:line="276" w:lineRule="auto"/>
      </w:pPr>
      <w:r w:rsidRPr="00904CAD">
        <w:rPr>
          <w:color w:val="000000"/>
        </w:rPr>
        <w:t xml:space="preserve">Система теплоснабжения МО </w:t>
      </w:r>
      <w:r w:rsidR="00F57293" w:rsidRPr="00904CAD">
        <w:rPr>
          <w:color w:val="000000"/>
        </w:rPr>
        <w:t>«</w:t>
      </w:r>
      <w:proofErr w:type="spellStart"/>
      <w:r w:rsidR="00F57293" w:rsidRPr="00904CAD">
        <w:rPr>
          <w:color w:val="000000"/>
        </w:rPr>
        <w:t>Глазовский</w:t>
      </w:r>
      <w:proofErr w:type="spellEnd"/>
      <w:r w:rsidR="00F57293" w:rsidRPr="00904CAD">
        <w:rPr>
          <w:color w:val="000000"/>
        </w:rPr>
        <w:t xml:space="preserve"> район</w:t>
      </w:r>
      <w:r w:rsidR="00F57293" w:rsidRPr="00904CAD">
        <w:rPr>
          <w:rFonts w:ascii="Times New Roman CYR" w:hAnsi="Times New Roman CYR" w:cs="Times New Roman CYR"/>
          <w:color w:val="000000"/>
        </w:rPr>
        <w:t>»</w:t>
      </w:r>
      <w:r w:rsidRPr="00904CAD">
        <w:rPr>
          <w:color w:val="000000"/>
        </w:rPr>
        <w:t xml:space="preserve"> по состоянию на 1 января 20</w:t>
      </w:r>
      <w:r w:rsidR="00651311" w:rsidRPr="00904CAD">
        <w:rPr>
          <w:color w:val="000000"/>
        </w:rPr>
        <w:t>22</w:t>
      </w:r>
      <w:r w:rsidRPr="00904CAD">
        <w:rPr>
          <w:color w:val="000000"/>
        </w:rPr>
        <w:t xml:space="preserve"> года включ</w:t>
      </w:r>
      <w:r w:rsidR="001C7091" w:rsidRPr="00904CAD">
        <w:rPr>
          <w:color w:val="000000"/>
        </w:rPr>
        <w:t>а</w:t>
      </w:r>
      <w:r w:rsidR="00332E46">
        <w:rPr>
          <w:color w:val="000000"/>
        </w:rPr>
        <w:t>ет</w:t>
      </w:r>
      <w:r w:rsidRPr="00904CAD">
        <w:rPr>
          <w:color w:val="000000"/>
        </w:rPr>
        <w:t xml:space="preserve"> в себя </w:t>
      </w:r>
      <w:r w:rsidR="009E422B" w:rsidRPr="00904CAD">
        <w:t>2</w:t>
      </w:r>
      <w:r w:rsidR="00332E46">
        <w:t>6</w:t>
      </w:r>
      <w:r w:rsidR="009E422B" w:rsidRPr="00904CAD">
        <w:t xml:space="preserve"> теплоисточник</w:t>
      </w:r>
      <w:r w:rsidR="00332E46">
        <w:t>ов</w:t>
      </w:r>
      <w:r w:rsidR="009E422B" w:rsidRPr="00904CAD">
        <w:t xml:space="preserve"> всех форм собственности общей установленной мощностью </w:t>
      </w:r>
      <w:r w:rsidR="002B2E3C" w:rsidRPr="00904CAD">
        <w:t>39,68</w:t>
      </w:r>
      <w:r w:rsidR="009E422B" w:rsidRPr="00904CAD">
        <w:t xml:space="preserve"> МВт, а также системы транспорта и распределения тепловой энергии общей протяжённостью </w:t>
      </w:r>
      <w:r w:rsidR="00651311" w:rsidRPr="00904CAD">
        <w:t>40,5</w:t>
      </w:r>
      <w:r w:rsidR="009E422B" w:rsidRPr="00904CAD">
        <w:t xml:space="preserve"> км (в двухтрубном исчислении). Регулируемыми организациями в сфере теплоснабжения на территории </w:t>
      </w:r>
      <w:r w:rsidR="008C2D72" w:rsidRPr="00904CAD">
        <w:t xml:space="preserve">муниципального образования </w:t>
      </w:r>
      <w:proofErr w:type="spellStart"/>
      <w:r w:rsidR="00F57293" w:rsidRPr="00904CAD">
        <w:t>Глазовский</w:t>
      </w:r>
      <w:proofErr w:type="spellEnd"/>
      <w:r w:rsidR="00F57293" w:rsidRPr="00904CAD">
        <w:t xml:space="preserve"> район</w:t>
      </w:r>
      <w:r w:rsidR="00F57293" w:rsidRPr="00904CAD">
        <w:rPr>
          <w:rFonts w:ascii="Times New Roman CYR" w:hAnsi="Times New Roman CYR" w:cs="Times New Roman CYR"/>
        </w:rPr>
        <w:t>»</w:t>
      </w:r>
      <w:r w:rsidR="009E422B" w:rsidRPr="00904CAD">
        <w:t xml:space="preserve"> являются: ООО </w:t>
      </w:r>
      <w:r w:rsidR="009E422B" w:rsidRPr="00904CAD">
        <w:rPr>
          <w:rFonts w:ascii="Times New Roman CYR" w:hAnsi="Times New Roman CYR" w:cs="Times New Roman CYR"/>
        </w:rPr>
        <w:t>«</w:t>
      </w:r>
      <w:r w:rsidR="009E422B" w:rsidRPr="00904CAD">
        <w:t>Свет</w:t>
      </w:r>
      <w:r w:rsidR="009E422B" w:rsidRPr="00904CAD">
        <w:rPr>
          <w:rFonts w:ascii="Times New Roman CYR" w:hAnsi="Times New Roman CYR" w:cs="Times New Roman CYR"/>
        </w:rPr>
        <w:t>»</w:t>
      </w:r>
      <w:r w:rsidR="009E422B" w:rsidRPr="00904CAD">
        <w:t xml:space="preserve">, </w:t>
      </w:r>
      <w:r w:rsidR="00651311" w:rsidRPr="00904CAD">
        <w:t>ООО «</w:t>
      </w:r>
      <w:proofErr w:type="spellStart"/>
      <w:r w:rsidR="00651311" w:rsidRPr="00904CAD">
        <w:t>Теплоком</w:t>
      </w:r>
      <w:proofErr w:type="spellEnd"/>
      <w:r w:rsidR="00651311" w:rsidRPr="00904CAD">
        <w:t>», ООО</w:t>
      </w:r>
      <w:r w:rsidR="00115776" w:rsidRPr="00904CAD">
        <w:t xml:space="preserve"> «</w:t>
      </w:r>
      <w:proofErr w:type="spellStart"/>
      <w:r w:rsidR="00115776" w:rsidRPr="00904CAD">
        <w:t>Энергорезерв</w:t>
      </w:r>
      <w:proofErr w:type="spellEnd"/>
      <w:r w:rsidR="00115776" w:rsidRPr="00904CAD">
        <w:t>», ООО «</w:t>
      </w:r>
      <w:proofErr w:type="spellStart"/>
      <w:r w:rsidR="00115776" w:rsidRPr="00904CAD">
        <w:t>Теплоресурс</w:t>
      </w:r>
      <w:proofErr w:type="spellEnd"/>
      <w:r w:rsidR="00115776" w:rsidRPr="00904CAD">
        <w:t xml:space="preserve">», </w:t>
      </w:r>
      <w:r w:rsidR="00332E46">
        <w:t>АО</w:t>
      </w:r>
      <w:r w:rsidR="00115776" w:rsidRPr="00904CAD">
        <w:t xml:space="preserve"> «</w:t>
      </w:r>
      <w:proofErr w:type="spellStart"/>
      <w:r w:rsidR="00332E46">
        <w:t>Русатом</w:t>
      </w:r>
      <w:proofErr w:type="spellEnd"/>
      <w:r w:rsidR="00332E46">
        <w:t xml:space="preserve"> инфраструктурные решения</w:t>
      </w:r>
      <w:r w:rsidR="00115776" w:rsidRPr="00904CAD">
        <w:t>».</w:t>
      </w:r>
    </w:p>
    <w:p w14:paraId="08BFDBFC" w14:textId="77777777" w:rsidR="00D65FD7" w:rsidRPr="00904CAD" w:rsidRDefault="009E422B" w:rsidP="004C638B">
      <w:pPr>
        <w:spacing w:line="276" w:lineRule="auto"/>
      </w:pPr>
      <w:r w:rsidRPr="00904CAD">
        <w:t>Основные технические параметры организаций жилищно-коммунального хозяйства, регулируемых в сфере теплоснабжения, приведены в таблице</w:t>
      </w:r>
      <w:r w:rsidR="00E44CB3" w:rsidRPr="00904CAD">
        <w:t xml:space="preserve"> </w:t>
      </w:r>
      <w:r w:rsidR="00D65FD7" w:rsidRPr="00904CAD">
        <w:t>1.</w:t>
      </w:r>
    </w:p>
    <w:p w14:paraId="436713CF" w14:textId="77777777" w:rsidR="00D65FD7" w:rsidRPr="00904CAD" w:rsidRDefault="00D65FD7" w:rsidP="00D65FD7">
      <w:pPr>
        <w:pStyle w:val="11"/>
        <w:tabs>
          <w:tab w:val="left" w:pos="1875"/>
        </w:tabs>
        <w:spacing w:before="0" w:beforeAutospacing="0" w:after="0" w:afterAutospacing="0"/>
        <w:rPr>
          <w:sz w:val="24"/>
          <w:szCs w:val="24"/>
        </w:rPr>
      </w:pPr>
      <w:r w:rsidRPr="00904CAD">
        <w:rPr>
          <w:sz w:val="24"/>
          <w:szCs w:val="24"/>
        </w:rPr>
        <w:tab/>
      </w:r>
    </w:p>
    <w:p w14:paraId="646FCE0E" w14:textId="7067970D" w:rsidR="00D65FD7" w:rsidRPr="00904CAD" w:rsidRDefault="003D73A4" w:rsidP="00D65FD7">
      <w:pPr>
        <w:pStyle w:val="11"/>
        <w:spacing w:before="0" w:beforeAutospacing="0" w:after="0" w:afterAutospacing="0"/>
        <w:rPr>
          <w:bCs/>
          <w:sz w:val="28"/>
          <w:szCs w:val="28"/>
        </w:rPr>
      </w:pPr>
      <w:r w:rsidRPr="003D73A4">
        <w:rPr>
          <w:sz w:val="28"/>
          <w:szCs w:val="28"/>
        </w:rPr>
        <w:t xml:space="preserve">Таблица </w:t>
      </w:r>
      <w:r w:rsidRPr="003D73A4">
        <w:rPr>
          <w:sz w:val="28"/>
          <w:szCs w:val="28"/>
        </w:rPr>
        <w:fldChar w:fldCharType="begin"/>
      </w:r>
      <w:r w:rsidRPr="003D73A4">
        <w:rPr>
          <w:sz w:val="28"/>
          <w:szCs w:val="28"/>
        </w:rPr>
        <w:instrText xml:space="preserve"> SEQ Таблица \* ARABIC </w:instrText>
      </w:r>
      <w:r w:rsidRPr="003D73A4">
        <w:rPr>
          <w:sz w:val="28"/>
          <w:szCs w:val="28"/>
        </w:rPr>
        <w:fldChar w:fldCharType="separate"/>
      </w:r>
      <w:r w:rsidR="008224E9">
        <w:rPr>
          <w:noProof/>
          <w:sz w:val="28"/>
          <w:szCs w:val="28"/>
        </w:rPr>
        <w:t>1</w:t>
      </w:r>
      <w:r w:rsidRPr="003D73A4">
        <w:rPr>
          <w:noProof/>
          <w:sz w:val="28"/>
          <w:szCs w:val="28"/>
        </w:rPr>
        <w:fldChar w:fldCharType="end"/>
      </w:r>
      <w:r w:rsidR="00D65FD7" w:rsidRPr="00904CAD">
        <w:rPr>
          <w:bCs/>
          <w:sz w:val="28"/>
          <w:szCs w:val="28"/>
        </w:rPr>
        <w:t>. Технические параметры теплоснабжающих организаций.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4426"/>
        <w:gridCol w:w="1052"/>
        <w:gridCol w:w="1131"/>
        <w:gridCol w:w="1129"/>
        <w:gridCol w:w="1774"/>
      </w:tblGrid>
      <w:tr w:rsidR="002B2E3C" w:rsidRPr="00904CAD" w14:paraId="0CC14BEB" w14:textId="77777777" w:rsidTr="002B2E3C">
        <w:trPr>
          <w:trHeight w:val="795"/>
        </w:trPr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2C64" w14:textId="77777777" w:rsidR="005D5A6D" w:rsidRPr="00904CAD" w:rsidRDefault="005D5A6D" w:rsidP="005D5A6D">
            <w:pPr>
              <w:pStyle w:val="afa"/>
              <w:jc w:val="center"/>
            </w:pPr>
            <w:r w:rsidRPr="00904CAD">
              <w:t>№ п/п</w:t>
            </w:r>
          </w:p>
        </w:tc>
        <w:tc>
          <w:tcPr>
            <w:tcW w:w="2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B6F9" w14:textId="2BDCD245" w:rsidR="005D5A6D" w:rsidRPr="00904CAD" w:rsidRDefault="005D5A6D" w:rsidP="005D5A6D">
            <w:pPr>
              <w:pStyle w:val="afa"/>
              <w:jc w:val="center"/>
            </w:pPr>
            <w:r w:rsidRPr="00904CAD">
              <w:t>Наименование теплоснабжающей организации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1C3C" w14:textId="77777777" w:rsidR="005D5A6D" w:rsidRPr="00904CAD" w:rsidRDefault="005D5A6D" w:rsidP="005D5A6D">
            <w:pPr>
              <w:pStyle w:val="afa"/>
              <w:jc w:val="center"/>
            </w:pPr>
            <w:r w:rsidRPr="00904CAD">
              <w:t>Установленная мощность теплоисточников</w:t>
            </w: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2953" w14:textId="77777777" w:rsidR="005D5A6D" w:rsidRPr="00904CAD" w:rsidRDefault="005D5A6D" w:rsidP="005D5A6D">
            <w:pPr>
              <w:pStyle w:val="afa"/>
              <w:jc w:val="center"/>
            </w:pPr>
            <w:r w:rsidRPr="00904CAD">
              <w:t>Подключенная нагрузка</w:t>
            </w:r>
          </w:p>
        </w:tc>
      </w:tr>
      <w:tr w:rsidR="002B2E3C" w:rsidRPr="00904CAD" w14:paraId="5903C695" w14:textId="77777777" w:rsidTr="002B2E3C">
        <w:trPr>
          <w:trHeight w:val="795"/>
        </w:trPr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2619" w14:textId="77777777" w:rsidR="005D5A6D" w:rsidRPr="00904CAD" w:rsidRDefault="005D5A6D" w:rsidP="005D5A6D">
            <w:pPr>
              <w:pStyle w:val="afa"/>
              <w:jc w:val="center"/>
            </w:pPr>
          </w:p>
        </w:tc>
        <w:tc>
          <w:tcPr>
            <w:tcW w:w="2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81F8" w14:textId="77777777" w:rsidR="005D5A6D" w:rsidRPr="00904CAD" w:rsidRDefault="005D5A6D" w:rsidP="005D5A6D">
            <w:pPr>
              <w:pStyle w:val="afa"/>
              <w:jc w:val="center"/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EEB9" w14:textId="77777777" w:rsidR="005D5A6D" w:rsidRPr="00904CAD" w:rsidRDefault="005D5A6D" w:rsidP="005D5A6D">
            <w:pPr>
              <w:pStyle w:val="afa"/>
              <w:jc w:val="center"/>
            </w:pPr>
            <w:r w:rsidRPr="00904CAD">
              <w:t>МВт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EAB2" w14:textId="77777777" w:rsidR="005D5A6D" w:rsidRPr="00904CAD" w:rsidRDefault="005D5A6D" w:rsidP="005D5A6D">
            <w:pPr>
              <w:pStyle w:val="afa"/>
              <w:jc w:val="center"/>
            </w:pPr>
            <w:r w:rsidRPr="00904CAD">
              <w:t>% от общей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B769" w14:textId="77777777" w:rsidR="005D5A6D" w:rsidRPr="00904CAD" w:rsidRDefault="005D5A6D" w:rsidP="005D5A6D">
            <w:pPr>
              <w:pStyle w:val="afa"/>
              <w:jc w:val="center"/>
            </w:pPr>
            <w:r w:rsidRPr="00904CAD">
              <w:t>МВт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FDA8" w14:textId="5D47D7C5" w:rsidR="005D5A6D" w:rsidRPr="00904CAD" w:rsidRDefault="005D5A6D" w:rsidP="005D5A6D">
            <w:pPr>
              <w:pStyle w:val="afa"/>
              <w:jc w:val="center"/>
            </w:pPr>
            <w:r w:rsidRPr="00904CAD">
              <w:t>% от</w:t>
            </w:r>
            <w:r w:rsidR="002B2E3C" w:rsidRPr="00904CAD">
              <w:t xml:space="preserve"> установленной мощности </w:t>
            </w:r>
          </w:p>
        </w:tc>
      </w:tr>
      <w:tr w:rsidR="002B2E3C" w:rsidRPr="00904CAD" w14:paraId="79301CFD" w14:textId="77777777" w:rsidTr="002B2E3C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36F2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1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9C36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ООО "Свет" Ельцов И.И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833C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13,37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5BF0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33,69%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051F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9,75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1E5A" w14:textId="60BD08EE" w:rsidR="002B2E3C" w:rsidRPr="00904CAD" w:rsidRDefault="002B2E3C" w:rsidP="002B2E3C">
            <w:pPr>
              <w:pStyle w:val="afa"/>
              <w:jc w:val="center"/>
              <w:rPr>
                <w:szCs w:val="24"/>
              </w:rPr>
            </w:pPr>
            <w:r w:rsidRPr="00904CAD">
              <w:rPr>
                <w:color w:val="000000"/>
                <w:szCs w:val="24"/>
              </w:rPr>
              <w:t>72,92%</w:t>
            </w:r>
          </w:p>
        </w:tc>
      </w:tr>
      <w:tr w:rsidR="002B2E3C" w:rsidRPr="00904CAD" w14:paraId="7530895C" w14:textId="77777777" w:rsidTr="002B2E3C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0A41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2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44B2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ООО "</w:t>
            </w:r>
            <w:proofErr w:type="spellStart"/>
            <w:r w:rsidRPr="00904CAD">
              <w:t>Теплоком</w:t>
            </w:r>
            <w:proofErr w:type="spellEnd"/>
            <w:r w:rsidRPr="00904CAD">
              <w:t>" Ельцов И.И.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1569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3,65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588D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9,20%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F948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2,68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13C1" w14:textId="2DE25245" w:rsidR="002B2E3C" w:rsidRPr="00904CAD" w:rsidRDefault="002B2E3C" w:rsidP="002B2E3C">
            <w:pPr>
              <w:pStyle w:val="afa"/>
              <w:jc w:val="center"/>
              <w:rPr>
                <w:szCs w:val="24"/>
              </w:rPr>
            </w:pPr>
            <w:r w:rsidRPr="00904CAD">
              <w:rPr>
                <w:color w:val="000000"/>
                <w:szCs w:val="24"/>
              </w:rPr>
              <w:t>73,52%</w:t>
            </w:r>
          </w:p>
        </w:tc>
      </w:tr>
      <w:tr w:rsidR="002B2E3C" w:rsidRPr="00904CAD" w14:paraId="133C7201" w14:textId="77777777" w:rsidTr="002B2E3C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7BBE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3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0275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ООО "</w:t>
            </w:r>
            <w:proofErr w:type="spellStart"/>
            <w:r w:rsidRPr="00904CAD">
              <w:t>Энергорезерв</w:t>
            </w:r>
            <w:proofErr w:type="spellEnd"/>
            <w:r w:rsidRPr="00904CAD">
              <w:t>"  Ельцов И.И.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4BED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0,46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7BAA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1,16%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2E48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0,41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4E01" w14:textId="2EA50BB4" w:rsidR="002B2E3C" w:rsidRPr="00904CAD" w:rsidRDefault="002B2E3C" w:rsidP="002B2E3C">
            <w:pPr>
              <w:pStyle w:val="afa"/>
              <w:jc w:val="center"/>
              <w:rPr>
                <w:szCs w:val="24"/>
              </w:rPr>
            </w:pPr>
            <w:r w:rsidRPr="00904CAD">
              <w:rPr>
                <w:color w:val="000000"/>
                <w:szCs w:val="24"/>
              </w:rPr>
              <w:t>88,94%</w:t>
            </w:r>
          </w:p>
        </w:tc>
      </w:tr>
      <w:tr w:rsidR="002B2E3C" w:rsidRPr="00904CAD" w14:paraId="38614653" w14:textId="77777777" w:rsidTr="002B2E3C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4ABC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4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D4E2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ООО "</w:t>
            </w:r>
            <w:proofErr w:type="spellStart"/>
            <w:r w:rsidRPr="00904CAD">
              <w:t>Теплоресурс</w:t>
            </w:r>
            <w:proofErr w:type="spellEnd"/>
            <w:r w:rsidRPr="00904CAD">
              <w:t xml:space="preserve">" </w:t>
            </w:r>
            <w:proofErr w:type="spellStart"/>
            <w:r w:rsidRPr="00904CAD">
              <w:t>Касимов</w:t>
            </w:r>
            <w:proofErr w:type="spellEnd"/>
            <w:r w:rsidRPr="00904CAD">
              <w:t xml:space="preserve"> Г.Ш.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999F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18,45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5973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46,49%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982C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11,80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B284" w14:textId="102C4C41" w:rsidR="002B2E3C" w:rsidRPr="00904CAD" w:rsidRDefault="002B2E3C" w:rsidP="002B2E3C">
            <w:pPr>
              <w:pStyle w:val="afa"/>
              <w:jc w:val="center"/>
              <w:rPr>
                <w:szCs w:val="24"/>
              </w:rPr>
            </w:pPr>
            <w:r w:rsidRPr="00904CAD">
              <w:rPr>
                <w:color w:val="000000"/>
                <w:szCs w:val="24"/>
              </w:rPr>
              <w:t>64,00%</w:t>
            </w:r>
          </w:p>
        </w:tc>
      </w:tr>
      <w:tr w:rsidR="002B2E3C" w:rsidRPr="00904CAD" w14:paraId="57B26DFC" w14:textId="77777777" w:rsidTr="002B2E3C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A5DD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5</w:t>
            </w: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BC3F" w14:textId="0B2CAECC" w:rsidR="002B2E3C" w:rsidRPr="00904CAD" w:rsidRDefault="008F4A3A" w:rsidP="002B2E3C">
            <w:pPr>
              <w:pStyle w:val="afa"/>
              <w:jc w:val="center"/>
            </w:pPr>
            <w:r>
              <w:t>АО</w:t>
            </w:r>
            <w:r w:rsidRPr="00904CAD">
              <w:t xml:space="preserve"> «</w:t>
            </w:r>
            <w:proofErr w:type="spellStart"/>
            <w:r>
              <w:t>Русатом</w:t>
            </w:r>
            <w:proofErr w:type="spellEnd"/>
            <w:r>
              <w:t xml:space="preserve"> инфраструктурные решения</w:t>
            </w:r>
            <w:r w:rsidRPr="00904CAD">
              <w:t>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6FC2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3,76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727E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9,47%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2B4E" w14:textId="77777777" w:rsidR="002B2E3C" w:rsidRPr="00904CAD" w:rsidRDefault="002B2E3C" w:rsidP="002B2E3C">
            <w:pPr>
              <w:pStyle w:val="afa"/>
              <w:jc w:val="center"/>
            </w:pPr>
            <w:r w:rsidRPr="00904CAD">
              <w:t>3,31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3FE1" w14:textId="6393097F" w:rsidR="002B2E3C" w:rsidRPr="00904CAD" w:rsidRDefault="002B2E3C" w:rsidP="002B2E3C">
            <w:pPr>
              <w:pStyle w:val="afa"/>
              <w:jc w:val="center"/>
              <w:rPr>
                <w:szCs w:val="24"/>
              </w:rPr>
            </w:pPr>
            <w:r w:rsidRPr="00904CAD">
              <w:rPr>
                <w:color w:val="000000"/>
                <w:szCs w:val="24"/>
              </w:rPr>
              <w:t>88,24%</w:t>
            </w:r>
          </w:p>
        </w:tc>
      </w:tr>
      <w:tr w:rsidR="002B2E3C" w:rsidRPr="00904CAD" w14:paraId="5D3ECC5A" w14:textId="77777777" w:rsidTr="002B2E3C">
        <w:trPr>
          <w:trHeight w:val="795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4C04" w14:textId="517B6540" w:rsidR="005D5A6D" w:rsidRPr="00904CAD" w:rsidRDefault="005D5A6D" w:rsidP="005D5A6D">
            <w:pPr>
              <w:pStyle w:val="afa"/>
              <w:jc w:val="center"/>
              <w:rPr>
                <w:b/>
                <w:bCs/>
              </w:rPr>
            </w:pPr>
          </w:p>
        </w:tc>
        <w:tc>
          <w:tcPr>
            <w:tcW w:w="2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FA8A" w14:textId="77777777" w:rsidR="005D5A6D" w:rsidRPr="00904CAD" w:rsidRDefault="005D5A6D" w:rsidP="005D5A6D">
            <w:pPr>
              <w:pStyle w:val="afa"/>
              <w:jc w:val="center"/>
              <w:rPr>
                <w:b/>
                <w:bCs/>
              </w:rPr>
            </w:pPr>
            <w:r w:rsidRPr="00904CAD">
              <w:rPr>
                <w:b/>
                <w:bCs/>
              </w:rPr>
              <w:t>Всего: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45BE" w14:textId="77777777" w:rsidR="005D5A6D" w:rsidRPr="00904CAD" w:rsidRDefault="005D5A6D" w:rsidP="005D5A6D">
            <w:pPr>
              <w:pStyle w:val="afa"/>
              <w:jc w:val="center"/>
              <w:rPr>
                <w:b/>
                <w:bCs/>
              </w:rPr>
            </w:pPr>
            <w:r w:rsidRPr="00904CAD">
              <w:rPr>
                <w:b/>
                <w:bCs/>
              </w:rPr>
              <w:t>39,68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5A0D" w14:textId="77777777" w:rsidR="005D5A6D" w:rsidRPr="00904CAD" w:rsidRDefault="005D5A6D" w:rsidP="005D5A6D">
            <w:pPr>
              <w:pStyle w:val="afa"/>
              <w:jc w:val="center"/>
              <w:rPr>
                <w:b/>
                <w:bCs/>
              </w:rPr>
            </w:pPr>
            <w:r w:rsidRPr="00904CAD">
              <w:rPr>
                <w:b/>
                <w:bCs/>
              </w:rPr>
              <w:t>100,00%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57E7" w14:textId="77777777" w:rsidR="005D5A6D" w:rsidRPr="00904CAD" w:rsidRDefault="005D5A6D" w:rsidP="005D5A6D">
            <w:pPr>
              <w:pStyle w:val="afa"/>
              <w:jc w:val="center"/>
              <w:rPr>
                <w:b/>
                <w:bCs/>
              </w:rPr>
            </w:pPr>
            <w:r w:rsidRPr="00904CAD">
              <w:rPr>
                <w:b/>
                <w:bCs/>
              </w:rPr>
              <w:t>27,96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EEB7" w14:textId="0C235D13" w:rsidR="005D5A6D" w:rsidRPr="00904CAD" w:rsidRDefault="002B2E3C" w:rsidP="005D5A6D">
            <w:pPr>
              <w:pStyle w:val="afa"/>
              <w:jc w:val="center"/>
              <w:rPr>
                <w:b/>
                <w:bCs/>
              </w:rPr>
            </w:pPr>
            <w:r w:rsidRPr="00904CAD">
              <w:rPr>
                <w:b/>
                <w:bCs/>
              </w:rPr>
              <w:t>70,46%</w:t>
            </w:r>
          </w:p>
        </w:tc>
      </w:tr>
    </w:tbl>
    <w:p w14:paraId="7B21BC38" w14:textId="61BACE2B" w:rsidR="007A0D49" w:rsidRDefault="007A0D49" w:rsidP="00115776"/>
    <w:p w14:paraId="583E9E56" w14:textId="16674537" w:rsidR="00974C44" w:rsidRPr="00904CAD" w:rsidRDefault="002F4B02" w:rsidP="004C638B">
      <w:pPr>
        <w:spacing w:line="276" w:lineRule="auto"/>
      </w:pPr>
      <w:r w:rsidRPr="00904CAD">
        <w:t xml:space="preserve">Потребность в топливе на </w:t>
      </w:r>
      <w:r w:rsidR="00433291" w:rsidRPr="00904CAD">
        <w:t>производство тепловой энергии</w:t>
      </w:r>
      <w:r w:rsidRPr="00904CAD">
        <w:t xml:space="preserve"> на отопительный сезон</w:t>
      </w:r>
      <w:r w:rsidR="00433291" w:rsidRPr="00904CAD">
        <w:t xml:space="preserve"> </w:t>
      </w:r>
      <w:r w:rsidRPr="00904CAD">
        <w:t xml:space="preserve">2020 - </w:t>
      </w:r>
      <w:r w:rsidR="00433291" w:rsidRPr="00904CAD">
        <w:t>20</w:t>
      </w:r>
      <w:r w:rsidR="007D7D81" w:rsidRPr="00904CAD">
        <w:t>21</w:t>
      </w:r>
      <w:r w:rsidR="00433291" w:rsidRPr="00904CAD">
        <w:t xml:space="preserve"> </w:t>
      </w:r>
      <w:r w:rsidRPr="00904CAD">
        <w:t>составила</w:t>
      </w:r>
      <w:r w:rsidR="00433291" w:rsidRPr="00904CAD">
        <w:t xml:space="preserve"> </w:t>
      </w:r>
      <w:r w:rsidR="007D7D81" w:rsidRPr="00904CAD">
        <w:t>8814,53</w:t>
      </w:r>
      <w:r w:rsidR="00433291" w:rsidRPr="00904CAD">
        <w:t xml:space="preserve"> </w:t>
      </w:r>
      <w:proofErr w:type="spellStart"/>
      <w:r w:rsidR="00433291" w:rsidRPr="00904CAD">
        <w:t>т.у.т</w:t>
      </w:r>
      <w:proofErr w:type="spellEnd"/>
      <w:r w:rsidR="00433291" w:rsidRPr="00904CAD">
        <w:t xml:space="preserve">. первичных энергоресурсов </w:t>
      </w:r>
      <w:r w:rsidR="00974C44" w:rsidRPr="00904CAD">
        <w:t>(рисунок 1), в том числе:</w:t>
      </w:r>
    </w:p>
    <w:p w14:paraId="754D3BF4" w14:textId="7B3D21A8" w:rsidR="009E422B" w:rsidRPr="00904CAD" w:rsidRDefault="009E422B" w:rsidP="004C638B">
      <w:pPr>
        <w:numPr>
          <w:ilvl w:val="0"/>
          <w:numId w:val="4"/>
        </w:numPr>
        <w:spacing w:line="276" w:lineRule="auto"/>
      </w:pPr>
      <w:r w:rsidRPr="00904CAD">
        <w:t xml:space="preserve">природный газ – </w:t>
      </w:r>
      <w:r w:rsidR="007D7D81" w:rsidRPr="00904CAD">
        <w:t>5651,586</w:t>
      </w:r>
      <w:r w:rsidRPr="00904CAD">
        <w:t xml:space="preserve"> тыс.</w:t>
      </w:r>
      <w:r w:rsidR="0041087D">
        <w:t xml:space="preserve"> </w:t>
      </w:r>
      <w:r w:rsidRPr="00904CAD">
        <w:t>м</w:t>
      </w:r>
      <w:r w:rsidRPr="00904CAD">
        <w:rPr>
          <w:vertAlign w:val="superscript"/>
        </w:rPr>
        <w:t>3</w:t>
      </w:r>
      <w:r w:rsidRPr="00904CAD">
        <w:t>;</w:t>
      </w:r>
    </w:p>
    <w:p w14:paraId="2F02035E" w14:textId="11180239" w:rsidR="009E422B" w:rsidRPr="00904CAD" w:rsidRDefault="009E422B" w:rsidP="004C638B">
      <w:pPr>
        <w:numPr>
          <w:ilvl w:val="0"/>
          <w:numId w:val="4"/>
        </w:numPr>
        <w:spacing w:line="276" w:lineRule="auto"/>
      </w:pPr>
      <w:r w:rsidRPr="00904CAD">
        <w:t xml:space="preserve">уголь – </w:t>
      </w:r>
      <w:r w:rsidR="007D7D81" w:rsidRPr="00904CAD">
        <w:t>2450</w:t>
      </w:r>
      <w:r w:rsidRPr="00904CAD">
        <w:t xml:space="preserve"> тонн;</w:t>
      </w:r>
    </w:p>
    <w:p w14:paraId="611A0080" w14:textId="4D9D976A" w:rsidR="007D7D81" w:rsidRPr="00904CAD" w:rsidRDefault="007D7D81" w:rsidP="004C638B">
      <w:pPr>
        <w:numPr>
          <w:ilvl w:val="0"/>
          <w:numId w:val="4"/>
        </w:numPr>
        <w:spacing w:line="276" w:lineRule="auto"/>
      </w:pPr>
      <w:r w:rsidRPr="00904CAD">
        <w:t xml:space="preserve">мазут </w:t>
      </w:r>
      <w:r w:rsidRPr="00904CAD">
        <w:softHyphen/>
        <w:t>– 300 тонн.</w:t>
      </w:r>
    </w:p>
    <w:p w14:paraId="47AF8848" w14:textId="77777777" w:rsidR="00AF46A8" w:rsidRDefault="00AF46A8" w:rsidP="007D7D81">
      <w:pPr>
        <w:ind w:firstLine="0"/>
      </w:pPr>
    </w:p>
    <w:p w14:paraId="7ACCE637" w14:textId="77777777" w:rsidR="004C638B" w:rsidRPr="00904CAD" w:rsidRDefault="004C638B" w:rsidP="007D7D81">
      <w:pPr>
        <w:ind w:firstLine="0"/>
      </w:pPr>
    </w:p>
    <w:p w14:paraId="4B7D3B18" w14:textId="1D82C001" w:rsidR="002A3DFC" w:rsidRPr="00904CAD" w:rsidRDefault="002A3DFC" w:rsidP="003D73A4">
      <w:r w:rsidRPr="00904CAD">
        <w:lastRenderedPageBreak/>
        <w:t>Рисунок 1.</w:t>
      </w:r>
      <w:r w:rsidRPr="00904CAD">
        <w:rPr>
          <w:i/>
        </w:rPr>
        <w:t xml:space="preserve">Структура </w:t>
      </w:r>
      <w:r w:rsidRPr="00904CAD">
        <w:t>потребляемых энергоресурсов.</w:t>
      </w:r>
    </w:p>
    <w:p w14:paraId="1E50F1D2" w14:textId="373FCC64" w:rsidR="002A3DFC" w:rsidRPr="00904CAD" w:rsidRDefault="00041623" w:rsidP="00904CAD">
      <w:pPr>
        <w:jc w:val="center"/>
      </w:pPr>
      <w:r w:rsidRPr="00904CAD">
        <w:rPr>
          <w:noProof/>
        </w:rPr>
        <w:drawing>
          <wp:inline distT="0" distB="0" distL="0" distR="0" wp14:anchorId="2590FBE9" wp14:editId="65D6DC07">
            <wp:extent cx="5261610" cy="4086225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2C2D4D-D3FD-4605-B905-49F50BD12E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D3048D3" w14:textId="72A9E463" w:rsidR="00904CAD" w:rsidRDefault="00904CAD" w:rsidP="004C638B">
      <w:pPr>
        <w:spacing w:line="276" w:lineRule="auto"/>
      </w:pPr>
      <w:r>
        <w:t>Основные сведение о теплоисточниках района представлены в таблице 2.</w:t>
      </w:r>
    </w:p>
    <w:p w14:paraId="06865766" w14:textId="1C9B4EF2" w:rsidR="00974C44" w:rsidRPr="00904CAD" w:rsidRDefault="00904CAD" w:rsidP="004C638B">
      <w:pPr>
        <w:spacing w:line="276" w:lineRule="auto"/>
      </w:pPr>
      <w:r w:rsidRPr="00904CAD">
        <w:t xml:space="preserve">Основными потребителями тепловой энергии на территории района являются бюджетный сектор и МКД. Потребление данных групп потребителей по данным за 2021 год составило 14167,98 Гкал и 16927,461 Гкал соответственно. </w:t>
      </w:r>
    </w:p>
    <w:p w14:paraId="6AD38C84" w14:textId="77777777" w:rsidR="002139A7" w:rsidRPr="00904CAD" w:rsidRDefault="002139A7" w:rsidP="00115776"/>
    <w:p w14:paraId="23748AC6" w14:textId="77777777" w:rsidR="008F7828" w:rsidRPr="00904CAD" w:rsidRDefault="008F7828" w:rsidP="00115776">
      <w:pPr>
        <w:sectPr w:rsidR="008F7828" w:rsidRPr="00904CAD" w:rsidSect="0010788B">
          <w:type w:val="nextColumn"/>
          <w:pgSz w:w="11906" w:h="16838"/>
          <w:pgMar w:top="567" w:right="851" w:bottom="567" w:left="1134" w:header="709" w:footer="709" w:gutter="0"/>
          <w:cols w:space="708"/>
          <w:docGrid w:linePitch="381"/>
        </w:sectPr>
      </w:pPr>
    </w:p>
    <w:p w14:paraId="1E1F14DD" w14:textId="0061E9C2" w:rsidR="00693555" w:rsidRPr="00904CAD" w:rsidRDefault="003D73A4" w:rsidP="003D73A4">
      <w:r w:rsidRPr="00151F6D">
        <w:rPr>
          <w:szCs w:val="28"/>
        </w:rPr>
        <w:lastRenderedPageBreak/>
        <w:t xml:space="preserve">Таблица </w:t>
      </w:r>
      <w:r w:rsidRPr="00151F6D">
        <w:rPr>
          <w:szCs w:val="28"/>
        </w:rPr>
        <w:fldChar w:fldCharType="begin"/>
      </w:r>
      <w:r w:rsidRPr="00151F6D">
        <w:rPr>
          <w:szCs w:val="28"/>
        </w:rPr>
        <w:instrText xml:space="preserve"> SEQ Таблица \* ARABIC </w:instrText>
      </w:r>
      <w:r w:rsidRPr="00151F6D">
        <w:rPr>
          <w:szCs w:val="28"/>
        </w:rPr>
        <w:fldChar w:fldCharType="separate"/>
      </w:r>
      <w:r w:rsidR="008224E9">
        <w:rPr>
          <w:noProof/>
          <w:szCs w:val="28"/>
        </w:rPr>
        <w:t>2</w:t>
      </w:r>
      <w:r w:rsidRPr="00151F6D">
        <w:rPr>
          <w:noProof/>
          <w:szCs w:val="28"/>
        </w:rPr>
        <w:fldChar w:fldCharType="end"/>
      </w:r>
      <w:r w:rsidR="00683E86" w:rsidRPr="00904CAD">
        <w:t>.</w:t>
      </w:r>
      <w:r>
        <w:t xml:space="preserve"> </w:t>
      </w:r>
      <w:r w:rsidR="00904CAD" w:rsidRPr="00904CAD">
        <w:t>Основные сведения о теплоисточниках района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8"/>
        <w:gridCol w:w="1609"/>
        <w:gridCol w:w="1129"/>
        <w:gridCol w:w="1203"/>
        <w:gridCol w:w="1177"/>
        <w:gridCol w:w="1177"/>
        <w:gridCol w:w="1270"/>
        <w:gridCol w:w="1380"/>
        <w:gridCol w:w="1402"/>
        <w:gridCol w:w="1763"/>
        <w:gridCol w:w="1459"/>
        <w:gridCol w:w="1111"/>
        <w:gridCol w:w="1433"/>
        <w:gridCol w:w="1058"/>
        <w:gridCol w:w="1384"/>
        <w:gridCol w:w="1446"/>
        <w:gridCol w:w="626"/>
        <w:gridCol w:w="917"/>
      </w:tblGrid>
      <w:tr w:rsidR="006904BA" w:rsidRPr="00904CAD" w14:paraId="122DB280" w14:textId="77777777" w:rsidTr="006904BA">
        <w:trPr>
          <w:trHeight w:val="57"/>
          <w:tblHeader/>
        </w:trPr>
        <w:tc>
          <w:tcPr>
            <w:tcW w:w="1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5FDE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A295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Населённый пункт, наименование объекта, телефон ДДС 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0206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Год ввода котельной в 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эксплуата-цию</w:t>
            </w:r>
            <w:proofErr w:type="spellEnd"/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0FC4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Количество котлов   </w:t>
            </w:r>
          </w:p>
        </w:tc>
        <w:tc>
          <w:tcPr>
            <w:tcW w:w="2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AE04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Марки и количество котлов основных  </w:t>
            </w:r>
          </w:p>
        </w:tc>
        <w:tc>
          <w:tcPr>
            <w:tcW w:w="2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AA4E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Марки и количество котлов резервных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6F64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Установлен-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ная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 xml:space="preserve"> мощность        (Гкал./ч)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293A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Присоединен-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ная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 xml:space="preserve"> нагрузка (Гкал./ч)</w:t>
            </w:r>
          </w:p>
        </w:tc>
        <w:tc>
          <w:tcPr>
            <w:tcW w:w="104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B643F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Характеристика теплоисточника</w:t>
            </w:r>
          </w:p>
        </w:tc>
        <w:tc>
          <w:tcPr>
            <w:tcW w:w="113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59D7E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Вид топлива</w:t>
            </w:r>
          </w:p>
        </w:tc>
        <w:tc>
          <w:tcPr>
            <w:tcW w:w="67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BBD6D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Отапливаемые объекты</w:t>
            </w:r>
          </w:p>
        </w:tc>
      </w:tr>
      <w:tr w:rsidR="006904BA" w:rsidRPr="00904CAD" w14:paraId="2344D293" w14:textId="77777777" w:rsidTr="006904BA">
        <w:trPr>
          <w:trHeight w:val="184"/>
          <w:tblHeader/>
        </w:trPr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59B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7ECD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D14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FFA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73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3F5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75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94B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F4FCC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Наличие 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водоподгот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 xml:space="preserve">. и её 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5BC5" w14:textId="6A24B0B0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Наличие второго независимо-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го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 xml:space="preserve"> ввода электроснабжения *                               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5E5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Тип и мощность стационарного независимого источника 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электроснаб-жения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 xml:space="preserve">                        (Квт)</w:t>
            </w:r>
          </w:p>
        </w:tc>
        <w:tc>
          <w:tcPr>
            <w:tcW w:w="1131" w:type="pct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59C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B3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Наименование объектов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7D2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Кол-во (ед.)</w:t>
            </w:r>
          </w:p>
        </w:tc>
        <w:tc>
          <w:tcPr>
            <w:tcW w:w="20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E2A9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Объем (м3)</w:t>
            </w:r>
          </w:p>
        </w:tc>
      </w:tr>
      <w:tr w:rsidR="006904BA" w:rsidRPr="00904CAD" w14:paraId="443BACB7" w14:textId="77777777" w:rsidTr="006904BA">
        <w:trPr>
          <w:trHeight w:val="57"/>
        </w:trPr>
        <w:tc>
          <w:tcPr>
            <w:tcW w:w="1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24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C6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FF1F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585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493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6A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48E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599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B08C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6B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D3B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488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Основное     (вид топлива)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564D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 xml:space="preserve">Потребность на  весь            отопительный сезон             (тыс. </w:t>
            </w:r>
            <w:proofErr w:type="spellStart"/>
            <w:r w:rsidRPr="00904CAD">
              <w:rPr>
                <w:b/>
                <w:bCs/>
                <w:sz w:val="16"/>
                <w:szCs w:val="16"/>
              </w:rPr>
              <w:t>м.куб</w:t>
            </w:r>
            <w:proofErr w:type="spellEnd"/>
            <w:r w:rsidRPr="00904CAD">
              <w:rPr>
                <w:b/>
                <w:bCs/>
                <w:sz w:val="16"/>
                <w:szCs w:val="16"/>
              </w:rPr>
              <w:t>.)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96D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Резервное    (вид топлива)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ECAC0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04CAD">
              <w:rPr>
                <w:b/>
                <w:bCs/>
                <w:sz w:val="16"/>
                <w:szCs w:val="16"/>
              </w:rPr>
              <w:t>Общий нормативный запас топлива ОНЗТ       (тонн)</w:t>
            </w:r>
          </w:p>
        </w:tc>
        <w:tc>
          <w:tcPr>
            <w:tcW w:w="3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F8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58E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0975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b/>
                <w:bCs/>
                <w:sz w:val="16"/>
                <w:szCs w:val="16"/>
              </w:rPr>
            </w:pPr>
          </w:p>
        </w:tc>
      </w:tr>
      <w:tr w:rsidR="006904BA" w:rsidRPr="00904CAD" w14:paraId="09B69E51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6A269E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753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с. </w:t>
            </w:r>
            <w:proofErr w:type="spellStart"/>
            <w:r w:rsidRPr="00904CAD">
              <w:rPr>
                <w:sz w:val="16"/>
                <w:szCs w:val="16"/>
              </w:rPr>
              <w:t>Дзякино</w:t>
            </w:r>
            <w:proofErr w:type="spellEnd"/>
            <w:r w:rsidRPr="00904CAD">
              <w:rPr>
                <w:sz w:val="16"/>
                <w:szCs w:val="16"/>
              </w:rPr>
              <w:t>, ул. Труда,12Б 834141(66-206)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7A6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2FA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2F7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RSD-1500, RSD-1000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E63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9C8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2,15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291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1,723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DBE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363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5A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Стационарный дизельный генератор ДЭС-100, 100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091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952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550</w:t>
            </w:r>
          </w:p>
        </w:tc>
        <w:tc>
          <w:tcPr>
            <w:tcW w:w="2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55F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635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1200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BC5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8D1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DF25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48263</w:t>
            </w:r>
          </w:p>
        </w:tc>
      </w:tr>
      <w:tr w:rsidR="006904BA" w:rsidRPr="00904CAD" w14:paraId="542C207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E451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7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5C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86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25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BB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2D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E7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A7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E8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AB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AB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61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8B5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B4A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C99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8A9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736C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9FA410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E56D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7BF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5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29C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60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70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330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47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01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5B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ADD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DF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B0B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081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4F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EB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92F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F3ED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10394</w:t>
            </w:r>
          </w:p>
        </w:tc>
      </w:tr>
      <w:tr w:rsidR="006904BA" w:rsidRPr="00904CAD" w14:paraId="5560C8B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9D86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92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25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0EB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63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54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C3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B0A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EB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C88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ED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59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FA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EC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91A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AEB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E1D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7F22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5048</w:t>
            </w:r>
          </w:p>
        </w:tc>
      </w:tr>
      <w:tr w:rsidR="006904BA" w:rsidRPr="00904CAD" w14:paraId="4B9459DD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00B7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0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EDA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81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93C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76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88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6C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CD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B4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A2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E0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D4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0F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9E8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6FF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8C3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BA48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2600</w:t>
            </w:r>
          </w:p>
        </w:tc>
      </w:tr>
      <w:tr w:rsidR="006904BA" w:rsidRPr="00904CAD" w14:paraId="5A9D053C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4846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02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3A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132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426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C8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D0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CB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29D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1D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17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AB6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5F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AC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1650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6DF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E9E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269A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4154</w:t>
            </w:r>
          </w:p>
        </w:tc>
      </w:tr>
      <w:tr w:rsidR="006904BA" w:rsidRPr="00904CAD" w14:paraId="7D144282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DEC48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96C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Кожиль</w:t>
            </w:r>
            <w:proofErr w:type="spellEnd"/>
            <w:r w:rsidRPr="00904CAD">
              <w:rPr>
                <w:sz w:val="16"/>
                <w:szCs w:val="16"/>
              </w:rPr>
              <w:t>, ул. Кировская, д. 56а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6A3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2012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3D4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17C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REX 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E33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BE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0,172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3F9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1,89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A78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A7F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F5E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Стационарный бензиновый генератор, 16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158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B9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555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90A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747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1200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E79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C7C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6E60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28971</w:t>
            </w:r>
          </w:p>
        </w:tc>
      </w:tr>
      <w:tr w:rsidR="006904BA" w:rsidRPr="00904CAD" w14:paraId="5F272A9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4861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31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8A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A5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E3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E40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EE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5A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AD2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13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51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E5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A0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9B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195A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4D1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E15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BAD6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2639</w:t>
            </w:r>
          </w:p>
        </w:tc>
      </w:tr>
      <w:tr w:rsidR="006904BA" w:rsidRPr="00904CAD" w14:paraId="598FA53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9ADB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1C0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620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42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C3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AF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7D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4DC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14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75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BF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11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97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23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D416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605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D0F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7E0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11335,3</w:t>
            </w:r>
          </w:p>
        </w:tc>
      </w:tr>
      <w:tr w:rsidR="006904BA" w:rsidRPr="00904CAD" w14:paraId="6FCBB55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C14C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56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AA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CF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FF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25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61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F9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2B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3F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9BC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6B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6D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4C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4E3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E54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96C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A7DE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21B00F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F8C8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5C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C83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F0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73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31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44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37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71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0C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D7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1AE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BD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DB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73F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B9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8CB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BD51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10839</w:t>
            </w:r>
          </w:p>
        </w:tc>
      </w:tr>
      <w:tr w:rsidR="006904BA" w:rsidRPr="00904CAD" w14:paraId="7AC21BA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00D84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E4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610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BEC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00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72F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FC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8AA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163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DE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E3C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3F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708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5F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B72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2A0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621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865B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13177,7</w:t>
            </w:r>
          </w:p>
        </w:tc>
      </w:tr>
      <w:tr w:rsidR="006904BA" w:rsidRPr="00904CAD" w14:paraId="61F2842D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AAD1A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7EF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Пусошур</w:t>
            </w:r>
            <w:proofErr w:type="spellEnd"/>
            <w:r w:rsidRPr="00904CAD">
              <w:rPr>
                <w:sz w:val="16"/>
                <w:szCs w:val="16"/>
              </w:rPr>
              <w:t>, ул. Школьная, д. 1а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648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2016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98F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3D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 200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145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Квр</w:t>
            </w:r>
            <w:proofErr w:type="spellEnd"/>
            <w:r w:rsidRPr="00904CAD">
              <w:rPr>
                <w:sz w:val="16"/>
                <w:szCs w:val="16"/>
              </w:rPr>
              <w:t xml:space="preserve"> 0,4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278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0,516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69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0,49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D0D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58D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10C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AF8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AB1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180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CF1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A9C3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06E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CD3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98AE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E02478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C59E6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5FA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99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7F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1E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A1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D70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96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16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51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30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9E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7CD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E1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A4C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E2D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EC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7E8F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7830DC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7F6F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9B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7E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09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D6A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D6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F1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E9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45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17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06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94D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EDC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B3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1F8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9EA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8A7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6E59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13729,9</w:t>
            </w:r>
          </w:p>
        </w:tc>
      </w:tr>
      <w:tr w:rsidR="006904BA" w:rsidRPr="00904CAD" w14:paraId="4A096EB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B4540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388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57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F6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453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5E9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09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B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9E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93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53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709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1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C1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A2E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FC8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8FD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F270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6FC047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EA4D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F0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2B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B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7EA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DB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D0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4C5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A0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8AF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CCC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8EA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DF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4E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94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B4C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388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147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5955,21</w:t>
            </w:r>
          </w:p>
        </w:tc>
      </w:tr>
      <w:tr w:rsidR="006904BA" w:rsidRPr="00904CAD" w14:paraId="406DDA8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43AD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A6A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2C0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88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2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13D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46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83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F6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A4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0C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1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01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E0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3FC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E18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5C9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6072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F5FD4F7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64778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639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Кочишево</w:t>
            </w:r>
            <w:proofErr w:type="spellEnd"/>
            <w:r w:rsidRPr="00904CAD">
              <w:rPr>
                <w:sz w:val="16"/>
                <w:szCs w:val="16"/>
              </w:rPr>
              <w:t>, ул. Ленина, д. 35ж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4CF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2017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62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A8E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ADB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</w:t>
            </w:r>
            <w:proofErr w:type="spellEnd"/>
            <w:r w:rsidRPr="00904CAD">
              <w:rPr>
                <w:sz w:val="16"/>
                <w:szCs w:val="16"/>
              </w:rPr>
              <w:t xml:space="preserve"> 0,4Т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456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0,258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5B5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0,222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D76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1FC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BFD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678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C75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5DB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6456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CAF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5EF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125B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E55752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79BD2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6E9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70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66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34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2AF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D0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D5D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05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630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4B6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D5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3D6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7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F9A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5C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7E6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4BDE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3371</w:t>
            </w:r>
          </w:p>
        </w:tc>
      </w:tr>
      <w:tr w:rsidR="006904BA" w:rsidRPr="00904CAD" w14:paraId="28E3CF4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7CEC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45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90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F9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E1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51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D2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2C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1F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75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4B6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89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CA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B19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9DA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621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8B0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49B3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E501CF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9363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ED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7E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0A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09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F0A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71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47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53A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C7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A6F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D2F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13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DF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B9F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AC1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18D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F12C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411FE5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73B3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2C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82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BD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26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E3B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51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B1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18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A76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1E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64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08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C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3EC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141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AF9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F09A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6614,6</w:t>
            </w:r>
          </w:p>
        </w:tc>
      </w:tr>
      <w:tr w:rsidR="006904BA" w:rsidRPr="00904CAD" w14:paraId="43BF595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5661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A5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49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0A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07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4A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3D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03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2B3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97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64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C6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45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58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21F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C5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748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30D3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F8EA37D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D32E5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308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д. Верхняя Слудка, ул. Садовая, д. 7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1A7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2015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A62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D68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micro</w:t>
            </w:r>
            <w:proofErr w:type="spellEnd"/>
            <w:r w:rsidRPr="00904CAD">
              <w:rPr>
                <w:sz w:val="16"/>
                <w:szCs w:val="16"/>
              </w:rPr>
              <w:t xml:space="preserve"> </w:t>
            </w:r>
            <w:proofErr w:type="spellStart"/>
            <w:r w:rsidRPr="00904CAD">
              <w:rPr>
                <w:sz w:val="16"/>
                <w:szCs w:val="16"/>
              </w:rPr>
              <w:t>New</w:t>
            </w:r>
            <w:proofErr w:type="spellEnd"/>
            <w:r w:rsidRPr="00904CAD">
              <w:rPr>
                <w:sz w:val="16"/>
                <w:szCs w:val="16"/>
              </w:rPr>
              <w:t xml:space="preserve"> 175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CC2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Квр</w:t>
            </w:r>
            <w:proofErr w:type="spellEnd"/>
            <w:r w:rsidRPr="00904CAD">
              <w:rPr>
                <w:sz w:val="16"/>
                <w:szCs w:val="16"/>
              </w:rPr>
              <w:t xml:space="preserve"> 0,4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B7C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0,452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B00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0,38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A2A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B26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6CD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9A3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04F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120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DD7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6CE4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A46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CE0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D52C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3303</w:t>
            </w:r>
          </w:p>
        </w:tc>
      </w:tr>
      <w:tr w:rsidR="006904BA" w:rsidRPr="00904CAD" w14:paraId="584857C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22FFE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0B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14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1E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24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16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5E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34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5C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C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D9C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9B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5C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B6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4307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706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C0F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96BC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4713,72</w:t>
            </w:r>
          </w:p>
        </w:tc>
      </w:tr>
      <w:tr w:rsidR="006904BA" w:rsidRPr="00904CAD" w14:paraId="02F81E2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5D78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05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79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30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3A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C0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DB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E2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44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ED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E2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08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376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9F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9C6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0B7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426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2140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5216</w:t>
            </w:r>
          </w:p>
        </w:tc>
      </w:tr>
      <w:tr w:rsidR="006904BA" w:rsidRPr="00904CAD" w14:paraId="506D2E8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A88A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F8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3D7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11D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297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C6D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99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B3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DE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16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65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9A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C0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5FF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58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C07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7AB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21CF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0DF37B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9FD1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CC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C95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94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62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26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B13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D8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75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A4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ED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D3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6F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0C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9A6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714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C72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DD20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8B41CE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69A4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6D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AF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C4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36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88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F2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27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DD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4C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14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A0E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B03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8EC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CC0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AFD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AFE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D56B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1551,1</w:t>
            </w:r>
          </w:p>
        </w:tc>
      </w:tr>
      <w:tr w:rsidR="006904BA" w:rsidRPr="00904CAD" w14:paraId="5D4859D6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0C6420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0A0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д. Адам, ул. Школьная, д. 1а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AAA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2014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020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EC6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MICRO </w:t>
            </w:r>
            <w:proofErr w:type="spellStart"/>
            <w:r w:rsidRPr="00904CAD">
              <w:rPr>
                <w:sz w:val="16"/>
                <w:szCs w:val="16"/>
              </w:rPr>
              <w:t>New</w:t>
            </w:r>
            <w:proofErr w:type="spellEnd"/>
            <w:r w:rsidRPr="00904CAD">
              <w:rPr>
                <w:sz w:val="16"/>
                <w:szCs w:val="16"/>
              </w:rPr>
              <w:t xml:space="preserve"> NR сдвоенные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17E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</w:t>
            </w:r>
            <w:proofErr w:type="spellEnd"/>
            <w:r w:rsidRPr="00904CAD">
              <w:rPr>
                <w:sz w:val="16"/>
                <w:szCs w:val="16"/>
              </w:rPr>
              <w:t xml:space="preserve"> 0,4Т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C84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0,215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0C5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0,18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AF0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E98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6E9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64F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65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75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20C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08F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F9E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CF8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4929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1390</w:t>
            </w:r>
          </w:p>
        </w:tc>
      </w:tr>
      <w:tr w:rsidR="006904BA" w:rsidRPr="00904CAD" w14:paraId="1863944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AB3C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8D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0A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45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9D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F40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65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8CC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75B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57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2CD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D79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94A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873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F199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5A1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07B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1A56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9A3B19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3B0C5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CB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CE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D2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93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2B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13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CF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4F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7B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07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098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79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4D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302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A3C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B02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DFF3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757165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E025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00F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FF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72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A0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46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6B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C9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FF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C5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3C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C8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A1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9A7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9C3F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84F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0F0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36F7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6B6D1F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0115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2A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A5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728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050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88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E5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6E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710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68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FD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CA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722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75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AF4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411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B4D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AD55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62A8102" w14:textId="77777777" w:rsidTr="008F4A3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A160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6B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65E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D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FC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94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63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0C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F9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D3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92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93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A9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CB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C0C2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85C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5F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C093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97562C3" w14:textId="77777777" w:rsidTr="008F4A3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5AC20F" w14:textId="218CA1F7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734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Золотарево</w:t>
            </w:r>
            <w:proofErr w:type="spellEnd"/>
            <w:r w:rsidRPr="00904CAD">
              <w:rPr>
                <w:sz w:val="16"/>
                <w:szCs w:val="16"/>
              </w:rPr>
              <w:t>, ул. Мира, 1а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34B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837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5FA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TAURUS DUAL 500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DFE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Квр</w:t>
            </w:r>
            <w:proofErr w:type="spellEnd"/>
            <w:r w:rsidRPr="00904CAD">
              <w:rPr>
                <w:sz w:val="16"/>
                <w:szCs w:val="16"/>
              </w:rPr>
              <w:t xml:space="preserve"> 0,8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CDB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0,86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625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0,61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650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607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812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  9 кВт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607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29E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190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2C1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19DF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370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3C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C2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36CE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3628</w:t>
            </w:r>
          </w:p>
        </w:tc>
      </w:tr>
      <w:tr w:rsidR="006904BA" w:rsidRPr="00904CAD" w14:paraId="01DBEC2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5A96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C66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B0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CF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278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8F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77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A8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4DF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CF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22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2E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7F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D2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5E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CEB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940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F92B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9708,25</w:t>
            </w:r>
          </w:p>
        </w:tc>
      </w:tr>
      <w:tr w:rsidR="006904BA" w:rsidRPr="00904CAD" w14:paraId="5B050EF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FEF8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A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69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5E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0ED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B0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5F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92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3C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A6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EA3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B9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FC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58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BEA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D43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8C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1173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1CD804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1C26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C1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A7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70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F1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20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0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B81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4F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9A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2F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2F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0B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0C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5E1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5C2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36C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8799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229FC0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BE14C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13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535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9A5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A7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97C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33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49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213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C5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3D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C0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C1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BA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0B3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5B9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F71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F068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3448,1</w:t>
            </w:r>
          </w:p>
        </w:tc>
      </w:tr>
      <w:tr w:rsidR="006904BA" w:rsidRPr="00904CAD" w14:paraId="263D9B6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B564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9D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DC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D8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8E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72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B8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B4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9FC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260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BB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1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73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5B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19A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0A0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BE6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7921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830</w:t>
            </w:r>
          </w:p>
        </w:tc>
      </w:tr>
      <w:tr w:rsidR="006904BA" w:rsidRPr="00904CAD" w14:paraId="5C7DED8A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7EDCA3" w14:textId="2A83B9AA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17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с. Октябрьский, ул. Центральная, 17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492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2009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F46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03E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904CAD">
              <w:rPr>
                <w:sz w:val="16"/>
                <w:szCs w:val="16"/>
                <w:lang w:val="en-US"/>
              </w:rPr>
              <w:t xml:space="preserve">Daewoo DGB-250KFCLN </w:t>
            </w:r>
            <w:proofErr w:type="spellStart"/>
            <w:r w:rsidRPr="00904CAD">
              <w:rPr>
                <w:sz w:val="16"/>
                <w:szCs w:val="16"/>
                <w:lang w:val="en-US"/>
              </w:rPr>
              <w:t>Navien</w:t>
            </w:r>
            <w:proofErr w:type="spellEnd"/>
            <w:r w:rsidRPr="00904CAD">
              <w:rPr>
                <w:sz w:val="16"/>
                <w:szCs w:val="16"/>
                <w:lang w:val="en-US"/>
              </w:rPr>
              <w:t xml:space="preserve"> 30K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A17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1CB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0,05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0FD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0,04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B59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4F6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116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604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96E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17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B87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3B50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C61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B75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5C9D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456</w:t>
            </w:r>
          </w:p>
        </w:tc>
      </w:tr>
      <w:tr w:rsidR="006904BA" w:rsidRPr="00904CAD" w14:paraId="3826914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EA1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C19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29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E3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11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EC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102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07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CC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FB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90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F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AB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62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51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C03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FEE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EBB5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44FD9E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A087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79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BC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FEC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11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9D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75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5F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8B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1D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9C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BA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46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28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816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0CD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66C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F74C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23A97B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6629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D7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26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F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65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4E6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3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E8C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08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EA5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7F6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7E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12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AA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620F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BE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2C9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B885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0E859D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DB62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E7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82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66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CF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4C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89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34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53A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863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9D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843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A4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422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60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22C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D0D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09A3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51F1AC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CA5E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AB9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A3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72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15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8E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4E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05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2E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BCB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61B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EA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588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4E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879D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EDF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0EA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FED4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6667AF8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543264" w14:textId="324EAF54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133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Штанигурт</w:t>
            </w:r>
            <w:proofErr w:type="spellEnd"/>
            <w:r w:rsidRPr="00904CAD">
              <w:rPr>
                <w:sz w:val="16"/>
                <w:szCs w:val="16"/>
              </w:rPr>
              <w:t xml:space="preserve">, </w:t>
            </w:r>
            <w:proofErr w:type="spellStart"/>
            <w:r w:rsidRPr="00904CAD">
              <w:rPr>
                <w:sz w:val="16"/>
                <w:szCs w:val="16"/>
              </w:rPr>
              <w:t>Глазовская</w:t>
            </w:r>
            <w:proofErr w:type="spellEnd"/>
            <w:r w:rsidRPr="00904CAD">
              <w:rPr>
                <w:sz w:val="16"/>
                <w:szCs w:val="16"/>
              </w:rPr>
              <w:t>, 14г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7DD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E8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130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RSA-500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A3A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9EA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0,86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66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0,6377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580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91E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7CE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Стационарный дизельный генератор 30 кВт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478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19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321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24D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F3F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F3B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BBB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5CA8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20766</w:t>
            </w:r>
          </w:p>
        </w:tc>
      </w:tr>
      <w:tr w:rsidR="006904BA" w:rsidRPr="00904CAD" w14:paraId="7E2F9EC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8880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19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E4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BD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B47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54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3B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9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F5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3F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01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79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F9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D8B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101A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4D5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20B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17D4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59FB1D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EB028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8E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65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31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90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68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7B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1F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D1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7B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E15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E2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53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1A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A16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587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81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4F6E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86DCBC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763D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162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3A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2E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E7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A7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DC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8D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0C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1D0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CF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64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ABD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AC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50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8E7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5EF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E026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690</w:t>
            </w:r>
          </w:p>
        </w:tc>
      </w:tr>
      <w:tr w:rsidR="006904BA" w:rsidRPr="00904CAD" w14:paraId="02562D4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2F86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5A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4CA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B7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D6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FB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5E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32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760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B46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4A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618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131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6F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080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2C2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0C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6B1F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A2F68B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1370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A7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F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046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30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B1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F6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99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C2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8B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726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15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A4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A1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387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314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69B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3E4D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1254</w:t>
            </w:r>
          </w:p>
        </w:tc>
      </w:tr>
      <w:tr w:rsidR="006904BA" w:rsidRPr="00904CAD" w14:paraId="2E0153BC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D044EA" w14:textId="72957EFE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8D1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Отогурт</w:t>
            </w:r>
            <w:proofErr w:type="spellEnd"/>
            <w:r w:rsidRPr="00904CAD">
              <w:rPr>
                <w:sz w:val="16"/>
                <w:szCs w:val="16"/>
              </w:rPr>
              <w:t>, ул. Кирова, д. 38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722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2018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EA6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6F1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Lemax</w:t>
            </w:r>
            <w:proofErr w:type="spellEnd"/>
            <w:r w:rsidRPr="00904CAD">
              <w:rPr>
                <w:sz w:val="16"/>
                <w:szCs w:val="16"/>
              </w:rPr>
              <w:t xml:space="preserve"> 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F6D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</w:t>
            </w:r>
            <w:proofErr w:type="spellEnd"/>
            <w:r w:rsidRPr="00904CAD">
              <w:rPr>
                <w:sz w:val="16"/>
                <w:szCs w:val="16"/>
              </w:rPr>
              <w:t xml:space="preserve"> 0,25 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4F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0,086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704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0,073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1BB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706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1F3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AC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B55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B83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A58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078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377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F670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C3A23F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F630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E3B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3E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FD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239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E5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99B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5F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9F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348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5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3F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54A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7A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14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4FF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99D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672A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618355D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81F7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65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D9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2F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A6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49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6CD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CAE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6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5B8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639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2F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96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CB5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4836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FCD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FE2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2F89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E82316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C40F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25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1E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37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4F3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40A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10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B9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ED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93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76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01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31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56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313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293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EDF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EAF9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D727B2D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AE33A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80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0A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86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DD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51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103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D9B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13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D1D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213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70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1E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BD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F14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AC6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201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29E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3773</w:t>
            </w:r>
          </w:p>
        </w:tc>
      </w:tr>
      <w:tr w:rsidR="006904BA" w:rsidRPr="00904CAD" w14:paraId="060CF9F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EC5B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8A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A6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75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E6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3C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F8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A4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0C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417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62D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4F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05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67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0D3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44F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518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AAE4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B1AAD7B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ADF4617" w14:textId="298BAB22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AF6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с. </w:t>
            </w:r>
            <w:proofErr w:type="spellStart"/>
            <w:r w:rsidRPr="00904CAD">
              <w:rPr>
                <w:sz w:val="16"/>
                <w:szCs w:val="16"/>
              </w:rPr>
              <w:t>Люм</w:t>
            </w:r>
            <w:proofErr w:type="spellEnd"/>
            <w:r w:rsidRPr="00904CAD">
              <w:rPr>
                <w:sz w:val="16"/>
                <w:szCs w:val="16"/>
              </w:rPr>
              <w:t>, ул. Школьная, д. 5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36B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2015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916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51A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micro</w:t>
            </w:r>
            <w:proofErr w:type="spellEnd"/>
            <w:r w:rsidRPr="00904CAD">
              <w:rPr>
                <w:sz w:val="16"/>
                <w:szCs w:val="16"/>
              </w:rPr>
              <w:t xml:space="preserve"> </w:t>
            </w:r>
            <w:proofErr w:type="spellStart"/>
            <w:r w:rsidRPr="00904CAD">
              <w:rPr>
                <w:sz w:val="16"/>
                <w:szCs w:val="16"/>
              </w:rPr>
              <w:t>New</w:t>
            </w:r>
            <w:proofErr w:type="spellEnd"/>
            <w:r w:rsidRPr="00904CAD">
              <w:rPr>
                <w:sz w:val="16"/>
                <w:szCs w:val="16"/>
              </w:rPr>
              <w:t xml:space="preserve"> 175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CFC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Кв</w:t>
            </w:r>
            <w:proofErr w:type="spellEnd"/>
            <w:r w:rsidRPr="00904CAD">
              <w:rPr>
                <w:sz w:val="16"/>
                <w:szCs w:val="16"/>
              </w:rPr>
              <w:t xml:space="preserve"> 0,6Т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9AE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0,301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36A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0,199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A15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B6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321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17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F2B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74A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D15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438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F63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7E00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7E1312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7E3D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538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82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C5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55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7C7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65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3A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28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86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4B5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241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6A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E4F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192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BBF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D6B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4035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D575BE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271AA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4E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C7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0E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00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9E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94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3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95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6C3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5F5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B5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88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88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4A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772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067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7655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3E2257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6C6C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F8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32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72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8B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96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0B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F53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34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C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0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E36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37B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21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495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BB8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E02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0A47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E4F932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C46E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1D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FF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01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05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22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29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9E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63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DA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25E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EE8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9F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07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E37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752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253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6971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7263,4</w:t>
            </w:r>
          </w:p>
        </w:tc>
      </w:tr>
      <w:tr w:rsidR="006904BA" w:rsidRPr="00904CAD" w14:paraId="6A3818E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CDA0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49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B73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1A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30B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1D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0D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84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E4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9B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DC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A0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960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0F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2A7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2F5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063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FA3B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807CDE5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20B1C3" w14:textId="2E1C0C24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423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Качкашур</w:t>
            </w:r>
            <w:proofErr w:type="spellEnd"/>
            <w:r w:rsidRPr="00904CAD">
              <w:rPr>
                <w:sz w:val="16"/>
                <w:szCs w:val="16"/>
              </w:rPr>
              <w:t>, ул. Центральная, 5е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937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CDB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9AD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RSA-400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C38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55A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0,688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79D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0,42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ABC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00F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45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804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E9C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220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43C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6AE0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BA0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9D3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D59B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0F5F163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72B32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3E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F8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7B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2C3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8C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191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34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D96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FED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31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1D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10F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EE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1BF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000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5EB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47F9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6604,8</w:t>
            </w:r>
          </w:p>
        </w:tc>
      </w:tr>
      <w:tr w:rsidR="006904BA" w:rsidRPr="00904CAD" w14:paraId="5A4C16D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E4713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CD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F0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3A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86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DB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F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B7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EF6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77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5D8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AB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4FA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EA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FD7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2E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A37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9ED2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8974E8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14DA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04C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3A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17C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08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8C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A5C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1BF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78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4F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44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B2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26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A8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24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8E2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CC9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6FB6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44F9FF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AC35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4D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72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0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2A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18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80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EF0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9BB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8F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0C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9B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191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556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E412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D64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01B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EB19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5867,4</w:t>
            </w:r>
          </w:p>
        </w:tc>
      </w:tr>
      <w:tr w:rsidR="006904BA" w:rsidRPr="00904CAD" w14:paraId="7E34881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B94D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67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3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99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3B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77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44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469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BA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9B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33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DB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4CA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D5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B586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C60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C78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5D54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2202</w:t>
            </w:r>
          </w:p>
        </w:tc>
      </w:tr>
      <w:tr w:rsidR="006904BA" w:rsidRPr="00904CAD" w14:paraId="1454E051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56D9FD" w14:textId="61A246D6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98B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Штанигурт</w:t>
            </w:r>
            <w:proofErr w:type="spellEnd"/>
            <w:r w:rsidRPr="00904CAD">
              <w:rPr>
                <w:sz w:val="16"/>
                <w:szCs w:val="16"/>
              </w:rPr>
              <w:t xml:space="preserve">, ул. </w:t>
            </w:r>
            <w:proofErr w:type="spellStart"/>
            <w:r w:rsidRPr="00904CAD">
              <w:rPr>
                <w:sz w:val="16"/>
                <w:szCs w:val="16"/>
              </w:rPr>
              <w:t>Глазовская</w:t>
            </w:r>
            <w:proofErr w:type="spellEnd"/>
            <w:r w:rsidRPr="00904CAD">
              <w:rPr>
                <w:sz w:val="16"/>
                <w:szCs w:val="16"/>
              </w:rPr>
              <w:t>, 3а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3B9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437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5ED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RSA-300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D2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121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0,516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2BB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0,362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940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9ED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BD4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316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1CE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215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CE5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8B7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689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353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50F9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19A894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2E34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F1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0F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52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D00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06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EDC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8DA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A0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51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03D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CF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91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39A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D3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D8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87A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EB8F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2491</w:t>
            </w:r>
          </w:p>
        </w:tc>
      </w:tr>
      <w:tr w:rsidR="006904BA" w:rsidRPr="00904CAD" w14:paraId="70E9849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91A0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71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15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C8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8EAD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A2B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4D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867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10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28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E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4DC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4A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7D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87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DDD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C7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366B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1900</w:t>
            </w:r>
          </w:p>
        </w:tc>
      </w:tr>
      <w:tr w:rsidR="006904BA" w:rsidRPr="00904CAD" w14:paraId="2938E40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90F2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11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03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EE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C9C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15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FB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16A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92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7C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C85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E9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9A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A6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5E4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CD7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783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0C1D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85CA9A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904C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70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B7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83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83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8E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DB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CE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49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905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0B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65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60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55F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6B02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17D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66F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D5BE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7339</w:t>
            </w:r>
          </w:p>
        </w:tc>
      </w:tr>
      <w:tr w:rsidR="006904BA" w:rsidRPr="00904CAD" w14:paraId="1E1F7DD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E45C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50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3F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A8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50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DF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2D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2D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C2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E0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9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32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08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2E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1F3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161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74E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5A82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75832E0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2A5228" w14:textId="1C8D0162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87D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д. Удмуртские Ключи, ул. Школьная, 8834141(66-206)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BF2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46A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861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5CD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44C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0,258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FCA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0,227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75C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D2C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9F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429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8EB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135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3B8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5831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267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CE4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CAE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571B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2094D0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A49A7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67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0B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C86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D5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AC8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BD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CF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ED9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DA2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1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318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FB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20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B75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4B1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A44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309B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2600</w:t>
            </w:r>
          </w:p>
        </w:tc>
      </w:tr>
      <w:tr w:rsidR="006904BA" w:rsidRPr="00904CAD" w14:paraId="22626FF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DC2C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B9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C37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92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07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FE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495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73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FB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5A2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E3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5F9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3D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DF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623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284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46D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CB9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6900</w:t>
            </w:r>
          </w:p>
        </w:tc>
      </w:tr>
      <w:tr w:rsidR="006904BA" w:rsidRPr="00904CAD" w14:paraId="42390C0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6D78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00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3B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F3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A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DB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28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94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BC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D7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A4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55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E4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73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433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123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F8A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E511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BB0647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8F8F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F5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68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19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C3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F61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7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AD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A9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53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715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A2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47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C9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3076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810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4F6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AC69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200</w:t>
            </w:r>
          </w:p>
        </w:tc>
      </w:tr>
      <w:tr w:rsidR="006904BA" w:rsidRPr="00904CAD" w14:paraId="0AEAE93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0B27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9C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9D7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09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C0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44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AC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06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59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CC5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EF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A8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6F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53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E3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DAD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2B6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F50C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407B494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02A82B" w14:textId="4F4520DC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  <w:r w:rsidR="008F4A3A">
              <w:rPr>
                <w:sz w:val="16"/>
                <w:szCs w:val="16"/>
              </w:rPr>
              <w:t>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5FC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Гулеково</w:t>
            </w:r>
            <w:proofErr w:type="spellEnd"/>
            <w:r w:rsidRPr="00904CAD">
              <w:rPr>
                <w:sz w:val="16"/>
                <w:szCs w:val="16"/>
              </w:rPr>
              <w:t>, пер. Школьный, 22б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E87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34C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954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RSA-120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6B0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E90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0,206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A37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0,057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708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233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E0F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F32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90A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8DA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ээ</w:t>
            </w:r>
            <w:proofErr w:type="spellEnd"/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4BC4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82C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FE1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A4E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0F7A7FD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A78B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14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52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6F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7B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169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D0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1B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AD6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D3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B7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A5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F2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A9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724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46F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779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5FF9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2221,5</w:t>
            </w:r>
          </w:p>
        </w:tc>
      </w:tr>
      <w:tr w:rsidR="006904BA" w:rsidRPr="00904CAD" w14:paraId="53C6F64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8677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0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94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09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2D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B3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0F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02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D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CE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78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6C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C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03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20A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AB3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843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8425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837AF5C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E2CB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C3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69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CE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F9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8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0C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DB3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6A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C62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FC5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41B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E5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4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8B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06B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Лечебные  </w:t>
            </w:r>
            <w:r w:rsidRPr="00904CAD">
              <w:rPr>
                <w:sz w:val="16"/>
                <w:szCs w:val="16"/>
              </w:rPr>
              <w:lastRenderedPageBreak/>
              <w:t>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1C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0FC9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7510044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4F293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50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1F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EB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29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C5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94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FA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2E5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58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4C3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AB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0D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23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DE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4D6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326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B712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1FCE59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8430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05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70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9B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4E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C8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91F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9CE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5B4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75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D6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96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FD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CB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04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ED6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880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90E7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1856D4B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009D14" w14:textId="332595EA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168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Чура</w:t>
            </w:r>
            <w:proofErr w:type="spellEnd"/>
            <w:r w:rsidRPr="00904CAD">
              <w:rPr>
                <w:sz w:val="16"/>
                <w:szCs w:val="16"/>
              </w:rPr>
              <w:t>, ул. Центральная, 12В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6E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2017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642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361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RSA-120, RSA-100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934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735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0,189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B7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0,184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51D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D3F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42B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D79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805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80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8A5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AE10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DD0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5AE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0A92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E2A60D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BEBE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F4D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02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4F6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8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DA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D5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0B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C6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9F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38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8C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2C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DC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745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F66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42A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5055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AD7F9B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D15B6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C66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7D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EB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29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EC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F5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DEC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67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6F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5E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BA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01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2A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1A2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336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C0D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B466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6439</w:t>
            </w:r>
          </w:p>
        </w:tc>
      </w:tr>
      <w:tr w:rsidR="006904BA" w:rsidRPr="00904CAD" w14:paraId="1E71B40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92B7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AA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06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66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06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F8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85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67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213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BF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06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FE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3FC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68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84B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339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10C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BC7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220</w:t>
            </w:r>
          </w:p>
        </w:tc>
      </w:tr>
      <w:tr w:rsidR="006904BA" w:rsidRPr="00904CAD" w14:paraId="65A216A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131B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CE2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9BE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F6C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DBC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3C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810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876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05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0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2E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81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51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1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67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079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AAD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1B24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1170</w:t>
            </w:r>
          </w:p>
        </w:tc>
      </w:tr>
      <w:tr w:rsidR="006904BA" w:rsidRPr="00904CAD" w14:paraId="70FC448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4BE6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C4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8B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C7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948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62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1D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F2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1F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72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F2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AE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32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6C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50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E72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2A8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7ED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9A2A2C8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DD26D1" w14:textId="0FF659CE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CF8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Дондыкар</w:t>
            </w:r>
            <w:proofErr w:type="spellEnd"/>
            <w:r w:rsidRPr="00904CAD">
              <w:rPr>
                <w:sz w:val="16"/>
                <w:szCs w:val="16"/>
              </w:rPr>
              <w:t>, ул. Мира, 22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119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6B6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58A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RSA-60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040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871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0,103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7C5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0,0873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AAB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170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23E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68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DB2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C7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ээ</w:t>
            </w:r>
            <w:proofErr w:type="spellEnd"/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885E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5AD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CFF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FDF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3163C9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4BC4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AB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53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98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42B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5F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3D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297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F8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E1B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91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89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0C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3E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83A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5FF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CA6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A15E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EFB78E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2058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F46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E0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CD6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83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CA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16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FEA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8C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84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65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FC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A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C58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4DB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58F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CC0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24A5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2310</w:t>
            </w:r>
          </w:p>
        </w:tc>
      </w:tr>
      <w:tr w:rsidR="006904BA" w:rsidRPr="00904CAD" w14:paraId="2CEACEF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59E2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65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A96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79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97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BF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022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BB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D1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80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078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8FA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F1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F9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1B9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4A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364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2740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FA7B82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13CF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6E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BE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41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BB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69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FA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B4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E00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29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1A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08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A1C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6B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59C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4D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76A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AAC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4A67B8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50CFB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88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44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17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74F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10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F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ED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0D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4D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09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8E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04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FF3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0F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8A5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06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0B61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45DB9FA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DCD3F6" w14:textId="042EB28B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64E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Дондыкар</w:t>
            </w:r>
            <w:proofErr w:type="spellEnd"/>
            <w:r w:rsidRPr="00904CAD">
              <w:rPr>
                <w:sz w:val="16"/>
                <w:szCs w:val="16"/>
              </w:rPr>
              <w:t>, ул. Мира, 5 834141(66-206)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75C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2019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6AC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5AB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RSA-120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192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КВС 0,5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C2B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0,206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99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0,191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E58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32E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817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C5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DBB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D01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86B9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046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ECB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7A69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0BE0F24D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B499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13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35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BD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5F0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D03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B0C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E3D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A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16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AA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95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3B7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9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1C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747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2D0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949C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96663A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BC29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74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3E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71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8A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69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A7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ED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AC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D9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52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473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92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F5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4CFE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1BF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02B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CDA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10931</w:t>
            </w:r>
          </w:p>
        </w:tc>
      </w:tr>
      <w:tr w:rsidR="006904BA" w:rsidRPr="00904CAD" w14:paraId="34CBD14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095D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BA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F7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74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98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B4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52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1EC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B8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112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3D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93C3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55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FD6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E1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714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D11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F40F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D54E72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28FF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79C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C3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4E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6E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0F5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C2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41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17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5F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B8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4A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49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D8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AFB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B02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15B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4EA7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C4ED7C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337A2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5D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A9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35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25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8C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13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37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89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EF8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1A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1A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E7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6D2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F7D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A64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DF6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D8F4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616CE2BB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B9F671" w14:textId="553166C6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298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с. Октябрьский, </w:t>
            </w:r>
            <w:proofErr w:type="spellStart"/>
            <w:r w:rsidRPr="00904CAD">
              <w:rPr>
                <w:color w:val="000000"/>
                <w:sz w:val="16"/>
                <w:szCs w:val="16"/>
              </w:rPr>
              <w:t>ул.Центральная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, д.23А,</w:t>
            </w:r>
            <w:r w:rsidRPr="00904CAD">
              <w:rPr>
                <w:color w:val="000000"/>
                <w:sz w:val="16"/>
                <w:szCs w:val="16"/>
              </w:rPr>
              <w:br/>
              <w:t>II категория                 8 34141 2-80-90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E42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2009 - 1 очередь</w:t>
            </w:r>
            <w:r w:rsidRPr="00904CAD">
              <w:rPr>
                <w:color w:val="000000"/>
                <w:sz w:val="16"/>
                <w:szCs w:val="16"/>
              </w:rPr>
              <w:br/>
              <w:t>2012 - 2 очередь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86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45E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ТТ-100-2000    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817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E78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5,16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08B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4,15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5D6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BA0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3E1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9CE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Прир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67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793,646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7FA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Диз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70A8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71A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C54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CB5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62788</w:t>
            </w:r>
          </w:p>
        </w:tc>
      </w:tr>
      <w:tr w:rsidR="006904BA" w:rsidRPr="00904CAD" w14:paraId="1AB393E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4312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28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9E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9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3E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4C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17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0B4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B2B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87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A7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A5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01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C3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F17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F05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0F0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35B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5693</w:t>
            </w:r>
          </w:p>
        </w:tc>
      </w:tr>
      <w:tr w:rsidR="006904BA" w:rsidRPr="00904CAD" w14:paraId="068018F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3E10B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D3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FC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49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E7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F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7B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20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D1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9E3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D6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24C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7C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C58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D513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990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A15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689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13136</w:t>
            </w:r>
          </w:p>
        </w:tc>
      </w:tr>
      <w:tr w:rsidR="006904BA" w:rsidRPr="00904CAD" w14:paraId="4609CB9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4B86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53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53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35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4B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6F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EA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EEF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95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A2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52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69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B4C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349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B5D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7C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0B6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0C1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1735</w:t>
            </w:r>
          </w:p>
        </w:tc>
      </w:tr>
      <w:tr w:rsidR="006904BA" w:rsidRPr="00904CAD" w14:paraId="08D0D07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D440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26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8B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77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48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47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CC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0F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E7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79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606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5A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0C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69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7A7C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8E8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7F3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C34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881</w:t>
            </w:r>
          </w:p>
        </w:tc>
      </w:tr>
      <w:tr w:rsidR="006904BA" w:rsidRPr="00904CAD" w14:paraId="204042E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DA00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F2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8E0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DB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50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0E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26E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CD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CA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89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90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E55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C4A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D4D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3E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09E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E5C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432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38 557</w:t>
            </w:r>
          </w:p>
        </w:tc>
      </w:tr>
      <w:tr w:rsidR="006904BA" w:rsidRPr="00904CAD" w14:paraId="24E284EF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52A5A7" w14:textId="38D5DF79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D16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с. Понино, </w:t>
            </w:r>
            <w:proofErr w:type="spellStart"/>
            <w:r w:rsidRPr="00904CAD">
              <w:rPr>
                <w:color w:val="000000"/>
                <w:sz w:val="16"/>
                <w:szCs w:val="16"/>
              </w:rPr>
              <w:t>ул.Первомайская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, д.23,</w:t>
            </w:r>
            <w:r w:rsidRPr="00904CAD">
              <w:rPr>
                <w:color w:val="000000"/>
                <w:sz w:val="16"/>
                <w:szCs w:val="16"/>
              </w:rPr>
              <w:br/>
              <w:t>II категория                 8 34141 2-80-90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9C0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2009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D07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3,1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1F7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КВа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>-1,25</w:t>
            </w:r>
            <w:proofErr w:type="spellStart"/>
            <w:r w:rsidRPr="00904CAD">
              <w:rPr>
                <w:color w:val="000000"/>
                <w:sz w:val="16"/>
                <w:szCs w:val="16"/>
              </w:rPr>
              <w:t>Гс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04CAD">
              <w:rPr>
                <w:color w:val="000000"/>
                <w:sz w:val="16"/>
                <w:szCs w:val="16"/>
                <w:lang w:val="en-US"/>
              </w:rPr>
              <w:t>Buderus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04CAD">
              <w:rPr>
                <w:color w:val="000000"/>
                <w:sz w:val="16"/>
                <w:szCs w:val="16"/>
                <w:lang w:val="en-US"/>
              </w:rPr>
              <w:t>Logano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 xml:space="preserve"> SK755-1400     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5DC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48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4,32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B00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1,75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600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B1B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12F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F34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Прир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54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592,173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13F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Диз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38BE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C87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F82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492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37459,54</w:t>
            </w:r>
          </w:p>
        </w:tc>
      </w:tr>
      <w:tr w:rsidR="006904BA" w:rsidRPr="00904CAD" w14:paraId="1DA9516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1292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45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45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EAF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8E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47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7F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32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6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D8A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22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C4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D8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22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AB6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2D3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F9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475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1704,3</w:t>
            </w:r>
          </w:p>
        </w:tc>
      </w:tr>
      <w:tr w:rsidR="006904BA" w:rsidRPr="00904CAD" w14:paraId="34113CA9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A3FD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FD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35A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5FB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AE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95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A0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400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29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443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A7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86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73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20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8B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03E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0A6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64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30228,5</w:t>
            </w:r>
          </w:p>
        </w:tc>
      </w:tr>
      <w:tr w:rsidR="006904BA" w:rsidRPr="00904CAD" w14:paraId="707A161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0ED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581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5B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71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57D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4E6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4C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2A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F53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28D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00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2E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D7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5A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DBD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B6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263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796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3055,3</w:t>
            </w:r>
          </w:p>
        </w:tc>
      </w:tr>
      <w:tr w:rsidR="006904BA" w:rsidRPr="00904CAD" w14:paraId="40204484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AE80F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73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969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18A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1D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F8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EF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C7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D0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0A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EB2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17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27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9CF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169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956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F8E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416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300</w:t>
            </w:r>
          </w:p>
        </w:tc>
      </w:tr>
      <w:tr w:rsidR="006904BA" w:rsidRPr="00904CAD" w14:paraId="68D4912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F160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6B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2E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66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301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81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52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753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4E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E8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786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5CC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D5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B5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239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5F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D5D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313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1 564,20</w:t>
            </w:r>
          </w:p>
        </w:tc>
      </w:tr>
      <w:tr w:rsidR="006904BA" w:rsidRPr="00904CAD" w14:paraId="470778C8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D17483" w14:textId="0126659C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9C49" w14:textId="77777777" w:rsidR="006904BA" w:rsidRPr="00904CAD" w:rsidRDefault="006904BA" w:rsidP="00904CAD">
            <w:pPr>
              <w:spacing w:after="24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д.Адам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04CAD">
              <w:rPr>
                <w:color w:val="000000"/>
                <w:sz w:val="16"/>
                <w:szCs w:val="16"/>
              </w:rPr>
              <w:t>ул.Лесная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, д.1Б                               8 34141 2-80-90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90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2011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43E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C5A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  <w:lang w:val="en-US"/>
              </w:rPr>
              <w:t>Buderus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04CAD">
              <w:rPr>
                <w:color w:val="000000"/>
                <w:sz w:val="16"/>
                <w:szCs w:val="16"/>
                <w:lang w:val="en-US"/>
              </w:rPr>
              <w:t>Logano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 xml:space="preserve"> SK645-500     (</w:t>
            </w:r>
            <w:proofErr w:type="spellStart"/>
            <w:r w:rsidRPr="00904CAD">
              <w:rPr>
                <w:color w:val="000000"/>
                <w:sz w:val="16"/>
                <w:szCs w:val="16"/>
              </w:rPr>
              <w:t>Ква</w:t>
            </w:r>
            <w:proofErr w:type="spellEnd"/>
            <w:r w:rsidRPr="00904CAD">
              <w:rPr>
                <w:color w:val="000000"/>
                <w:sz w:val="16"/>
                <w:szCs w:val="16"/>
                <w:lang w:val="en-US"/>
              </w:rPr>
              <w:t>-0,8</w:t>
            </w:r>
            <w:r w:rsidRPr="00904CAD">
              <w:rPr>
                <w:color w:val="000000"/>
                <w:sz w:val="16"/>
                <w:szCs w:val="16"/>
              </w:rPr>
              <w:t>Т</w:t>
            </w:r>
            <w:r w:rsidRPr="00904CAD">
              <w:rPr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C3B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B19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2BB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169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914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EBE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бензогенератор</w:t>
            </w:r>
            <w:proofErr w:type="spellEnd"/>
            <w:r w:rsidRPr="00904CAD">
              <w:rPr>
                <w:sz w:val="16"/>
                <w:szCs w:val="16"/>
              </w:rPr>
              <w:t xml:space="preserve"> 9 кВт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69A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Прир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46E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185,278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8D0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Диз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3F47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682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8CF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AFA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15040,5</w:t>
            </w:r>
          </w:p>
        </w:tc>
      </w:tr>
      <w:tr w:rsidR="006904BA" w:rsidRPr="00904CAD" w14:paraId="26A7E90D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B170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90B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79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0A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FF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D2B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3C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B7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40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C2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A05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BA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B3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7E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48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E6B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61A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6B8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1CE5637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A45B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89B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1EA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5B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28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B4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17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F7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0FC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65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70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672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106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BD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04F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BA9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755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F9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2A847AC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26B1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E4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ADA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C7C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3F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1D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996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66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D02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03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A4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F0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D6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99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7D7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055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C23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79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452</w:t>
            </w:r>
          </w:p>
        </w:tc>
      </w:tr>
      <w:tr w:rsidR="006904BA" w:rsidRPr="00904CAD" w14:paraId="6813432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66C2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96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A1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7E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B95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B0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F40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6C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518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A3B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18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CE50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31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B5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72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F79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D9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054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3CE3D79F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04A2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9AC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F78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7E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45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91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3D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8D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85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93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E9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7B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B2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E2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34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92E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CE7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F2E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05BFEFE8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D3B5B9" w14:textId="4DFE6ED5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2E3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пос. </w:t>
            </w:r>
            <w:proofErr w:type="spellStart"/>
            <w:r w:rsidRPr="00904CAD">
              <w:rPr>
                <w:color w:val="000000"/>
                <w:sz w:val="16"/>
                <w:szCs w:val="16"/>
              </w:rPr>
              <w:t>Д.о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 xml:space="preserve">. Чепца, </w:t>
            </w:r>
            <w:r w:rsidRPr="00904CAD">
              <w:rPr>
                <w:color w:val="000000"/>
                <w:sz w:val="16"/>
                <w:szCs w:val="16"/>
              </w:rPr>
              <w:br/>
              <w:t>II категория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838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2005 - 1 очередь</w:t>
            </w:r>
            <w:r w:rsidRPr="00904CAD">
              <w:rPr>
                <w:color w:val="000000"/>
                <w:sz w:val="16"/>
                <w:szCs w:val="16"/>
              </w:rPr>
              <w:br/>
              <w:t>2007 - 2 очередь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E72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985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Турботерм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 xml:space="preserve"> -2000          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EF6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229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536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3,57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47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6BB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да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39F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88B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Прир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газ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728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887,489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9EE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04CAD">
              <w:rPr>
                <w:color w:val="000000"/>
                <w:sz w:val="16"/>
                <w:szCs w:val="16"/>
              </w:rPr>
              <w:t>Диз</w:t>
            </w:r>
            <w:proofErr w:type="spellEnd"/>
            <w:r w:rsidRPr="00904CAD">
              <w:rPr>
                <w:color w:val="000000"/>
                <w:sz w:val="16"/>
                <w:szCs w:val="16"/>
              </w:rPr>
              <w:t>. топливо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704B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E9F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B3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73D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747,6</w:t>
            </w:r>
          </w:p>
        </w:tc>
      </w:tr>
      <w:tr w:rsidR="006904BA" w:rsidRPr="00904CAD" w14:paraId="200A918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634C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83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E5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56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77F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55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5C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1F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F8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CD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776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2D7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74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D1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2B4C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C95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7A5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D34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030BB42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7CD0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ED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C81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DC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A6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86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7D7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33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F3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DDE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921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6D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40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061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55E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B25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4B2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328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60828C78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0ACB6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1D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7D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E3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BD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78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84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5B6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65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30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CED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FE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9C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126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EE6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7A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850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0C7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2A919DE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53C3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E12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7C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07C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32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27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F5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69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F0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D1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99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2C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3B2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B59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F14D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CA3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2DF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88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2D07496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63D4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B43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01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83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A7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6A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38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7F8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880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3A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79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5D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43D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72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926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D20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2E3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BB1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904BA" w:rsidRPr="00904CAD" w14:paraId="66FC59EF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972C7E" w14:textId="7BF978C7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6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9282D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Трубашур</w:t>
            </w:r>
            <w:proofErr w:type="spellEnd"/>
            <w:r w:rsidRPr="00904CAD">
              <w:rPr>
                <w:sz w:val="16"/>
                <w:szCs w:val="16"/>
              </w:rPr>
              <w:t>, ул. Школьная, д. 12 (834141)66-206</w:t>
            </w:r>
          </w:p>
        </w:tc>
        <w:tc>
          <w:tcPr>
            <w:tcW w:w="25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6D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>1986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1D1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3F3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КВ - 0,8 Т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19F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860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        2,064   </w:t>
            </w:r>
          </w:p>
        </w:tc>
        <w:tc>
          <w:tcPr>
            <w:tcW w:w="31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8BA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1,074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1A8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есть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670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8EA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5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C2F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238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950</w:t>
            </w:r>
          </w:p>
        </w:tc>
        <w:tc>
          <w:tcPr>
            <w:tcW w:w="2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ADB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D02E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C96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854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12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CA68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18980</w:t>
            </w:r>
          </w:p>
        </w:tc>
      </w:tr>
      <w:tr w:rsidR="006904BA" w:rsidRPr="00904CAD" w14:paraId="31103E6A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1313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CF6CE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0E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7E5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5F3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D2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E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0ED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27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279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3CA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89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D0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63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0B34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4DD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CB1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FEC1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4A5BA25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37344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DCBA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29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04E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06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FB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F34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19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0AD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D5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8AF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EC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31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2AB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97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EF0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4F3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6B39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4DF5AF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E3000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85A7B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F7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56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80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B6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BD2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2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15D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434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C0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FC3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40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EC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FBBB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1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FFD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E487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13860</w:t>
            </w:r>
          </w:p>
        </w:tc>
      </w:tr>
      <w:tr w:rsidR="006904BA" w:rsidRPr="00904CAD" w14:paraId="024C20E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B0BB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19B3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CB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98B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A2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63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ED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17D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C8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6D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108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85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A62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9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223D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D3C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64B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E92A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4167</w:t>
            </w:r>
          </w:p>
        </w:tc>
      </w:tr>
      <w:tr w:rsidR="006904BA" w:rsidRPr="00904CAD" w14:paraId="0D8578E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960AE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2D8F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A32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DD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164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9A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494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07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0F6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FAD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5BD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00F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03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D3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DE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F90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CB8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5889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327CE5B7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7BCEF1" w14:textId="131BB93B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BEE70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д. </w:t>
            </w:r>
            <w:proofErr w:type="spellStart"/>
            <w:r w:rsidRPr="00904CAD">
              <w:rPr>
                <w:sz w:val="16"/>
                <w:szCs w:val="16"/>
              </w:rPr>
              <w:t>Курегово</w:t>
            </w:r>
            <w:proofErr w:type="spellEnd"/>
            <w:r w:rsidRPr="00904CAD">
              <w:rPr>
                <w:sz w:val="16"/>
                <w:szCs w:val="16"/>
              </w:rPr>
              <w:t>, ул. Мира, 8А (834141)66-206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1AF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1972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F18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EC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КВ - 0,63 Т, КВ - 0,8 Т, </w:t>
            </w:r>
            <w:proofErr w:type="spellStart"/>
            <w:r w:rsidRPr="00904CAD">
              <w:rPr>
                <w:sz w:val="16"/>
                <w:szCs w:val="16"/>
              </w:rPr>
              <w:t>КВр</w:t>
            </w:r>
            <w:proofErr w:type="spellEnd"/>
            <w:r w:rsidRPr="00904CAD">
              <w:rPr>
                <w:sz w:val="16"/>
                <w:szCs w:val="16"/>
              </w:rPr>
              <w:t xml:space="preserve"> - 0,8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0BD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291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        1,920   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5CF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0,767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D14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есть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A74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381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438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208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F6F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461B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3FE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A6D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DECA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4600</w:t>
            </w:r>
          </w:p>
        </w:tc>
      </w:tr>
      <w:tr w:rsidR="006904BA" w:rsidRPr="00904CAD" w14:paraId="1DB92803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855A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EF88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121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E84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C2A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68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D8E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BE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725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3E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D9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84A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1F7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196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0D4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703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EEB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171D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8124</w:t>
            </w:r>
          </w:p>
        </w:tc>
      </w:tr>
      <w:tr w:rsidR="006904BA" w:rsidRPr="00904CAD" w14:paraId="1818A63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40CB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DC8FA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BB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80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20F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082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D1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056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B6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59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9C9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F2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12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152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CC3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E34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115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CAAF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13533</w:t>
            </w:r>
          </w:p>
        </w:tc>
      </w:tr>
      <w:tr w:rsidR="006904BA" w:rsidRPr="00904CAD" w14:paraId="24237ADE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AC906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2D6B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07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84C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320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68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49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8F3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5FE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32F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952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A97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0B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967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3301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91E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AB0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2EA4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E91A7A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2D69E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4448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92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4F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ADC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10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2D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F1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82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877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D5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155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B3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A48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97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3B1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E96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6CF0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5863,7</w:t>
            </w:r>
          </w:p>
        </w:tc>
      </w:tr>
      <w:tr w:rsidR="006904BA" w:rsidRPr="00904CAD" w14:paraId="03703070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DA40A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F0534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795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5F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40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A1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563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3DD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2E4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37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32F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F30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088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BFF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6B0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1B1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C847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A342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57AF4698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FEF1DD" w14:textId="2EC6E4FC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914F1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с. </w:t>
            </w:r>
            <w:proofErr w:type="spellStart"/>
            <w:r w:rsidRPr="00904CAD">
              <w:rPr>
                <w:sz w:val="16"/>
                <w:szCs w:val="16"/>
              </w:rPr>
              <w:t>Парзи</w:t>
            </w:r>
            <w:proofErr w:type="spellEnd"/>
            <w:r w:rsidRPr="00904CAD">
              <w:rPr>
                <w:sz w:val="16"/>
                <w:szCs w:val="16"/>
              </w:rPr>
              <w:t>, ул. Новая, 2 (834141)66-206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8ED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1975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493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725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КВ - 0,8 Т, КВР-0,8</w:t>
            </w:r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1F4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D1E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04CAD">
              <w:rPr>
                <w:color w:val="000000"/>
                <w:sz w:val="16"/>
                <w:szCs w:val="16"/>
              </w:rPr>
              <w:t xml:space="preserve">        2,752   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2B7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1,081</w:t>
            </w: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612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есть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D93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A8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19C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каменный уголь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07D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900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66D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35EF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CBD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29E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B65D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6633</w:t>
            </w:r>
          </w:p>
        </w:tc>
      </w:tr>
      <w:tr w:rsidR="006904BA" w:rsidRPr="00904CAD" w14:paraId="50B6F76C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340C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CB08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B75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1A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59E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3F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D0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F7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F9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495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3BC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CD2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182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5E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6ED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196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888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338C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2415</w:t>
            </w:r>
          </w:p>
        </w:tc>
      </w:tr>
      <w:tr w:rsidR="006904BA" w:rsidRPr="00904CAD" w14:paraId="2103A6B7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3EDA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41F88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03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04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1F7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178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26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260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E99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C97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363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50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7B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135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38B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8AB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89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22A0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12967</w:t>
            </w:r>
          </w:p>
        </w:tc>
      </w:tr>
      <w:tr w:rsidR="006904BA" w:rsidRPr="00904CAD" w14:paraId="01EFF64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1F6F4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FDDF5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6D0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20F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0BA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E0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DFF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D6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E41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1C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FD0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364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1C1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6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134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80B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D24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C3AF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8366</w:t>
            </w:r>
          </w:p>
        </w:tc>
      </w:tr>
      <w:tr w:rsidR="006904BA" w:rsidRPr="00904CAD" w14:paraId="2C12BF8C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C7804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91A52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A6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D94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51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02B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7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B80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3F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7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8ED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29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5F2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E23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346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8A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296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C707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78BDB9A6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4B3A8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11DAC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11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52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BE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5E6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C6C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B3F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8F6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5FD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E45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7C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95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A35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92B5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421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F02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1D24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45D5088E" w14:textId="77777777" w:rsidTr="006904BA">
        <w:trPr>
          <w:trHeight w:val="57"/>
        </w:trPr>
        <w:tc>
          <w:tcPr>
            <w:tcW w:w="1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8801CE" w14:textId="17596F55" w:rsidR="006904BA" w:rsidRPr="00904CAD" w:rsidRDefault="008F4A3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EFE8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д.Солдырь</w:t>
            </w:r>
            <w:proofErr w:type="spellEnd"/>
            <w:r w:rsidRPr="00904CAD">
              <w:rPr>
                <w:sz w:val="16"/>
                <w:szCs w:val="16"/>
              </w:rPr>
              <w:t xml:space="preserve">, ул. </w:t>
            </w:r>
            <w:proofErr w:type="spellStart"/>
            <w:r w:rsidRPr="00904CAD">
              <w:rPr>
                <w:sz w:val="16"/>
                <w:szCs w:val="16"/>
              </w:rPr>
              <w:t>Глазовская</w:t>
            </w:r>
            <w:proofErr w:type="spellEnd"/>
            <w:r w:rsidRPr="00904CAD">
              <w:rPr>
                <w:sz w:val="16"/>
                <w:szCs w:val="16"/>
              </w:rPr>
              <w:t xml:space="preserve"> 2 б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D1F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01.01.1986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4D9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4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639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Е-1,0-0,9М-3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6750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Е-1,0-0,9М-3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7CBF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3,23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7A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2,85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A61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904CAD">
              <w:rPr>
                <w:sz w:val="16"/>
                <w:szCs w:val="16"/>
              </w:rPr>
              <w:t>водоумягчение</w:t>
            </w:r>
            <w:proofErr w:type="spellEnd"/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3C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-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A8F2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6F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Мазут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94FA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300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161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нет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069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10</w:t>
            </w: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667C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Жилые здания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9EC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F27C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236926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B6099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2C0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332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40C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E4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A1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947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59E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76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34B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6D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E41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C8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AE0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B32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E2D9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Детские учреждения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717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E3C93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19B506AD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9BE37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43B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823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9C0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3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8CA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371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9C8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27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7E9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868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44B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8C0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D1E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269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899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Учебные учреждения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F65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F3FF1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014D4E72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CDD3B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0E84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A9D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356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A5F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67E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D43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BF5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F88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01A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3C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2B9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F4F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58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6FB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7D5E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Лечебные  учреждения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80B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52F1D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21D0FE5B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C715E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F20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99D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286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9211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499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D3A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C9B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659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934A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646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E9A6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6C7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891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3277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C36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Здания соцкультбыта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9E96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3BB9B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  <w:tr w:rsidR="006904BA" w:rsidRPr="00904CAD" w14:paraId="0B944051" w14:textId="77777777" w:rsidTr="006904BA">
        <w:trPr>
          <w:trHeight w:val="57"/>
        </w:trPr>
        <w:tc>
          <w:tcPr>
            <w:tcW w:w="1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BAA2C0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9AB5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531B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2D12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EE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C4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6589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2B7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117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88EE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F43F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6BD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3698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61AC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F873" w14:textId="77777777" w:rsidR="006904BA" w:rsidRPr="00904CAD" w:rsidRDefault="006904BA" w:rsidP="00904CA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1C15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 xml:space="preserve"> Прочие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365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D3984" w14:textId="77777777" w:rsidR="006904BA" w:rsidRPr="00904CAD" w:rsidRDefault="006904BA" w:rsidP="00904CA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04CAD">
              <w:rPr>
                <w:sz w:val="16"/>
                <w:szCs w:val="16"/>
              </w:rPr>
              <w:t> </w:t>
            </w:r>
          </w:p>
        </w:tc>
      </w:tr>
    </w:tbl>
    <w:p w14:paraId="63A158AE" w14:textId="77777777" w:rsidR="00904CAD" w:rsidRPr="00904CAD" w:rsidRDefault="00904CAD" w:rsidP="00115776"/>
    <w:p w14:paraId="07FE25FC" w14:textId="77777777" w:rsidR="008F7828" w:rsidRPr="00904CAD" w:rsidRDefault="008F7828" w:rsidP="00115776"/>
    <w:p w14:paraId="3C03DF68" w14:textId="77777777" w:rsidR="008F7828" w:rsidRPr="00904CAD" w:rsidRDefault="008F7828" w:rsidP="00115776">
      <w:pPr>
        <w:sectPr w:rsidR="008F7828" w:rsidRPr="00904CAD" w:rsidSect="0010788B">
          <w:type w:val="nextColumn"/>
          <w:pgSz w:w="23811" w:h="16838" w:orient="landscape" w:code="8"/>
          <w:pgMar w:top="567" w:right="851" w:bottom="567" w:left="1134" w:header="709" w:footer="709" w:gutter="0"/>
          <w:cols w:space="708"/>
          <w:titlePg/>
          <w:docGrid w:linePitch="381"/>
        </w:sectPr>
      </w:pPr>
    </w:p>
    <w:p w14:paraId="7B9E6EB8" w14:textId="77777777" w:rsidR="00693555" w:rsidRPr="00904CAD" w:rsidRDefault="00693555" w:rsidP="00115776"/>
    <w:p w14:paraId="080A962A" w14:textId="03543E42" w:rsidR="00D61715" w:rsidRPr="00904CAD" w:rsidRDefault="00D61715" w:rsidP="004C638B">
      <w:pPr>
        <w:spacing w:line="276" w:lineRule="auto"/>
      </w:pPr>
      <w:r w:rsidRPr="00904CAD">
        <w:t xml:space="preserve">Основные показатели энергетической эффективности системы теплоснабжения МО </w:t>
      </w:r>
      <w:r w:rsidR="00F57293" w:rsidRPr="00904CAD">
        <w:t>«</w:t>
      </w:r>
      <w:proofErr w:type="spellStart"/>
      <w:r w:rsidR="00F57293" w:rsidRPr="00904CAD">
        <w:t>Глазовский</w:t>
      </w:r>
      <w:proofErr w:type="spellEnd"/>
      <w:r w:rsidR="00F57293" w:rsidRPr="00904CAD">
        <w:t xml:space="preserve"> район»</w:t>
      </w:r>
      <w:r w:rsidRPr="00904CAD">
        <w:t xml:space="preserve"> по данным за 20</w:t>
      </w:r>
      <w:r w:rsidR="008407FD">
        <w:t xml:space="preserve">21 </w:t>
      </w:r>
      <w:r w:rsidRPr="00904CAD">
        <w:t>год:</w:t>
      </w:r>
    </w:p>
    <w:p w14:paraId="7B6C0B42" w14:textId="489BA1CE" w:rsidR="009E422B" w:rsidRDefault="009E422B" w:rsidP="004C638B">
      <w:pPr>
        <w:pStyle w:val="a3"/>
        <w:numPr>
          <w:ilvl w:val="0"/>
          <w:numId w:val="5"/>
        </w:numPr>
        <w:spacing w:line="276" w:lineRule="auto"/>
        <w:ind w:left="0" w:firstLine="1040"/>
        <w:rPr>
          <w:szCs w:val="28"/>
        </w:rPr>
      </w:pPr>
      <w:r w:rsidRPr="00904CAD">
        <w:rPr>
          <w:szCs w:val="28"/>
        </w:rPr>
        <w:t xml:space="preserve">доля ветхих тепловых сетей всех форм собственности – </w:t>
      </w:r>
      <w:r w:rsidR="008407FD">
        <w:rPr>
          <w:szCs w:val="28"/>
          <w:lang w:val="ru-RU"/>
        </w:rPr>
        <w:t>5</w:t>
      </w:r>
      <w:r w:rsidR="00111138">
        <w:rPr>
          <w:szCs w:val="28"/>
        </w:rPr>
        <w:t>%</w:t>
      </w:r>
      <w:r w:rsidRPr="00904CAD">
        <w:rPr>
          <w:szCs w:val="28"/>
        </w:rPr>
        <w:t>;</w:t>
      </w:r>
    </w:p>
    <w:p w14:paraId="531F51EF" w14:textId="76362785" w:rsidR="008407FD" w:rsidRPr="008407FD" w:rsidRDefault="008407FD" w:rsidP="004C638B">
      <w:pPr>
        <w:pStyle w:val="a3"/>
        <w:numPr>
          <w:ilvl w:val="0"/>
          <w:numId w:val="5"/>
        </w:numPr>
        <w:spacing w:line="276" w:lineRule="auto"/>
        <w:ind w:left="0" w:firstLine="1040"/>
        <w:rPr>
          <w:szCs w:val="28"/>
        </w:rPr>
      </w:pPr>
      <w:r>
        <w:rPr>
          <w:szCs w:val="28"/>
          <w:lang w:val="ru-RU"/>
        </w:rPr>
        <w:t>износ сетей теплоснабжения – 74,5%</w:t>
      </w:r>
    </w:p>
    <w:p w14:paraId="06A86409" w14:textId="3E8F12C6" w:rsidR="008407FD" w:rsidRPr="00904CAD" w:rsidRDefault="008407FD" w:rsidP="004C638B">
      <w:pPr>
        <w:pStyle w:val="a3"/>
        <w:numPr>
          <w:ilvl w:val="0"/>
          <w:numId w:val="5"/>
        </w:numPr>
        <w:spacing w:line="276" w:lineRule="auto"/>
        <w:ind w:left="0" w:firstLine="1040"/>
        <w:rPr>
          <w:szCs w:val="28"/>
        </w:rPr>
      </w:pPr>
      <w:r>
        <w:rPr>
          <w:szCs w:val="28"/>
          <w:lang w:val="ru-RU"/>
        </w:rPr>
        <w:t>величина загрузки источников теплоснабжения – 70,46%</w:t>
      </w:r>
    </w:p>
    <w:p w14:paraId="03809992" w14:textId="77777777" w:rsidR="0078535C" w:rsidRPr="00904CAD" w:rsidRDefault="0078535C" w:rsidP="004C638B">
      <w:pPr>
        <w:spacing w:line="276" w:lineRule="auto"/>
      </w:pPr>
    </w:p>
    <w:p w14:paraId="77901548" w14:textId="542BEFE1" w:rsidR="00A64A1B" w:rsidRPr="00904CAD" w:rsidRDefault="00A64A1B" w:rsidP="004C638B">
      <w:pPr>
        <w:pStyle w:val="71"/>
        <w:numPr>
          <w:ilvl w:val="1"/>
          <w:numId w:val="2"/>
        </w:numPr>
        <w:shd w:val="clear" w:color="auto" w:fill="auto"/>
        <w:spacing w:before="0" w:after="246" w:line="276" w:lineRule="auto"/>
        <w:ind w:hanging="83"/>
        <w:jc w:val="both"/>
        <w:rPr>
          <w:b/>
          <w:bCs/>
          <w:i w:val="0"/>
          <w:iCs w:val="0"/>
          <w:sz w:val="28"/>
          <w:szCs w:val="28"/>
        </w:rPr>
      </w:pPr>
      <w:r w:rsidRPr="00904CAD">
        <w:rPr>
          <w:b/>
          <w:bCs/>
          <w:i w:val="0"/>
          <w:iCs w:val="0"/>
          <w:sz w:val="28"/>
          <w:szCs w:val="28"/>
        </w:rPr>
        <w:t xml:space="preserve">Характеристика систем </w:t>
      </w:r>
      <w:r w:rsidR="006904BA">
        <w:rPr>
          <w:b/>
          <w:bCs/>
          <w:i w:val="0"/>
          <w:iCs w:val="0"/>
          <w:sz w:val="28"/>
          <w:szCs w:val="28"/>
        </w:rPr>
        <w:t>уличного освещения</w:t>
      </w:r>
    </w:p>
    <w:p w14:paraId="5F19B5A3" w14:textId="23B3C0B3" w:rsidR="006904BA" w:rsidRDefault="006904BA" w:rsidP="004C638B">
      <w:pPr>
        <w:spacing w:line="276" w:lineRule="auto"/>
        <w:ind w:firstLine="709"/>
        <w:contextualSpacing/>
        <w:rPr>
          <w:szCs w:val="28"/>
        </w:rPr>
      </w:pPr>
      <w:r>
        <w:rPr>
          <w:szCs w:val="28"/>
        </w:rPr>
        <w:t>Характеристика системы уличного освещения района представлена в таблице ниже.</w:t>
      </w:r>
    </w:p>
    <w:p w14:paraId="785A086D" w14:textId="41EE8AA9" w:rsidR="006904BA" w:rsidRPr="004635DC" w:rsidRDefault="00F01E72" w:rsidP="004C638B">
      <w:pPr>
        <w:spacing w:line="276" w:lineRule="auto"/>
        <w:rPr>
          <w:szCs w:val="28"/>
        </w:rPr>
      </w:pPr>
      <w:r w:rsidRPr="00151F6D">
        <w:rPr>
          <w:szCs w:val="28"/>
        </w:rPr>
        <w:t xml:space="preserve">Таблица </w:t>
      </w:r>
      <w:r w:rsidRPr="00151F6D">
        <w:rPr>
          <w:szCs w:val="28"/>
        </w:rPr>
        <w:fldChar w:fldCharType="begin"/>
      </w:r>
      <w:r w:rsidRPr="00151F6D">
        <w:rPr>
          <w:szCs w:val="28"/>
        </w:rPr>
        <w:instrText xml:space="preserve"> SEQ Таблица \* ARABIC </w:instrText>
      </w:r>
      <w:r w:rsidRPr="00151F6D">
        <w:rPr>
          <w:szCs w:val="28"/>
        </w:rPr>
        <w:fldChar w:fldCharType="separate"/>
      </w:r>
      <w:r w:rsidR="008224E9">
        <w:rPr>
          <w:noProof/>
          <w:szCs w:val="28"/>
        </w:rPr>
        <w:t>3</w:t>
      </w:r>
      <w:r w:rsidRPr="00151F6D">
        <w:rPr>
          <w:noProof/>
          <w:szCs w:val="28"/>
        </w:rPr>
        <w:fldChar w:fldCharType="end"/>
      </w:r>
      <w:r w:rsidRPr="00904CAD">
        <w:t>.</w:t>
      </w:r>
      <w:r w:rsidR="006904BA" w:rsidRPr="004635DC">
        <w:t xml:space="preserve"> Перечень уличного осветительного оборудования </w:t>
      </w:r>
      <w:proofErr w:type="spellStart"/>
      <w:r w:rsidR="006904BA">
        <w:t>Глазовского</w:t>
      </w:r>
      <w:proofErr w:type="spellEnd"/>
      <w:r w:rsidR="006904BA" w:rsidRPr="004635DC">
        <w:t xml:space="preserve"> района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5"/>
        <w:gridCol w:w="3308"/>
        <w:gridCol w:w="2482"/>
        <w:gridCol w:w="3342"/>
      </w:tblGrid>
      <w:tr w:rsidR="000A3367" w:rsidRPr="000A3367" w14:paraId="3213390E" w14:textId="77777777" w:rsidTr="000A3367">
        <w:trPr>
          <w:trHeight w:val="96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B6FF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4208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Тип светильника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0E3C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Мощность лампы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1221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Количество светильников, шт.</w:t>
            </w:r>
          </w:p>
        </w:tc>
      </w:tr>
      <w:tr w:rsidR="000A3367" w:rsidRPr="000A3367" w14:paraId="7CFDBE32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A95A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9E50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ДРЛ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3AE1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9F15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129</w:t>
            </w:r>
          </w:p>
        </w:tc>
      </w:tr>
      <w:tr w:rsidR="000A3367" w:rsidRPr="000A3367" w14:paraId="793088A2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6EA3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F4167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CC42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D087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</w:t>
            </w:r>
          </w:p>
        </w:tc>
      </w:tr>
      <w:tr w:rsidR="000A3367" w:rsidRPr="000A3367" w14:paraId="20CA5AB5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9487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CEB9D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C771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18FD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49</w:t>
            </w:r>
          </w:p>
        </w:tc>
      </w:tr>
      <w:tr w:rsidR="000A3367" w:rsidRPr="000A3367" w14:paraId="1008442B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9F75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0CD8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A3367">
              <w:rPr>
                <w:color w:val="000000"/>
                <w:sz w:val="24"/>
                <w:szCs w:val="24"/>
              </w:rPr>
              <w:t>ДНаТ</w:t>
            </w:r>
            <w:proofErr w:type="spellEnd"/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7CED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94B8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3</w:t>
            </w:r>
          </w:p>
        </w:tc>
      </w:tr>
      <w:tr w:rsidR="000A3367" w:rsidRPr="000A3367" w14:paraId="467F7EB1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D9A0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884D9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5BBD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3283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</w:t>
            </w:r>
          </w:p>
        </w:tc>
      </w:tr>
      <w:tr w:rsidR="000A3367" w:rsidRPr="000A3367" w14:paraId="0743C537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217F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DCCC5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6DEB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ADBB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15</w:t>
            </w:r>
          </w:p>
        </w:tc>
      </w:tr>
      <w:tr w:rsidR="000A3367" w:rsidRPr="000A3367" w14:paraId="21A2CEC8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8022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782F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Светодиодный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8921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99A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254,0</w:t>
            </w:r>
          </w:p>
        </w:tc>
      </w:tr>
      <w:tr w:rsidR="000A3367" w:rsidRPr="000A3367" w14:paraId="273690DA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8D38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D90E3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0B8A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7404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44,0</w:t>
            </w:r>
          </w:p>
        </w:tc>
      </w:tr>
      <w:tr w:rsidR="000A3367" w:rsidRPr="000A3367" w14:paraId="3DE70960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B50A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1232A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D6B3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8610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253</w:t>
            </w:r>
          </w:p>
        </w:tc>
      </w:tr>
      <w:tr w:rsidR="000A3367" w:rsidRPr="000A3367" w14:paraId="5B9C275C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8190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A5B69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ACC6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1BC4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24</w:t>
            </w:r>
          </w:p>
        </w:tc>
      </w:tr>
      <w:tr w:rsidR="000A3367" w:rsidRPr="000A3367" w14:paraId="3C2ABA15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E99D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4E2CF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F093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F4EC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351</w:t>
            </w:r>
          </w:p>
        </w:tc>
      </w:tr>
      <w:tr w:rsidR="000A3367" w:rsidRPr="000A3367" w14:paraId="30A45CEB" w14:textId="77777777" w:rsidTr="000A3367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81E2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0952A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52D6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A8C4" w14:textId="77777777" w:rsidR="000A3367" w:rsidRPr="000A3367" w:rsidRDefault="000A3367" w:rsidP="000A336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A3367">
              <w:rPr>
                <w:color w:val="000000"/>
                <w:sz w:val="24"/>
                <w:szCs w:val="24"/>
              </w:rPr>
              <w:t>14</w:t>
            </w:r>
          </w:p>
        </w:tc>
      </w:tr>
    </w:tbl>
    <w:p w14:paraId="1FB23B59" w14:textId="77777777" w:rsidR="006904BA" w:rsidRPr="004635DC" w:rsidRDefault="006904BA" w:rsidP="004C638B">
      <w:pPr>
        <w:tabs>
          <w:tab w:val="left" w:pos="2100"/>
        </w:tabs>
        <w:spacing w:line="276" w:lineRule="auto"/>
        <w:ind w:firstLine="708"/>
        <w:rPr>
          <w:szCs w:val="28"/>
        </w:rPr>
      </w:pPr>
    </w:p>
    <w:p w14:paraId="139B8DB7" w14:textId="00DD5E0C" w:rsidR="006904BA" w:rsidRPr="006904BA" w:rsidRDefault="006904BA" w:rsidP="004C638B">
      <w:pPr>
        <w:pStyle w:val="afb"/>
        <w:spacing w:line="276" w:lineRule="auto"/>
      </w:pPr>
      <w:r>
        <w:t xml:space="preserve">В системе освещения района большую часть составляют светодиодные светильники – 938 шт., 202 шт. – приходится на </w:t>
      </w:r>
      <w:proofErr w:type="spellStart"/>
      <w:r>
        <w:t>неэнергоэффективные</w:t>
      </w:r>
      <w:proofErr w:type="spellEnd"/>
      <w:r>
        <w:t xml:space="preserve"> светильники с лампами ДРЛ.</w:t>
      </w:r>
    </w:p>
    <w:p w14:paraId="51986ACA" w14:textId="77777777" w:rsidR="006904BA" w:rsidRPr="004635DC" w:rsidRDefault="006904BA" w:rsidP="004C638B">
      <w:pPr>
        <w:pStyle w:val="afb"/>
        <w:spacing w:line="276" w:lineRule="auto"/>
      </w:pPr>
      <w:r w:rsidRPr="004635DC">
        <w:t>В рамках данной программы запланирована дальнейшая модернизации систем наружного освещения с заменой оставшихся светильников с лампами ДРЛ и лампами накаливания.</w:t>
      </w:r>
    </w:p>
    <w:p w14:paraId="5F45A1E5" w14:textId="5DC57589" w:rsidR="006904BA" w:rsidRPr="004635DC" w:rsidRDefault="006904BA" w:rsidP="004C638B">
      <w:pPr>
        <w:pStyle w:val="afb"/>
        <w:spacing w:line="276" w:lineRule="auto"/>
      </w:pPr>
      <w:r w:rsidRPr="004635DC">
        <w:t xml:space="preserve">Краткая характеристика мероприятия по модернизации уличного освещения с установкой светодиодных светильников данного мероприятия представлена в таблице </w:t>
      </w:r>
      <w:r>
        <w:t>4.</w:t>
      </w:r>
    </w:p>
    <w:p w14:paraId="0D60B838" w14:textId="77777777" w:rsidR="006904BA" w:rsidRPr="004635DC" w:rsidRDefault="006904BA" w:rsidP="004C638B">
      <w:pPr>
        <w:spacing w:line="276" w:lineRule="auto"/>
        <w:rPr>
          <w:szCs w:val="28"/>
        </w:rPr>
      </w:pPr>
    </w:p>
    <w:p w14:paraId="5287F0A5" w14:textId="1A732B81" w:rsidR="006904BA" w:rsidRPr="004635DC" w:rsidRDefault="00F01E72" w:rsidP="004C638B">
      <w:pPr>
        <w:spacing w:line="276" w:lineRule="auto"/>
        <w:rPr>
          <w:rStyle w:val="afe"/>
          <w:szCs w:val="28"/>
        </w:rPr>
      </w:pPr>
      <w:r w:rsidRPr="00151F6D">
        <w:rPr>
          <w:szCs w:val="28"/>
        </w:rPr>
        <w:t xml:space="preserve">Таблица </w:t>
      </w:r>
      <w:r w:rsidRPr="00151F6D">
        <w:rPr>
          <w:szCs w:val="28"/>
        </w:rPr>
        <w:fldChar w:fldCharType="begin"/>
      </w:r>
      <w:r w:rsidRPr="00151F6D">
        <w:rPr>
          <w:szCs w:val="28"/>
        </w:rPr>
        <w:instrText xml:space="preserve"> SEQ Таблица \* ARABIC </w:instrText>
      </w:r>
      <w:r w:rsidRPr="00151F6D">
        <w:rPr>
          <w:szCs w:val="28"/>
        </w:rPr>
        <w:fldChar w:fldCharType="separate"/>
      </w:r>
      <w:r w:rsidR="008224E9">
        <w:rPr>
          <w:noProof/>
          <w:szCs w:val="28"/>
        </w:rPr>
        <w:t>4</w:t>
      </w:r>
      <w:r w:rsidRPr="00151F6D">
        <w:rPr>
          <w:noProof/>
          <w:szCs w:val="28"/>
        </w:rPr>
        <w:fldChar w:fldCharType="end"/>
      </w:r>
      <w:r w:rsidRPr="00904CAD">
        <w:t>.</w:t>
      </w:r>
      <w:r w:rsidR="004C638B">
        <w:rPr>
          <w:b/>
          <w:bCs/>
          <w:szCs w:val="28"/>
        </w:rPr>
        <w:t xml:space="preserve"> </w:t>
      </w:r>
      <w:r w:rsidR="006904BA" w:rsidRPr="004635DC">
        <w:rPr>
          <w:rStyle w:val="afe"/>
          <w:szCs w:val="28"/>
        </w:rPr>
        <w:t>Краткая характеристика мероприятий по замене осветительного оборудования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282"/>
        <w:gridCol w:w="1682"/>
        <w:gridCol w:w="1282"/>
        <w:gridCol w:w="1479"/>
        <w:gridCol w:w="1312"/>
        <w:gridCol w:w="1419"/>
      </w:tblGrid>
      <w:tr w:rsidR="006904BA" w:rsidRPr="006904BA" w14:paraId="0EF5D835" w14:textId="77777777" w:rsidTr="006904BA">
        <w:trPr>
          <w:trHeight w:val="315"/>
          <w:jc w:val="center"/>
        </w:trPr>
        <w:tc>
          <w:tcPr>
            <w:tcW w:w="1462" w:type="pct"/>
            <w:gridSpan w:val="2"/>
            <w:shd w:val="clear" w:color="auto" w:fill="auto"/>
            <w:noWrap/>
            <w:vAlign w:val="center"/>
            <w:hideMark/>
          </w:tcPr>
          <w:p w14:paraId="4427BB8A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t>До реализации мероприятия</w:t>
            </w:r>
          </w:p>
        </w:tc>
        <w:tc>
          <w:tcPr>
            <w:tcW w:w="1462" w:type="pct"/>
            <w:gridSpan w:val="2"/>
            <w:shd w:val="clear" w:color="auto" w:fill="auto"/>
            <w:noWrap/>
            <w:vAlign w:val="center"/>
            <w:hideMark/>
          </w:tcPr>
          <w:p w14:paraId="43526F8E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t>После мероприятия</w:t>
            </w:r>
          </w:p>
        </w:tc>
        <w:tc>
          <w:tcPr>
            <w:tcW w:w="2077" w:type="pct"/>
            <w:gridSpan w:val="3"/>
            <w:shd w:val="clear" w:color="auto" w:fill="auto"/>
            <w:noWrap/>
            <w:vAlign w:val="center"/>
            <w:hideMark/>
          </w:tcPr>
          <w:p w14:paraId="4C8E6CEF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t>Энергосберегающий эффект</w:t>
            </w:r>
          </w:p>
        </w:tc>
      </w:tr>
      <w:tr w:rsidR="006904BA" w:rsidRPr="006904BA" w14:paraId="3A61066F" w14:textId="77777777" w:rsidTr="006904BA">
        <w:trPr>
          <w:trHeight w:val="315"/>
          <w:jc w:val="center"/>
        </w:trPr>
        <w:tc>
          <w:tcPr>
            <w:tcW w:w="829" w:type="pct"/>
            <w:shd w:val="clear" w:color="auto" w:fill="auto"/>
            <w:noWrap/>
            <w:vAlign w:val="center"/>
            <w:hideMark/>
          </w:tcPr>
          <w:p w14:paraId="08741265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t xml:space="preserve">Расчетное </w:t>
            </w:r>
            <w:r w:rsidRPr="006904BA">
              <w:lastRenderedPageBreak/>
              <w:t xml:space="preserve">потребление </w:t>
            </w:r>
            <w:proofErr w:type="spellStart"/>
            <w:r w:rsidRPr="006904BA">
              <w:t>эл.энергии</w:t>
            </w:r>
            <w:proofErr w:type="spellEnd"/>
            <w:r w:rsidRPr="006904BA">
              <w:t xml:space="preserve">, </w:t>
            </w:r>
            <w:proofErr w:type="spellStart"/>
            <w:r w:rsidRPr="006904BA">
              <w:t>тыс.кВт</w:t>
            </w:r>
            <w:proofErr w:type="spellEnd"/>
            <w:r w:rsidRPr="006904BA">
              <w:t>*ч/ год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7F25573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lastRenderedPageBreak/>
              <w:t xml:space="preserve">Затраты </w:t>
            </w:r>
            <w:r w:rsidRPr="006904BA">
              <w:lastRenderedPageBreak/>
              <w:t xml:space="preserve">на </w:t>
            </w:r>
            <w:proofErr w:type="spellStart"/>
            <w:r w:rsidRPr="006904BA">
              <w:t>эл.энергию</w:t>
            </w:r>
            <w:proofErr w:type="spellEnd"/>
            <w:r w:rsidRPr="006904BA">
              <w:t xml:space="preserve">, </w:t>
            </w:r>
            <w:proofErr w:type="spellStart"/>
            <w:r w:rsidRPr="006904BA">
              <w:t>тыс.руб</w:t>
            </w:r>
            <w:proofErr w:type="spellEnd"/>
            <w:r w:rsidRPr="006904BA">
              <w:t>./ год</w:t>
            </w:r>
          </w:p>
        </w:tc>
        <w:tc>
          <w:tcPr>
            <w:tcW w:w="829" w:type="pct"/>
            <w:shd w:val="clear" w:color="auto" w:fill="auto"/>
            <w:noWrap/>
            <w:vAlign w:val="center"/>
            <w:hideMark/>
          </w:tcPr>
          <w:p w14:paraId="56C515C9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lastRenderedPageBreak/>
              <w:t xml:space="preserve">Расчетное </w:t>
            </w:r>
            <w:r w:rsidRPr="006904BA">
              <w:lastRenderedPageBreak/>
              <w:t xml:space="preserve">потребление </w:t>
            </w:r>
            <w:proofErr w:type="spellStart"/>
            <w:r w:rsidRPr="006904BA">
              <w:t>эл.энергии</w:t>
            </w:r>
            <w:proofErr w:type="spellEnd"/>
            <w:r w:rsidRPr="006904BA">
              <w:t xml:space="preserve">, </w:t>
            </w:r>
            <w:proofErr w:type="spellStart"/>
            <w:r w:rsidRPr="006904BA">
              <w:t>тыс.кВт</w:t>
            </w:r>
            <w:proofErr w:type="spellEnd"/>
            <w:r w:rsidRPr="006904BA">
              <w:t>*ч/ год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61E1A745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lastRenderedPageBreak/>
              <w:t xml:space="preserve">Затраты </w:t>
            </w:r>
            <w:r w:rsidRPr="006904BA">
              <w:lastRenderedPageBreak/>
              <w:t xml:space="preserve">на </w:t>
            </w:r>
            <w:proofErr w:type="spellStart"/>
            <w:r w:rsidRPr="006904BA">
              <w:t>эл.энергию</w:t>
            </w:r>
            <w:proofErr w:type="spellEnd"/>
            <w:r w:rsidRPr="006904BA">
              <w:t xml:space="preserve">, </w:t>
            </w:r>
            <w:proofErr w:type="spellStart"/>
            <w:r w:rsidRPr="006904BA">
              <w:t>тыс.руб</w:t>
            </w:r>
            <w:proofErr w:type="spellEnd"/>
            <w:r w:rsidRPr="006904BA">
              <w:t>./ год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14:paraId="28DAE772" w14:textId="77777777" w:rsidR="006904BA" w:rsidRPr="006904BA" w:rsidRDefault="006904BA" w:rsidP="006904BA">
            <w:pPr>
              <w:pStyle w:val="afa"/>
              <w:jc w:val="center"/>
            </w:pPr>
            <w:proofErr w:type="spellStart"/>
            <w:r w:rsidRPr="006904BA">
              <w:lastRenderedPageBreak/>
              <w:t>Энеросбере</w:t>
            </w:r>
            <w:r w:rsidRPr="006904BA">
              <w:lastRenderedPageBreak/>
              <w:t>гающий</w:t>
            </w:r>
            <w:proofErr w:type="spellEnd"/>
            <w:r w:rsidRPr="006904BA">
              <w:t xml:space="preserve"> эффект, </w:t>
            </w:r>
            <w:proofErr w:type="spellStart"/>
            <w:r w:rsidRPr="006904BA">
              <w:t>тыс.кВт</w:t>
            </w:r>
            <w:proofErr w:type="spellEnd"/>
            <w:r w:rsidRPr="006904BA">
              <w:t>*ч/ год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0EDD109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lastRenderedPageBreak/>
              <w:t>Экономич</w:t>
            </w:r>
            <w:r w:rsidRPr="006904BA">
              <w:lastRenderedPageBreak/>
              <w:t xml:space="preserve">еский эффект, </w:t>
            </w:r>
            <w:proofErr w:type="spellStart"/>
            <w:r w:rsidRPr="006904BA">
              <w:t>тыс.руб</w:t>
            </w:r>
            <w:proofErr w:type="spellEnd"/>
            <w:r w:rsidRPr="006904BA">
              <w:t>./ год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E793131" w14:textId="77777777" w:rsidR="006904BA" w:rsidRPr="006904BA" w:rsidRDefault="006904BA" w:rsidP="006904BA">
            <w:pPr>
              <w:pStyle w:val="afa"/>
              <w:jc w:val="center"/>
            </w:pPr>
            <w:r w:rsidRPr="006904BA">
              <w:lastRenderedPageBreak/>
              <w:t xml:space="preserve">Общие </w:t>
            </w:r>
            <w:r w:rsidRPr="006904BA">
              <w:lastRenderedPageBreak/>
              <w:t xml:space="preserve">затраты по мероприятию, </w:t>
            </w:r>
            <w:proofErr w:type="spellStart"/>
            <w:r w:rsidRPr="006904BA">
              <w:t>тыс.руб</w:t>
            </w:r>
            <w:proofErr w:type="spellEnd"/>
          </w:p>
        </w:tc>
      </w:tr>
      <w:tr w:rsidR="006904BA" w:rsidRPr="006904BA" w14:paraId="0FB6518A" w14:textId="77777777" w:rsidTr="006904BA">
        <w:trPr>
          <w:trHeight w:val="315"/>
          <w:jc w:val="center"/>
        </w:trPr>
        <w:tc>
          <w:tcPr>
            <w:tcW w:w="829" w:type="pct"/>
            <w:shd w:val="clear" w:color="auto" w:fill="auto"/>
            <w:noWrap/>
            <w:vAlign w:val="center"/>
            <w:hideMark/>
          </w:tcPr>
          <w:p w14:paraId="37409DE0" w14:textId="4E1A3ACA" w:rsidR="006904BA" w:rsidRPr="006904BA" w:rsidRDefault="006904BA" w:rsidP="006904BA">
            <w:pPr>
              <w:pStyle w:val="afa"/>
              <w:jc w:val="center"/>
            </w:pPr>
            <w:r w:rsidRPr="006904BA">
              <w:lastRenderedPageBreak/>
              <w:t>2,895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44F57424" w14:textId="54EE72F3" w:rsidR="006904BA" w:rsidRPr="006904BA" w:rsidRDefault="006904BA" w:rsidP="006904BA">
            <w:pPr>
              <w:pStyle w:val="afa"/>
              <w:jc w:val="center"/>
            </w:pPr>
            <w:r w:rsidRPr="006904BA">
              <w:t>19,686</w:t>
            </w:r>
          </w:p>
        </w:tc>
        <w:tc>
          <w:tcPr>
            <w:tcW w:w="829" w:type="pct"/>
            <w:shd w:val="clear" w:color="auto" w:fill="auto"/>
            <w:noWrap/>
            <w:vAlign w:val="center"/>
            <w:hideMark/>
          </w:tcPr>
          <w:p w14:paraId="177553C9" w14:textId="13148AB6" w:rsidR="006904BA" w:rsidRPr="006904BA" w:rsidRDefault="006904BA" w:rsidP="006904BA">
            <w:pPr>
              <w:pStyle w:val="afa"/>
              <w:jc w:val="center"/>
            </w:pPr>
            <w:r w:rsidRPr="006904BA">
              <w:t>0,8106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0B1BFD2C" w14:textId="05140BB4" w:rsidR="006904BA" w:rsidRPr="006904BA" w:rsidRDefault="006904BA" w:rsidP="006904BA">
            <w:pPr>
              <w:pStyle w:val="afa"/>
              <w:jc w:val="center"/>
            </w:pPr>
            <w:r w:rsidRPr="006904BA">
              <w:t>5,51208</w:t>
            </w:r>
          </w:p>
        </w:tc>
        <w:tc>
          <w:tcPr>
            <w:tcW w:w="729" w:type="pct"/>
            <w:shd w:val="clear" w:color="auto" w:fill="auto"/>
            <w:noWrap/>
            <w:vAlign w:val="center"/>
            <w:hideMark/>
          </w:tcPr>
          <w:p w14:paraId="4BCC2879" w14:textId="5782D1C5" w:rsidR="006904BA" w:rsidRPr="006904BA" w:rsidRDefault="006904BA" w:rsidP="006904BA">
            <w:pPr>
              <w:pStyle w:val="afa"/>
              <w:jc w:val="center"/>
            </w:pPr>
            <w:r w:rsidRPr="006904BA">
              <w:t>2,0844</w:t>
            </w:r>
          </w:p>
        </w:tc>
        <w:tc>
          <w:tcPr>
            <w:tcW w:w="647" w:type="pct"/>
            <w:shd w:val="clear" w:color="auto" w:fill="auto"/>
            <w:noWrap/>
            <w:vAlign w:val="center"/>
            <w:hideMark/>
          </w:tcPr>
          <w:p w14:paraId="7239793A" w14:textId="0035DA13" w:rsidR="006904BA" w:rsidRPr="006904BA" w:rsidRDefault="006904BA" w:rsidP="006904BA">
            <w:pPr>
              <w:pStyle w:val="afa"/>
              <w:jc w:val="center"/>
            </w:pPr>
            <w:r w:rsidRPr="006904BA">
              <w:t>14,17392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21ECAD05" w14:textId="4E8A3A84" w:rsidR="006904BA" w:rsidRPr="006904BA" w:rsidRDefault="006904BA" w:rsidP="006904BA">
            <w:pPr>
              <w:pStyle w:val="afa"/>
              <w:jc w:val="center"/>
            </w:pPr>
            <w:r w:rsidRPr="006904BA">
              <w:t>273</w:t>
            </w:r>
          </w:p>
        </w:tc>
      </w:tr>
    </w:tbl>
    <w:p w14:paraId="6062E1DD" w14:textId="77777777" w:rsidR="006904BA" w:rsidRPr="004635DC" w:rsidRDefault="006904BA" w:rsidP="006904BA">
      <w:pPr>
        <w:pStyle w:val="afd"/>
        <w:rPr>
          <w:szCs w:val="28"/>
        </w:rPr>
      </w:pPr>
    </w:p>
    <w:p w14:paraId="002B97A5" w14:textId="77777777" w:rsidR="003569B1" w:rsidRDefault="003569B1" w:rsidP="00115776">
      <w:pPr>
        <w:sectPr w:rsidR="003569B1" w:rsidSect="0010788B">
          <w:type w:val="nextColumn"/>
          <w:pgSz w:w="11906" w:h="16838"/>
          <w:pgMar w:top="567" w:right="851" w:bottom="567" w:left="1134" w:header="709" w:footer="709" w:gutter="0"/>
          <w:cols w:space="708"/>
          <w:titlePg/>
          <w:docGrid w:linePitch="381"/>
        </w:sectPr>
      </w:pPr>
    </w:p>
    <w:p w14:paraId="3A67A369" w14:textId="77777777" w:rsidR="00A64A1B" w:rsidRPr="00026305" w:rsidRDefault="00A64A1B" w:rsidP="004C638B">
      <w:pPr>
        <w:pStyle w:val="71"/>
        <w:numPr>
          <w:ilvl w:val="1"/>
          <w:numId w:val="2"/>
        </w:numPr>
        <w:shd w:val="clear" w:color="auto" w:fill="auto"/>
        <w:spacing w:before="0" w:after="246" w:line="276" w:lineRule="auto"/>
        <w:ind w:hanging="83"/>
        <w:jc w:val="both"/>
        <w:rPr>
          <w:b/>
          <w:bCs/>
          <w:i w:val="0"/>
          <w:iCs w:val="0"/>
          <w:sz w:val="28"/>
          <w:szCs w:val="28"/>
        </w:rPr>
      </w:pPr>
      <w:r w:rsidRPr="00026305">
        <w:rPr>
          <w:b/>
          <w:bCs/>
          <w:i w:val="0"/>
          <w:iCs w:val="0"/>
          <w:sz w:val="28"/>
          <w:szCs w:val="28"/>
        </w:rPr>
        <w:lastRenderedPageBreak/>
        <w:t>Характеристика жилищного фонда.</w:t>
      </w:r>
    </w:p>
    <w:p w14:paraId="34F4CB7C" w14:textId="0E6AE56A" w:rsidR="005D0825" w:rsidRPr="00151F6D" w:rsidRDefault="005D0825" w:rsidP="004C638B">
      <w:pPr>
        <w:spacing w:line="276" w:lineRule="auto"/>
      </w:pPr>
      <w:r w:rsidRPr="00904CAD">
        <w:t xml:space="preserve">По состоянию на </w:t>
      </w:r>
      <w:r w:rsidR="00151F6D">
        <w:t>2021</w:t>
      </w:r>
      <w:r w:rsidRPr="00904CAD">
        <w:t xml:space="preserve"> года </w:t>
      </w:r>
      <w:r w:rsidR="00151F6D">
        <w:t xml:space="preserve">общая </w:t>
      </w:r>
      <w:r w:rsidRPr="00904CAD">
        <w:t xml:space="preserve">площадь многоквартирных жилых домов составляет </w:t>
      </w:r>
      <w:r w:rsidR="00151F6D">
        <w:t>76700 м</w:t>
      </w:r>
      <w:r w:rsidR="00151F6D">
        <w:rPr>
          <w:vertAlign w:val="superscript"/>
        </w:rPr>
        <w:t>2</w:t>
      </w:r>
      <w:r w:rsidR="00151F6D">
        <w:t>, жилая площадь – 65600 м</w:t>
      </w:r>
      <w:r w:rsidR="00151F6D">
        <w:rPr>
          <w:vertAlign w:val="superscript"/>
        </w:rPr>
        <w:t>2</w:t>
      </w:r>
      <w:r w:rsidR="00151F6D">
        <w:t>.</w:t>
      </w:r>
    </w:p>
    <w:p w14:paraId="2E2F33CF" w14:textId="635E781A" w:rsidR="005D0825" w:rsidRPr="00904CAD" w:rsidRDefault="005D0825" w:rsidP="004C638B">
      <w:pPr>
        <w:spacing w:line="276" w:lineRule="auto"/>
      </w:pPr>
      <w:r w:rsidRPr="00904CAD">
        <w:t>В 20</w:t>
      </w:r>
      <w:r w:rsidR="00B43CFA">
        <w:t>21</w:t>
      </w:r>
      <w:r w:rsidRPr="00904CAD">
        <w:t xml:space="preserve"> году объём потребления энергетических ресурсов жилищным фондом МО </w:t>
      </w:r>
      <w:r w:rsidR="00F57293" w:rsidRPr="00904CAD">
        <w:t xml:space="preserve">«Муниципальный округ </w:t>
      </w:r>
      <w:proofErr w:type="spellStart"/>
      <w:r w:rsidR="00F57293" w:rsidRPr="00904CAD">
        <w:t>Глазовский</w:t>
      </w:r>
      <w:proofErr w:type="spellEnd"/>
      <w:r w:rsidR="00F57293" w:rsidRPr="00904CAD">
        <w:t xml:space="preserve"> район Удмуртской Республики»</w:t>
      </w:r>
      <w:r w:rsidRPr="00904CAD">
        <w:t xml:space="preserve"> составил </w:t>
      </w:r>
      <w:r w:rsidR="003569B1">
        <w:t>3729,012</w:t>
      </w:r>
      <w:r w:rsidRPr="00904CAD">
        <w:t xml:space="preserve"> </w:t>
      </w:r>
      <w:proofErr w:type="spellStart"/>
      <w:r w:rsidRPr="00904CAD">
        <w:t>т.у.т</w:t>
      </w:r>
      <w:proofErr w:type="spellEnd"/>
      <w:r w:rsidRPr="00904CAD">
        <w:t>., в том числе:</w:t>
      </w:r>
    </w:p>
    <w:p w14:paraId="63E344EB" w14:textId="6CE43CB0" w:rsidR="005D0825" w:rsidRPr="00904CAD" w:rsidRDefault="005D0825" w:rsidP="004C638B">
      <w:pPr>
        <w:spacing w:line="276" w:lineRule="auto"/>
      </w:pPr>
      <w:r w:rsidRPr="00904CAD">
        <w:t xml:space="preserve">электрическая энергия – </w:t>
      </w:r>
      <w:r w:rsidR="00151F6D">
        <w:t>3237,05</w:t>
      </w:r>
      <w:r w:rsidRPr="00904CAD">
        <w:t xml:space="preserve"> </w:t>
      </w:r>
      <w:proofErr w:type="spellStart"/>
      <w:r w:rsidRPr="00904CAD">
        <w:t>млн.кВтч</w:t>
      </w:r>
      <w:proofErr w:type="spellEnd"/>
      <w:r w:rsidRPr="00904CAD">
        <w:t>;</w:t>
      </w:r>
    </w:p>
    <w:p w14:paraId="20D7D878" w14:textId="6A0D6F2D" w:rsidR="0064028C" w:rsidRPr="00904CAD" w:rsidRDefault="005D0825" w:rsidP="004C638B">
      <w:pPr>
        <w:spacing w:line="276" w:lineRule="auto"/>
      </w:pPr>
      <w:r w:rsidRPr="00904CAD">
        <w:t xml:space="preserve">тепловая энергия – </w:t>
      </w:r>
      <w:r w:rsidR="00151F6D">
        <w:t>16927,46</w:t>
      </w:r>
      <w:r w:rsidRPr="00904CAD">
        <w:t xml:space="preserve"> Гкал;</w:t>
      </w:r>
    </w:p>
    <w:p w14:paraId="1398390E" w14:textId="0EC3D52E" w:rsidR="005D0825" w:rsidRPr="00904CAD" w:rsidRDefault="005D0825" w:rsidP="004C638B">
      <w:pPr>
        <w:spacing w:line="276" w:lineRule="auto"/>
      </w:pPr>
      <w:r w:rsidRPr="00904CAD">
        <w:t xml:space="preserve">природный газ – </w:t>
      </w:r>
      <w:r w:rsidR="00151F6D">
        <w:t>85,23</w:t>
      </w:r>
      <w:r w:rsidRPr="00904CAD">
        <w:t xml:space="preserve"> тыс.м</w:t>
      </w:r>
      <w:r w:rsidRPr="00904CAD">
        <w:rPr>
          <w:vertAlign w:val="superscript"/>
        </w:rPr>
        <w:t>3</w:t>
      </w:r>
      <w:r w:rsidRPr="00904CAD">
        <w:t>;</w:t>
      </w:r>
    </w:p>
    <w:p w14:paraId="51D1902C" w14:textId="393CD904" w:rsidR="005D0825" w:rsidRDefault="003F404F" w:rsidP="004C638B">
      <w:pPr>
        <w:spacing w:line="276" w:lineRule="auto"/>
      </w:pPr>
      <w:r>
        <w:t xml:space="preserve">холодная </w:t>
      </w:r>
      <w:r w:rsidR="005D0825" w:rsidRPr="00904CAD">
        <w:t xml:space="preserve">вода – </w:t>
      </w:r>
      <w:r w:rsidR="00151F6D">
        <w:t>101,23</w:t>
      </w:r>
      <w:r w:rsidR="005D0825" w:rsidRPr="00904CAD">
        <w:t xml:space="preserve"> тыс.м</w:t>
      </w:r>
      <w:r w:rsidR="005D0825" w:rsidRPr="00904CAD">
        <w:rPr>
          <w:vertAlign w:val="superscript"/>
        </w:rPr>
        <w:t>3</w:t>
      </w:r>
      <w:r w:rsidR="003569B1">
        <w:t>.</w:t>
      </w:r>
    </w:p>
    <w:p w14:paraId="3A0D3F9E" w14:textId="0DD661AB" w:rsidR="00A57FAD" w:rsidRPr="00904CAD" w:rsidRDefault="005D0825" w:rsidP="004C638B">
      <w:pPr>
        <w:spacing w:line="276" w:lineRule="auto"/>
      </w:pPr>
      <w:r w:rsidRPr="00904CAD">
        <w:t>Удельные расходы энергоресурсов по объектам многоквартирного жилого фонда приведены в таблице</w:t>
      </w:r>
      <w:r w:rsidR="00D36745" w:rsidRPr="00904CAD">
        <w:t xml:space="preserve"> </w:t>
      </w:r>
      <w:r w:rsidR="00F01E72">
        <w:t>5</w:t>
      </w:r>
      <w:r w:rsidR="00A57FAD" w:rsidRPr="00904CAD">
        <w:t>.</w:t>
      </w:r>
    </w:p>
    <w:p w14:paraId="294E5AF4" w14:textId="77777777" w:rsidR="00A57FAD" w:rsidRPr="00904CAD" w:rsidRDefault="00A57FAD" w:rsidP="004C638B">
      <w:pPr>
        <w:spacing w:line="276" w:lineRule="auto"/>
      </w:pPr>
    </w:p>
    <w:p w14:paraId="3D3B9E13" w14:textId="14FC0BC5" w:rsidR="00A57FAD" w:rsidRPr="00904CAD" w:rsidRDefault="003D73A4" w:rsidP="004C638B">
      <w:pPr>
        <w:spacing w:line="276" w:lineRule="auto"/>
      </w:pPr>
      <w:r w:rsidRPr="00151F6D">
        <w:rPr>
          <w:szCs w:val="28"/>
        </w:rPr>
        <w:t xml:space="preserve">Таблица </w:t>
      </w:r>
      <w:r w:rsidRPr="00151F6D">
        <w:rPr>
          <w:szCs w:val="28"/>
        </w:rPr>
        <w:fldChar w:fldCharType="begin"/>
      </w:r>
      <w:r w:rsidRPr="00151F6D">
        <w:rPr>
          <w:szCs w:val="28"/>
        </w:rPr>
        <w:instrText xml:space="preserve"> SEQ Таблица \* ARABIC </w:instrText>
      </w:r>
      <w:r w:rsidRPr="00151F6D">
        <w:rPr>
          <w:szCs w:val="28"/>
        </w:rPr>
        <w:fldChar w:fldCharType="separate"/>
      </w:r>
      <w:r w:rsidR="008224E9">
        <w:rPr>
          <w:noProof/>
          <w:szCs w:val="28"/>
        </w:rPr>
        <w:t>5</w:t>
      </w:r>
      <w:r w:rsidRPr="00151F6D">
        <w:rPr>
          <w:noProof/>
          <w:szCs w:val="28"/>
        </w:rPr>
        <w:fldChar w:fldCharType="end"/>
      </w:r>
      <w:r w:rsidR="001756A0" w:rsidRPr="00904CAD">
        <w:t>.</w:t>
      </w:r>
      <w:r w:rsidR="00151F6D">
        <w:t xml:space="preserve"> </w:t>
      </w:r>
      <w:r w:rsidR="00A57FAD" w:rsidRPr="00904CAD">
        <w:t>Удельные расходы энергоресурсов по объектам многоквартирного жилого фонда в 20</w:t>
      </w:r>
      <w:r w:rsidR="00151F6D">
        <w:t>21</w:t>
      </w:r>
      <w:r w:rsidR="00A57FAD" w:rsidRPr="00904CAD">
        <w:t xml:space="preserve"> году.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651"/>
        <w:gridCol w:w="1317"/>
        <w:gridCol w:w="1162"/>
      </w:tblGrid>
      <w:tr w:rsidR="005D0825" w:rsidRPr="00151F6D" w14:paraId="0329EB1A" w14:textId="77777777" w:rsidTr="00151F6D">
        <w:trPr>
          <w:jc w:val="center"/>
        </w:trPr>
        <w:tc>
          <w:tcPr>
            <w:tcW w:w="540" w:type="dxa"/>
            <w:vAlign w:val="center"/>
          </w:tcPr>
          <w:p w14:paraId="332C0D6E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№ п/п</w:t>
            </w:r>
          </w:p>
        </w:tc>
        <w:tc>
          <w:tcPr>
            <w:tcW w:w="6651" w:type="dxa"/>
            <w:vAlign w:val="center"/>
          </w:tcPr>
          <w:p w14:paraId="3C0BF639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Показатель</w:t>
            </w:r>
          </w:p>
        </w:tc>
        <w:tc>
          <w:tcPr>
            <w:tcW w:w="1317" w:type="dxa"/>
            <w:vAlign w:val="center"/>
          </w:tcPr>
          <w:p w14:paraId="31F1CA91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Единица измерения</w:t>
            </w:r>
          </w:p>
        </w:tc>
        <w:tc>
          <w:tcPr>
            <w:tcW w:w="1162" w:type="dxa"/>
            <w:vAlign w:val="center"/>
          </w:tcPr>
          <w:p w14:paraId="23F4D8B2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Значение</w:t>
            </w:r>
          </w:p>
        </w:tc>
      </w:tr>
      <w:tr w:rsidR="005D0825" w:rsidRPr="00151F6D" w14:paraId="4C1303FC" w14:textId="77777777" w:rsidTr="00151F6D">
        <w:trPr>
          <w:jc w:val="center"/>
        </w:trPr>
        <w:tc>
          <w:tcPr>
            <w:tcW w:w="540" w:type="dxa"/>
            <w:vAlign w:val="center"/>
          </w:tcPr>
          <w:p w14:paraId="7A2CEE07" w14:textId="381C5276" w:rsidR="005D0825" w:rsidRPr="00151F6D" w:rsidRDefault="00151F6D" w:rsidP="00151F6D">
            <w:pPr>
              <w:pStyle w:val="afa"/>
              <w:jc w:val="center"/>
            </w:pPr>
            <w:r w:rsidRPr="00151F6D">
              <w:t>1</w:t>
            </w:r>
          </w:p>
        </w:tc>
        <w:tc>
          <w:tcPr>
            <w:tcW w:w="6651" w:type="dxa"/>
            <w:vAlign w:val="center"/>
          </w:tcPr>
          <w:p w14:paraId="28B47B7B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Удельный расход тепловой энергии</w:t>
            </w:r>
          </w:p>
        </w:tc>
        <w:tc>
          <w:tcPr>
            <w:tcW w:w="1317" w:type="dxa"/>
            <w:vAlign w:val="center"/>
          </w:tcPr>
          <w:p w14:paraId="2EF1EEAF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Гкал/м2</w:t>
            </w:r>
          </w:p>
        </w:tc>
        <w:tc>
          <w:tcPr>
            <w:tcW w:w="1162" w:type="dxa"/>
            <w:vAlign w:val="center"/>
          </w:tcPr>
          <w:p w14:paraId="125E709D" w14:textId="4984A620" w:rsidR="005D0825" w:rsidRPr="00151F6D" w:rsidRDefault="00151F6D" w:rsidP="00151F6D">
            <w:pPr>
              <w:pStyle w:val="afa"/>
              <w:jc w:val="center"/>
            </w:pPr>
            <w:r w:rsidRPr="00151F6D">
              <w:t>0,302</w:t>
            </w:r>
          </w:p>
        </w:tc>
      </w:tr>
      <w:tr w:rsidR="005D0825" w:rsidRPr="00151F6D" w14:paraId="7EF22078" w14:textId="77777777" w:rsidTr="00151F6D">
        <w:trPr>
          <w:jc w:val="center"/>
        </w:trPr>
        <w:tc>
          <w:tcPr>
            <w:tcW w:w="540" w:type="dxa"/>
            <w:vAlign w:val="center"/>
          </w:tcPr>
          <w:p w14:paraId="108CC94B" w14:textId="319444B2" w:rsidR="005D0825" w:rsidRPr="00151F6D" w:rsidRDefault="00151F6D" w:rsidP="00151F6D">
            <w:pPr>
              <w:pStyle w:val="afa"/>
              <w:jc w:val="center"/>
            </w:pPr>
            <w:r w:rsidRPr="00151F6D">
              <w:t>2</w:t>
            </w:r>
          </w:p>
        </w:tc>
        <w:tc>
          <w:tcPr>
            <w:tcW w:w="6651" w:type="dxa"/>
            <w:vAlign w:val="center"/>
          </w:tcPr>
          <w:p w14:paraId="0413078F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Удельный расход холодной воды</w:t>
            </w:r>
          </w:p>
        </w:tc>
        <w:tc>
          <w:tcPr>
            <w:tcW w:w="1317" w:type="dxa"/>
            <w:vAlign w:val="center"/>
          </w:tcPr>
          <w:p w14:paraId="6915AD19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м3/чел.</w:t>
            </w:r>
          </w:p>
        </w:tc>
        <w:tc>
          <w:tcPr>
            <w:tcW w:w="1162" w:type="dxa"/>
            <w:vAlign w:val="center"/>
          </w:tcPr>
          <w:p w14:paraId="7F9E821A" w14:textId="1D5A6A85" w:rsidR="005D0825" w:rsidRPr="00151F6D" w:rsidRDefault="00151F6D" w:rsidP="00151F6D">
            <w:pPr>
              <w:pStyle w:val="afa"/>
              <w:jc w:val="center"/>
            </w:pPr>
            <w:r w:rsidRPr="00151F6D">
              <w:t>28,356</w:t>
            </w:r>
          </w:p>
        </w:tc>
      </w:tr>
      <w:tr w:rsidR="005D0825" w:rsidRPr="00151F6D" w14:paraId="45D629BD" w14:textId="77777777" w:rsidTr="00151F6D">
        <w:trPr>
          <w:jc w:val="center"/>
        </w:trPr>
        <w:tc>
          <w:tcPr>
            <w:tcW w:w="540" w:type="dxa"/>
            <w:vAlign w:val="center"/>
          </w:tcPr>
          <w:p w14:paraId="65BE9E56" w14:textId="1984B332" w:rsidR="005D0825" w:rsidRPr="00151F6D" w:rsidRDefault="003F404F" w:rsidP="00151F6D">
            <w:pPr>
              <w:pStyle w:val="afa"/>
              <w:jc w:val="center"/>
            </w:pPr>
            <w:r>
              <w:t>3</w:t>
            </w:r>
          </w:p>
        </w:tc>
        <w:tc>
          <w:tcPr>
            <w:tcW w:w="6651" w:type="dxa"/>
            <w:vAlign w:val="center"/>
          </w:tcPr>
          <w:p w14:paraId="5CCD3164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Удельный расход электрической энергии</w:t>
            </w:r>
          </w:p>
        </w:tc>
        <w:tc>
          <w:tcPr>
            <w:tcW w:w="1317" w:type="dxa"/>
            <w:vAlign w:val="center"/>
          </w:tcPr>
          <w:p w14:paraId="46ECB599" w14:textId="7AA0568B" w:rsidR="005D0825" w:rsidRPr="00DE3B2E" w:rsidRDefault="005D0825" w:rsidP="00151F6D">
            <w:pPr>
              <w:pStyle w:val="afa"/>
              <w:jc w:val="center"/>
            </w:pPr>
            <w:proofErr w:type="spellStart"/>
            <w:r w:rsidRPr="00151F6D">
              <w:t>кВтч</w:t>
            </w:r>
            <w:proofErr w:type="spellEnd"/>
            <w:r w:rsidRPr="00151F6D">
              <w:t>/</w:t>
            </w:r>
            <w:r w:rsidR="00DE3B2E">
              <w:t>м</w:t>
            </w:r>
            <w:r w:rsidR="00DE3B2E">
              <w:rPr>
                <w:vertAlign w:val="superscript"/>
              </w:rPr>
              <w:t>2</w:t>
            </w:r>
          </w:p>
        </w:tc>
        <w:tc>
          <w:tcPr>
            <w:tcW w:w="1162" w:type="dxa"/>
            <w:vAlign w:val="center"/>
          </w:tcPr>
          <w:p w14:paraId="01FF9A7C" w14:textId="4A09C076" w:rsidR="005D0825" w:rsidRPr="00DE3B2E" w:rsidRDefault="00DE3B2E" w:rsidP="00151F6D">
            <w:pPr>
              <w:pStyle w:val="afa"/>
              <w:jc w:val="center"/>
            </w:pPr>
            <w:r>
              <w:t>42,20</w:t>
            </w:r>
          </w:p>
        </w:tc>
      </w:tr>
      <w:tr w:rsidR="005D0825" w:rsidRPr="00151F6D" w14:paraId="25D008B6" w14:textId="77777777" w:rsidTr="00151F6D">
        <w:trPr>
          <w:jc w:val="center"/>
        </w:trPr>
        <w:tc>
          <w:tcPr>
            <w:tcW w:w="540" w:type="dxa"/>
            <w:vAlign w:val="center"/>
          </w:tcPr>
          <w:p w14:paraId="366A2C82" w14:textId="7F46BB2D" w:rsidR="005D0825" w:rsidRPr="003F404F" w:rsidRDefault="003F404F" w:rsidP="00151F6D">
            <w:pPr>
              <w:pStyle w:val="afa"/>
              <w:jc w:val="center"/>
            </w:pPr>
            <w:r>
              <w:t>4</w:t>
            </w:r>
          </w:p>
        </w:tc>
        <w:tc>
          <w:tcPr>
            <w:tcW w:w="6651" w:type="dxa"/>
            <w:vAlign w:val="center"/>
          </w:tcPr>
          <w:p w14:paraId="223A4B13" w14:textId="1F0CFD94" w:rsidR="005D0825" w:rsidRPr="00151F6D" w:rsidRDefault="005D0825" w:rsidP="00151F6D">
            <w:pPr>
              <w:pStyle w:val="afa"/>
              <w:jc w:val="center"/>
            </w:pPr>
            <w:r w:rsidRPr="00151F6D">
              <w:t>Удельный расход природного газа</w:t>
            </w:r>
          </w:p>
        </w:tc>
        <w:tc>
          <w:tcPr>
            <w:tcW w:w="1317" w:type="dxa"/>
            <w:vAlign w:val="center"/>
          </w:tcPr>
          <w:p w14:paraId="315ED532" w14:textId="77777777" w:rsidR="005D0825" w:rsidRPr="00151F6D" w:rsidRDefault="005D0825" w:rsidP="00151F6D">
            <w:pPr>
              <w:pStyle w:val="afa"/>
              <w:jc w:val="center"/>
            </w:pPr>
            <w:r w:rsidRPr="00151F6D">
              <w:t>м3/чел.</w:t>
            </w:r>
          </w:p>
        </w:tc>
        <w:tc>
          <w:tcPr>
            <w:tcW w:w="1162" w:type="dxa"/>
            <w:vAlign w:val="center"/>
          </w:tcPr>
          <w:p w14:paraId="1E25A8F9" w14:textId="567D498A" w:rsidR="005D0825" w:rsidRPr="00151F6D" w:rsidRDefault="00151F6D" w:rsidP="00151F6D">
            <w:pPr>
              <w:pStyle w:val="afa"/>
              <w:jc w:val="center"/>
            </w:pPr>
            <w:r w:rsidRPr="00151F6D">
              <w:t>99,805</w:t>
            </w:r>
          </w:p>
        </w:tc>
      </w:tr>
    </w:tbl>
    <w:p w14:paraId="237E5435" w14:textId="77777777" w:rsidR="003569B1" w:rsidRDefault="003569B1" w:rsidP="00115776"/>
    <w:p w14:paraId="078C512C" w14:textId="282478EA" w:rsidR="00151F6D" w:rsidRPr="00151F6D" w:rsidRDefault="003569B1" w:rsidP="004C638B">
      <w:pPr>
        <w:spacing w:line="276" w:lineRule="auto"/>
        <w:rPr>
          <w:szCs w:val="28"/>
        </w:rPr>
      </w:pPr>
      <w:r>
        <w:rPr>
          <w:szCs w:val="28"/>
        </w:rPr>
        <w:t>МКД являются к</w:t>
      </w:r>
      <w:r w:rsidR="00151F6D" w:rsidRPr="00151F6D">
        <w:rPr>
          <w:szCs w:val="28"/>
        </w:rPr>
        <w:t>рупными потребителями тепловой, электрической энергии и других ресурсов в жилищно-коммунальном хозяйств</w:t>
      </w:r>
      <w:r>
        <w:rPr>
          <w:szCs w:val="28"/>
        </w:rPr>
        <w:t>е района</w:t>
      </w:r>
      <w:r w:rsidR="00151F6D" w:rsidRPr="00151F6D">
        <w:rPr>
          <w:szCs w:val="28"/>
        </w:rPr>
        <w:t>. При этом рациональный подход к использованию ресурсов потребителями позволяет получить экономию в среднем до 10-20%.</w:t>
      </w:r>
    </w:p>
    <w:p w14:paraId="6F804CE4" w14:textId="77777777" w:rsidR="00151F6D" w:rsidRDefault="00151F6D" w:rsidP="004C638B">
      <w:pPr>
        <w:spacing w:line="276" w:lineRule="auto"/>
        <w:rPr>
          <w:szCs w:val="28"/>
        </w:rPr>
      </w:pPr>
      <w:r w:rsidRPr="00151F6D">
        <w:rPr>
          <w:szCs w:val="28"/>
        </w:rPr>
        <w:t>Учет данных ресурсов осуществляется преимущественно поквартирными приборами учета, общедомовые приборы учета практически отсутствуют. На домах, построенных по типу блокированной застройки, устанавливаются поквартирные счетчики</w:t>
      </w:r>
      <w:r w:rsidR="003569B1">
        <w:rPr>
          <w:szCs w:val="28"/>
        </w:rPr>
        <w:t>.</w:t>
      </w:r>
    </w:p>
    <w:p w14:paraId="351112B7" w14:textId="0A2451AB" w:rsidR="003569B1" w:rsidRDefault="003569B1" w:rsidP="004C638B">
      <w:pPr>
        <w:spacing w:line="276" w:lineRule="auto"/>
        <w:rPr>
          <w:szCs w:val="28"/>
        </w:rPr>
        <w:sectPr w:rsidR="003569B1" w:rsidSect="0010788B">
          <w:type w:val="nextColumn"/>
          <w:pgSz w:w="11906" w:h="16838"/>
          <w:pgMar w:top="567" w:right="851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Сведения об степени оборудования многоквартирного жилищного фонда приборным учетом представлены в таблице ниже.</w:t>
      </w:r>
    </w:p>
    <w:p w14:paraId="440743D9" w14:textId="77777777" w:rsidR="00151F6D" w:rsidRPr="00151F6D" w:rsidRDefault="00151F6D" w:rsidP="00151F6D">
      <w:pPr>
        <w:spacing w:line="360" w:lineRule="atLeast"/>
        <w:ind w:firstLine="708"/>
        <w:rPr>
          <w:sz w:val="26"/>
          <w:szCs w:val="26"/>
          <w:highlight w:val="yellow"/>
        </w:rPr>
      </w:pPr>
    </w:p>
    <w:p w14:paraId="65C2AE07" w14:textId="351D827D" w:rsidR="00151F6D" w:rsidRPr="00151F6D" w:rsidRDefault="00151F6D" w:rsidP="00151F6D">
      <w:pPr>
        <w:rPr>
          <w:szCs w:val="28"/>
        </w:rPr>
      </w:pPr>
      <w:r w:rsidRPr="00151F6D">
        <w:rPr>
          <w:szCs w:val="28"/>
        </w:rPr>
        <w:t xml:space="preserve">Таблица </w:t>
      </w:r>
      <w:r w:rsidRPr="00151F6D">
        <w:rPr>
          <w:szCs w:val="28"/>
        </w:rPr>
        <w:fldChar w:fldCharType="begin"/>
      </w:r>
      <w:r w:rsidRPr="00151F6D">
        <w:rPr>
          <w:szCs w:val="28"/>
        </w:rPr>
        <w:instrText xml:space="preserve"> SEQ Таблица \* ARABIC </w:instrText>
      </w:r>
      <w:r w:rsidRPr="00151F6D">
        <w:rPr>
          <w:szCs w:val="28"/>
        </w:rPr>
        <w:fldChar w:fldCharType="separate"/>
      </w:r>
      <w:r w:rsidR="008224E9">
        <w:rPr>
          <w:noProof/>
          <w:szCs w:val="28"/>
        </w:rPr>
        <w:t>6</w:t>
      </w:r>
      <w:r w:rsidRPr="00151F6D">
        <w:rPr>
          <w:noProof/>
          <w:szCs w:val="28"/>
        </w:rPr>
        <w:fldChar w:fldCharType="end"/>
      </w:r>
      <w:r w:rsidRPr="00151F6D">
        <w:rPr>
          <w:szCs w:val="28"/>
        </w:rPr>
        <w:t xml:space="preserve">. Оснащенность приборным учетом в жилищном фонде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1681"/>
        <w:gridCol w:w="1991"/>
        <w:gridCol w:w="1777"/>
        <w:gridCol w:w="1991"/>
        <w:gridCol w:w="800"/>
        <w:gridCol w:w="1478"/>
        <w:gridCol w:w="1883"/>
        <w:gridCol w:w="1991"/>
        <w:gridCol w:w="955"/>
      </w:tblGrid>
      <w:tr w:rsidR="003569B1" w:rsidRPr="00151F6D" w14:paraId="7F8BB468" w14:textId="77777777" w:rsidTr="003F404F">
        <w:trPr>
          <w:trHeight w:val="11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0776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2443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Наименование ТЭР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1BD8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Подключенных к централизованной системе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10D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Оборудованных общедомовым приборным учетом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4319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Необорудованных общедомовым приборным учетом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E4D5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958C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Помещений в которые поставляется ресурс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F15A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Оборудованных индивидуальным приборным учетом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ED3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Необорудованных индивидуальным приборным учетом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9FC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%</w:t>
            </w:r>
          </w:p>
        </w:tc>
      </w:tr>
      <w:tr w:rsidR="003569B1" w:rsidRPr="00151F6D" w14:paraId="286DCE09" w14:textId="77777777" w:rsidTr="003F404F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FF4E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2130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 xml:space="preserve">Тепловой энергии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FDB7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0FB3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50A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B065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4,5%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02A4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1 385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000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099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1 385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EC66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0,0%</w:t>
            </w:r>
          </w:p>
        </w:tc>
      </w:tr>
      <w:tr w:rsidR="003569B1" w:rsidRPr="00151F6D" w14:paraId="180564EA" w14:textId="77777777" w:rsidTr="003F404F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05F7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8E47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Электрической энергии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0074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20A1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AD0F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10DB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13,8%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9DDD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1 548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0E50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1 428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E389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DBC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92,2%</w:t>
            </w:r>
          </w:p>
        </w:tc>
      </w:tr>
      <w:tr w:rsidR="003569B1" w:rsidRPr="00151F6D" w14:paraId="000F61DE" w14:textId="77777777" w:rsidTr="003F404F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2AC5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7F2B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Холодной воды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3F8E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077F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75F7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74F9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4,9%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5230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1 455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048E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A502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494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D5F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66,0%</w:t>
            </w:r>
          </w:p>
        </w:tc>
      </w:tr>
      <w:tr w:rsidR="003569B1" w:rsidRPr="00151F6D" w14:paraId="190804C0" w14:textId="77777777" w:rsidTr="003F404F">
        <w:trPr>
          <w:trHeight w:val="31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FBCC" w14:textId="2FE8EF5D" w:rsidR="00151F6D" w:rsidRPr="00151F6D" w:rsidRDefault="003F404F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A848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Природный газ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D701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1D27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2833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0DDC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88E3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4FBF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1FB6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7457" w14:textId="77777777" w:rsidR="00151F6D" w:rsidRPr="00151F6D" w:rsidRDefault="00151F6D" w:rsidP="00151F6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51F6D">
              <w:rPr>
                <w:color w:val="000000"/>
                <w:sz w:val="24"/>
                <w:szCs w:val="24"/>
              </w:rPr>
              <w:t>56,7%</w:t>
            </w:r>
          </w:p>
        </w:tc>
      </w:tr>
    </w:tbl>
    <w:p w14:paraId="38455C26" w14:textId="77777777" w:rsidR="00151F6D" w:rsidRDefault="00151F6D" w:rsidP="00151F6D">
      <w:pPr>
        <w:rPr>
          <w:szCs w:val="28"/>
          <w:lang w:val="en-US"/>
        </w:rPr>
        <w:sectPr w:rsidR="00151F6D" w:rsidSect="0010788B">
          <w:type w:val="nextColumn"/>
          <w:pgSz w:w="16838" w:h="11906" w:orient="landscape"/>
          <w:pgMar w:top="567" w:right="851" w:bottom="567" w:left="1134" w:header="709" w:footer="709" w:gutter="0"/>
          <w:cols w:space="708"/>
          <w:titlePg/>
          <w:docGrid w:linePitch="381"/>
        </w:sectPr>
      </w:pPr>
    </w:p>
    <w:p w14:paraId="078C9B75" w14:textId="77777777" w:rsidR="00151F6D" w:rsidRPr="00904CAD" w:rsidRDefault="00151F6D" w:rsidP="00115776"/>
    <w:p w14:paraId="3EEEC796" w14:textId="11D58AC0" w:rsidR="005D0825" w:rsidRPr="00904CAD" w:rsidRDefault="005D0825" w:rsidP="004C638B">
      <w:pPr>
        <w:spacing w:line="276" w:lineRule="auto"/>
      </w:pPr>
      <w:r w:rsidRPr="00904CAD">
        <w:t xml:space="preserve">Жилищному фонду МО </w:t>
      </w:r>
      <w:r w:rsidR="00F57293" w:rsidRPr="00904CAD">
        <w:t xml:space="preserve">«Муниципальный округ </w:t>
      </w:r>
      <w:proofErr w:type="spellStart"/>
      <w:r w:rsidR="00F57293" w:rsidRPr="00904CAD">
        <w:t>Глазовский</w:t>
      </w:r>
      <w:proofErr w:type="spellEnd"/>
      <w:r w:rsidR="00F57293" w:rsidRPr="00904CAD">
        <w:t xml:space="preserve"> район Удмуртской Республики»</w:t>
      </w:r>
      <w:r w:rsidRPr="00904CAD">
        <w:t xml:space="preserve"> свойственны в основном те же проблемы, что и большинству </w:t>
      </w:r>
      <w:r w:rsidR="00151F6D">
        <w:t>населенных пунктов</w:t>
      </w:r>
      <w:r w:rsidRPr="00904CAD">
        <w:t xml:space="preserve"> России:</w:t>
      </w:r>
    </w:p>
    <w:p w14:paraId="696B8A80" w14:textId="77777777" w:rsidR="005D0825" w:rsidRPr="00904CAD" w:rsidRDefault="005D0825" w:rsidP="004C638B">
      <w:pPr>
        <w:pStyle w:val="a3"/>
        <w:numPr>
          <w:ilvl w:val="0"/>
          <w:numId w:val="9"/>
        </w:numPr>
        <w:spacing w:line="276" w:lineRule="auto"/>
        <w:ind w:left="0" w:firstLine="1040"/>
      </w:pPr>
      <w:r w:rsidRPr="00904CAD">
        <w:t>изношенность отдельных конструктивных элементов жилых зданий;</w:t>
      </w:r>
    </w:p>
    <w:p w14:paraId="5DAD3580" w14:textId="77777777" w:rsidR="005D0825" w:rsidRPr="00904CAD" w:rsidRDefault="005D0825" w:rsidP="004C638B">
      <w:pPr>
        <w:pStyle w:val="a3"/>
        <w:numPr>
          <w:ilvl w:val="0"/>
          <w:numId w:val="9"/>
        </w:numPr>
        <w:spacing w:line="276" w:lineRule="auto"/>
        <w:ind w:left="0" w:firstLine="1040"/>
      </w:pPr>
      <w:r w:rsidRPr="00904CAD">
        <w:t>изношенность внутридомовых сетей и инженерного оборудования;</w:t>
      </w:r>
    </w:p>
    <w:p w14:paraId="58EA6A02" w14:textId="77777777" w:rsidR="005D0825" w:rsidRPr="00904CAD" w:rsidRDefault="005D0825" w:rsidP="004C638B">
      <w:pPr>
        <w:pStyle w:val="a3"/>
        <w:numPr>
          <w:ilvl w:val="0"/>
          <w:numId w:val="9"/>
        </w:numPr>
        <w:spacing w:line="276" w:lineRule="auto"/>
        <w:ind w:left="0" w:firstLine="1040"/>
      </w:pPr>
      <w:r w:rsidRPr="00904CAD">
        <w:t>ресурсоёмкость жилищного фонда;</w:t>
      </w:r>
    </w:p>
    <w:p w14:paraId="33F1A7E4" w14:textId="77777777" w:rsidR="005D0825" w:rsidRPr="00904CAD" w:rsidRDefault="005D0825" w:rsidP="004C638B">
      <w:pPr>
        <w:pStyle w:val="a3"/>
        <w:numPr>
          <w:ilvl w:val="0"/>
          <w:numId w:val="9"/>
        </w:numPr>
        <w:spacing w:line="276" w:lineRule="auto"/>
        <w:ind w:left="0" w:firstLine="1040"/>
      </w:pPr>
      <w:r w:rsidRPr="00904CAD">
        <w:t>низкая степень учёта потребляемых энергоресурсов;</w:t>
      </w:r>
    </w:p>
    <w:p w14:paraId="58C2B583" w14:textId="77777777" w:rsidR="005D0825" w:rsidRPr="00904CAD" w:rsidRDefault="005D0825" w:rsidP="004C638B">
      <w:pPr>
        <w:pStyle w:val="a3"/>
        <w:numPr>
          <w:ilvl w:val="0"/>
          <w:numId w:val="9"/>
        </w:numPr>
        <w:spacing w:line="276" w:lineRule="auto"/>
        <w:ind w:left="0" w:firstLine="1040"/>
      </w:pPr>
      <w:r w:rsidRPr="00904CAD">
        <w:t>низкое качество эксплуатации жилых зданий и энергетических систем жилищного фонда;</w:t>
      </w:r>
    </w:p>
    <w:p w14:paraId="40BA3AB5" w14:textId="32BFE917" w:rsidR="005D0825" w:rsidRDefault="005D0825" w:rsidP="004C638B">
      <w:pPr>
        <w:pStyle w:val="a3"/>
        <w:numPr>
          <w:ilvl w:val="0"/>
          <w:numId w:val="9"/>
        </w:numPr>
        <w:spacing w:line="276" w:lineRule="auto"/>
        <w:ind w:left="0" w:firstLine="1040"/>
      </w:pPr>
      <w:r w:rsidRPr="00904CAD">
        <w:t>устаревшие технические паспорта, отсутствие энергетических паспортов жилых зданий.</w:t>
      </w:r>
    </w:p>
    <w:p w14:paraId="01381D32" w14:textId="77777777" w:rsidR="00151F6D" w:rsidRPr="00415BF3" w:rsidRDefault="00151F6D" w:rsidP="004C638B">
      <w:pPr>
        <w:pStyle w:val="afd"/>
        <w:spacing w:line="276" w:lineRule="auto"/>
        <w:rPr>
          <w:szCs w:val="28"/>
        </w:rPr>
      </w:pPr>
      <w:r w:rsidRPr="00415BF3">
        <w:rPr>
          <w:szCs w:val="28"/>
        </w:rPr>
        <w:t>Посредством широкой пропаганды и информирования коммунально-бытовых потребителей о мероприятиях, возможных к применению для реализации потенциала энергосбережения, можно добиться значительных результатов. Пересмотрев привычки потребителей и поведение в повседневной жизни, возможно, значительно снизить потребность в энергии.</w:t>
      </w:r>
    </w:p>
    <w:p w14:paraId="60C4C461" w14:textId="153DBC0C" w:rsidR="00151F6D" w:rsidRPr="0072717A" w:rsidRDefault="00151F6D" w:rsidP="004C638B">
      <w:pPr>
        <w:pStyle w:val="afd"/>
        <w:spacing w:line="276" w:lineRule="auto"/>
        <w:rPr>
          <w:szCs w:val="28"/>
        </w:rPr>
      </w:pPr>
      <w:r w:rsidRPr="00415BF3">
        <w:rPr>
          <w:szCs w:val="28"/>
        </w:rPr>
        <w:t xml:space="preserve">Область реализации потенциала энергосбережения бытовыми потребителями состоит из мероприятий, приведенных в таблице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_Ref117816374 \h </w:instrText>
      </w:r>
      <w:r w:rsidR="004C638B">
        <w:rPr>
          <w:szCs w:val="28"/>
        </w:rPr>
        <w:instrText xml:space="preserve"> \* MERGEFORMAT </w:instrText>
      </w:r>
      <w:r>
        <w:rPr>
          <w:szCs w:val="28"/>
        </w:rPr>
      </w:r>
      <w:r>
        <w:rPr>
          <w:szCs w:val="28"/>
        </w:rPr>
        <w:fldChar w:fldCharType="separate"/>
      </w:r>
      <w:r w:rsidR="008224E9">
        <w:rPr>
          <w:noProof/>
        </w:rPr>
        <w:t>7</w:t>
      </w:r>
      <w:r>
        <w:rPr>
          <w:szCs w:val="28"/>
        </w:rPr>
        <w:fldChar w:fldCharType="end"/>
      </w:r>
      <w:r w:rsidR="00F01E72">
        <w:rPr>
          <w:szCs w:val="28"/>
        </w:rPr>
        <w:t>.</w:t>
      </w:r>
    </w:p>
    <w:p w14:paraId="0233FCE5" w14:textId="0FB73FC8" w:rsidR="00151F6D" w:rsidRPr="00415BF3" w:rsidRDefault="00151F6D" w:rsidP="004C638B">
      <w:pPr>
        <w:spacing w:line="276" w:lineRule="auto"/>
        <w:rPr>
          <w:rStyle w:val="afe"/>
          <w:szCs w:val="28"/>
        </w:rPr>
      </w:pPr>
      <w:r>
        <w:t xml:space="preserve">Таблица </w:t>
      </w:r>
      <w:bookmarkStart w:id="1" w:name="_Ref117816374"/>
      <w:r>
        <w:fldChar w:fldCharType="begin"/>
      </w:r>
      <w:r>
        <w:instrText xml:space="preserve"> SEQ Таблица \* ARABIC </w:instrText>
      </w:r>
      <w:r>
        <w:fldChar w:fldCharType="separate"/>
      </w:r>
      <w:r w:rsidR="008224E9">
        <w:rPr>
          <w:noProof/>
        </w:rPr>
        <w:t>7</w:t>
      </w:r>
      <w:r>
        <w:fldChar w:fldCharType="end"/>
      </w:r>
      <w:bookmarkEnd w:id="1"/>
      <w:r w:rsidRPr="00E16D64">
        <w:rPr>
          <w:szCs w:val="28"/>
        </w:rPr>
        <w:t xml:space="preserve">. </w:t>
      </w:r>
      <w:r w:rsidRPr="00415BF3">
        <w:rPr>
          <w:rStyle w:val="afe"/>
          <w:szCs w:val="28"/>
        </w:rPr>
        <w:t>Мероприятия по энергосбережению и повышению энергетической эффективности в жилищном фонде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3828"/>
        <w:gridCol w:w="5385"/>
      </w:tblGrid>
      <w:tr w:rsidR="00151F6D" w:rsidRPr="0072717A" w14:paraId="17FF4619" w14:textId="77777777" w:rsidTr="00905C45">
        <w:trPr>
          <w:tblHeader/>
        </w:trPr>
        <w:tc>
          <w:tcPr>
            <w:tcW w:w="360" w:type="pct"/>
          </w:tcPr>
          <w:p w14:paraId="1F79876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№п/п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B51D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Наименование мероприятия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F2EB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Цель мероприятия</w:t>
            </w:r>
          </w:p>
        </w:tc>
      </w:tr>
      <w:tr w:rsidR="00151F6D" w:rsidRPr="0072717A" w14:paraId="45E94C13" w14:textId="77777777" w:rsidTr="00905C45">
        <w:tc>
          <w:tcPr>
            <w:tcW w:w="360" w:type="pct"/>
          </w:tcPr>
          <w:p w14:paraId="3730E1F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A3D2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Теплоснабжение</w:t>
            </w:r>
          </w:p>
        </w:tc>
      </w:tr>
      <w:tr w:rsidR="00151F6D" w:rsidRPr="0072717A" w14:paraId="38060F89" w14:textId="77777777" w:rsidTr="00905C45">
        <w:tc>
          <w:tcPr>
            <w:tcW w:w="360" w:type="pct"/>
            <w:vAlign w:val="center"/>
          </w:tcPr>
          <w:p w14:paraId="22184A3F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52875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Гидравлическая балансировка отопительной системы зданий с установкой балансирующих клапанов, регуляторов расхода, регуляторов давления и перепускных кранов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DD49E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отопительного оборудования;</w:t>
            </w:r>
          </w:p>
          <w:p w14:paraId="06E2692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упрощение ремонта, демонтажа и перестройки отопительной системы без ухудшения качества ее работы;</w:t>
            </w:r>
          </w:p>
          <w:p w14:paraId="36E88FA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в) упрощение процесса диагностики отопительной системы в процессе эксплуатации;</w:t>
            </w:r>
          </w:p>
          <w:p w14:paraId="12DCB485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г) обеспечение более комфортных условий для проживания</w:t>
            </w:r>
          </w:p>
        </w:tc>
      </w:tr>
      <w:tr w:rsidR="00151F6D" w:rsidRPr="0072717A" w14:paraId="66185FC6" w14:textId="77777777" w:rsidTr="00905C45">
        <w:tc>
          <w:tcPr>
            <w:tcW w:w="360" w:type="pct"/>
            <w:vAlign w:val="center"/>
          </w:tcPr>
          <w:p w14:paraId="5B8EBD9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1.2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CBE0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Промывка трубопроводов отопительной системы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3AAE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отопительного оборудования;</w:t>
            </w:r>
          </w:p>
          <w:p w14:paraId="4E21146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эффективности работы отопительной системы</w:t>
            </w:r>
          </w:p>
        </w:tc>
      </w:tr>
      <w:tr w:rsidR="00151F6D" w:rsidRPr="0072717A" w14:paraId="06601D80" w14:textId="77777777" w:rsidTr="00905C4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1D2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1.3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E1C10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Восстановление изоляции трубопроводов отопительных систем</w:t>
            </w:r>
          </w:p>
        </w:tc>
        <w:tc>
          <w:tcPr>
            <w:tcW w:w="2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762D0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трубопроводов отопительных систем;</w:t>
            </w:r>
          </w:p>
          <w:p w14:paraId="1D16869A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эффективности работы отопительной системы;</w:t>
            </w:r>
          </w:p>
          <w:p w14:paraId="04368EE7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в) повышение безопасности</w:t>
            </w:r>
          </w:p>
          <w:p w14:paraId="3C14D5F0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жизнедеятельности</w:t>
            </w:r>
          </w:p>
        </w:tc>
      </w:tr>
      <w:tr w:rsidR="00151F6D" w:rsidRPr="0072717A" w14:paraId="3375CD1F" w14:textId="77777777" w:rsidTr="00905C45">
        <w:tc>
          <w:tcPr>
            <w:tcW w:w="360" w:type="pct"/>
            <w:vAlign w:val="center"/>
          </w:tcPr>
          <w:p w14:paraId="30586BA7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1.4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6A954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Установка и модернизация устаревших индивидуальных тепловых пунктов</w:t>
            </w:r>
          </w:p>
        </w:tc>
        <w:tc>
          <w:tcPr>
            <w:tcW w:w="271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AD62E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рациональное использование тепловой энергии;</w:t>
            </w:r>
          </w:p>
          <w:p w14:paraId="5D37744E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экономия потребления тепловой энергии в отопительной системе</w:t>
            </w:r>
          </w:p>
        </w:tc>
      </w:tr>
      <w:tr w:rsidR="00151F6D" w:rsidRPr="0072717A" w14:paraId="42170FD5" w14:textId="77777777" w:rsidTr="00905C45">
        <w:tc>
          <w:tcPr>
            <w:tcW w:w="360" w:type="pct"/>
            <w:vAlign w:val="center"/>
          </w:tcPr>
          <w:p w14:paraId="494AF09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1.5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D5C0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 xml:space="preserve">Проведение ремонтов, </w:t>
            </w:r>
            <w:r w:rsidRPr="0072717A">
              <w:rPr>
                <w:szCs w:val="24"/>
              </w:rPr>
              <w:lastRenderedPageBreak/>
              <w:t>направленных на восстановление теплового контура здания путем уплотнения щелей в оконных и дверных проемах, установки доводчиков входных дверей, закрытия подвалов, чердаков и прочее мероприятия</w:t>
            </w:r>
          </w:p>
        </w:tc>
        <w:tc>
          <w:tcPr>
            <w:tcW w:w="271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12E3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</w:p>
        </w:tc>
      </w:tr>
      <w:tr w:rsidR="00151F6D" w:rsidRPr="0072717A" w14:paraId="2A46F8FF" w14:textId="77777777" w:rsidTr="00905C45">
        <w:tc>
          <w:tcPr>
            <w:tcW w:w="360" w:type="pct"/>
            <w:vAlign w:val="center"/>
          </w:tcPr>
          <w:p w14:paraId="09C73107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lastRenderedPageBreak/>
              <w:t>1.6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09A6E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Замена исчерпавшего срок службы отопительного оборудования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15357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повышение надежности работы отопительной системы;</w:t>
            </w:r>
          </w:p>
          <w:p w14:paraId="6487013A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тепловой энергии</w:t>
            </w:r>
          </w:p>
        </w:tc>
      </w:tr>
      <w:tr w:rsidR="00151F6D" w:rsidRPr="0072717A" w14:paraId="4607C445" w14:textId="77777777" w:rsidTr="00905C45">
        <w:tc>
          <w:tcPr>
            <w:tcW w:w="360" w:type="pct"/>
            <w:vAlign w:val="center"/>
          </w:tcPr>
          <w:p w14:paraId="7FCB09D4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1.7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4F6E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Внедрение частотно-регулируемого привода для управления электродвигателями насосных агрегатов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0397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электродвигателей насосных агрегатов;</w:t>
            </w:r>
          </w:p>
          <w:p w14:paraId="5C6912E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экономической эффективности при управлении насосными агрегатами</w:t>
            </w:r>
          </w:p>
        </w:tc>
      </w:tr>
      <w:tr w:rsidR="00151F6D" w:rsidRPr="0072717A" w14:paraId="2A7322C6" w14:textId="77777777" w:rsidTr="00905C45">
        <w:tc>
          <w:tcPr>
            <w:tcW w:w="360" w:type="pct"/>
            <w:vAlign w:val="center"/>
          </w:tcPr>
          <w:p w14:paraId="3301716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8F45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Горячее водоснабжение</w:t>
            </w:r>
          </w:p>
        </w:tc>
      </w:tr>
      <w:tr w:rsidR="00151F6D" w:rsidRPr="0072717A" w14:paraId="2E974C76" w14:textId="77777777" w:rsidTr="00905C45">
        <w:tc>
          <w:tcPr>
            <w:tcW w:w="360" w:type="pct"/>
            <w:vAlign w:val="center"/>
          </w:tcPr>
          <w:p w14:paraId="1E09C5FF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D86B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Восстановление изоляции трубопроводов системы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6652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трубопроводов системы горячего водоснабжения;</w:t>
            </w:r>
          </w:p>
          <w:p w14:paraId="6003BCC5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эффективности работы системы горячего водоснабжения;</w:t>
            </w:r>
          </w:p>
          <w:p w14:paraId="0A6DBA78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в) повышение безопасности жизнедеятельности</w:t>
            </w:r>
          </w:p>
        </w:tc>
      </w:tr>
      <w:tr w:rsidR="00151F6D" w:rsidRPr="0072717A" w14:paraId="4A696E35" w14:textId="77777777" w:rsidTr="00905C45">
        <w:tc>
          <w:tcPr>
            <w:tcW w:w="360" w:type="pct"/>
            <w:vAlign w:val="center"/>
          </w:tcPr>
          <w:p w14:paraId="7D5D0D8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2.2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DCD62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Внедрение частотно-регулируемого привода для управления электродвигателями насосных агрегатов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D2FD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электродвигателей насосных агрегатов;</w:t>
            </w:r>
          </w:p>
          <w:p w14:paraId="4FC16C6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экономической эффективности при управлении насосными агрегатами.</w:t>
            </w:r>
          </w:p>
        </w:tc>
      </w:tr>
      <w:tr w:rsidR="00151F6D" w:rsidRPr="0072717A" w14:paraId="72994BE5" w14:textId="77777777" w:rsidTr="00905C45">
        <w:tc>
          <w:tcPr>
            <w:tcW w:w="360" w:type="pct"/>
            <w:vAlign w:val="center"/>
          </w:tcPr>
          <w:p w14:paraId="49B5D49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2.3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8E5C4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Применение аппаратуры автоматического управления и контроля параметрами теплоносителя, подаваемого в систему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36C4A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автоматическое поддержание температуры воды горячего водоснабжения, задаваемой потребителем;</w:t>
            </w:r>
          </w:p>
          <w:p w14:paraId="65DE35C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тепловой энергии;</w:t>
            </w:r>
          </w:p>
          <w:p w14:paraId="18C2573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в) обеспечение более комфортных условий для проживания</w:t>
            </w:r>
          </w:p>
        </w:tc>
      </w:tr>
      <w:tr w:rsidR="00151F6D" w:rsidRPr="0072717A" w14:paraId="2E72655F" w14:textId="77777777" w:rsidTr="00905C45">
        <w:tc>
          <w:tcPr>
            <w:tcW w:w="360" w:type="pct"/>
            <w:vAlign w:val="center"/>
          </w:tcPr>
          <w:p w14:paraId="7E018BBF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2.4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B0C75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Замена исчерпавшего срок службы оборудования системы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9B7E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повышение надежности работы отопительной системы;</w:t>
            </w:r>
          </w:p>
          <w:p w14:paraId="6610D2C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тепловой энергии</w:t>
            </w:r>
          </w:p>
        </w:tc>
      </w:tr>
      <w:tr w:rsidR="00151F6D" w:rsidRPr="0072717A" w14:paraId="422C4521" w14:textId="77777777" w:rsidTr="00905C45">
        <w:tc>
          <w:tcPr>
            <w:tcW w:w="360" w:type="pct"/>
            <w:vAlign w:val="center"/>
          </w:tcPr>
          <w:p w14:paraId="75A7C1E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2.5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5C2CF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Установка приборов учета воды горячего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F529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упорядочивание расчетов за потребление воды горячего водоснабжения;</w:t>
            </w:r>
          </w:p>
          <w:p w14:paraId="4CA0716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воды горячего водоснабжения</w:t>
            </w:r>
          </w:p>
        </w:tc>
      </w:tr>
      <w:tr w:rsidR="00151F6D" w:rsidRPr="0072717A" w14:paraId="3F26414F" w14:textId="77777777" w:rsidTr="00905C45">
        <w:tc>
          <w:tcPr>
            <w:tcW w:w="360" w:type="pct"/>
            <w:vAlign w:val="center"/>
          </w:tcPr>
          <w:p w14:paraId="3764D75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6AC2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Холодное водоснабжение</w:t>
            </w:r>
          </w:p>
        </w:tc>
      </w:tr>
      <w:tr w:rsidR="00151F6D" w:rsidRPr="0072717A" w14:paraId="7BE6475A" w14:textId="77777777" w:rsidTr="00905C45">
        <w:tc>
          <w:tcPr>
            <w:tcW w:w="360" w:type="pct"/>
            <w:vAlign w:val="center"/>
          </w:tcPr>
          <w:p w14:paraId="39A44CF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2.6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879D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Замена исчерпавшего срок службы оборудования системы холодного водоснабжения, устранения протечек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7011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повышение надежности работы системы холодного водоснабжения;</w:t>
            </w:r>
          </w:p>
          <w:p w14:paraId="19520DC0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эффективности работы системы холодного водоснабжения.</w:t>
            </w:r>
          </w:p>
        </w:tc>
      </w:tr>
      <w:tr w:rsidR="00151F6D" w:rsidRPr="0072717A" w14:paraId="3C6CC051" w14:textId="77777777" w:rsidTr="00905C45">
        <w:tc>
          <w:tcPr>
            <w:tcW w:w="360" w:type="pct"/>
            <w:vAlign w:val="center"/>
          </w:tcPr>
          <w:p w14:paraId="4C4C484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2.7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D7395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Внедрение частотно-регулируемого привода для управления электродвигателями насосных агрегатов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7DFE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увеличение срока службы электродвигателей насосных агрегатов;</w:t>
            </w:r>
          </w:p>
          <w:p w14:paraId="06E5E41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экономической эффективности при управлении насосными агрегатами</w:t>
            </w:r>
          </w:p>
        </w:tc>
      </w:tr>
      <w:tr w:rsidR="00151F6D" w:rsidRPr="0072717A" w14:paraId="26BAFE5C" w14:textId="77777777" w:rsidTr="00905C45">
        <w:tc>
          <w:tcPr>
            <w:tcW w:w="360" w:type="pct"/>
            <w:vAlign w:val="center"/>
          </w:tcPr>
          <w:p w14:paraId="331ABB78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2.8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6AE7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Установка приборов учета воды холодного водоснабжения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06DE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упорядочивание расчетов за потребление воды холодного водоснабжения;</w:t>
            </w:r>
          </w:p>
          <w:p w14:paraId="1974891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воды холодного водоснабжения</w:t>
            </w:r>
          </w:p>
        </w:tc>
      </w:tr>
      <w:tr w:rsidR="00151F6D" w:rsidRPr="0072717A" w14:paraId="481179E7" w14:textId="77777777" w:rsidTr="00905C45">
        <w:tc>
          <w:tcPr>
            <w:tcW w:w="360" w:type="pct"/>
            <w:vAlign w:val="center"/>
          </w:tcPr>
          <w:p w14:paraId="6EBCD73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3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8C02E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Газоснабжение</w:t>
            </w:r>
          </w:p>
        </w:tc>
      </w:tr>
      <w:tr w:rsidR="00151F6D" w:rsidRPr="0072717A" w14:paraId="368F7557" w14:textId="77777777" w:rsidTr="00905C45">
        <w:tc>
          <w:tcPr>
            <w:tcW w:w="360" w:type="pct"/>
            <w:vAlign w:val="center"/>
          </w:tcPr>
          <w:p w14:paraId="617E80E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lastRenderedPageBreak/>
              <w:t>3.1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45D5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Замена исчерпавшего срок службы оборудования системы газоснабжения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E6FC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повышение надежности работы системы газоснабжения;</w:t>
            </w:r>
          </w:p>
          <w:p w14:paraId="35B331EF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повышение эффективности работы системы газоснабжения</w:t>
            </w:r>
          </w:p>
        </w:tc>
      </w:tr>
      <w:tr w:rsidR="00151F6D" w:rsidRPr="0072717A" w14:paraId="2F57ABA3" w14:textId="77777777" w:rsidTr="00905C45">
        <w:tc>
          <w:tcPr>
            <w:tcW w:w="360" w:type="pct"/>
            <w:vAlign w:val="center"/>
          </w:tcPr>
          <w:p w14:paraId="38956A7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4</w:t>
            </w:r>
          </w:p>
        </w:tc>
        <w:tc>
          <w:tcPr>
            <w:tcW w:w="46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130B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Электроснабжение</w:t>
            </w:r>
          </w:p>
        </w:tc>
      </w:tr>
      <w:tr w:rsidR="00151F6D" w:rsidRPr="0072717A" w14:paraId="081C625A" w14:textId="77777777" w:rsidTr="00905C45">
        <w:tc>
          <w:tcPr>
            <w:tcW w:w="360" w:type="pct"/>
            <w:vAlign w:val="center"/>
          </w:tcPr>
          <w:p w14:paraId="5160520C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4.1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87B49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Организация освещения с использованием энергосберегающих ламп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E930F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экономия электрической энергии;</w:t>
            </w:r>
          </w:p>
          <w:p w14:paraId="11BC83E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сокращение эксплуатационных расходов по замене ламп</w:t>
            </w:r>
          </w:p>
        </w:tc>
      </w:tr>
      <w:tr w:rsidR="00151F6D" w:rsidRPr="0072717A" w14:paraId="41CDB6E3" w14:textId="77777777" w:rsidTr="00905C45">
        <w:tc>
          <w:tcPr>
            <w:tcW w:w="360" w:type="pct"/>
            <w:vAlign w:val="center"/>
          </w:tcPr>
          <w:p w14:paraId="43F5C3BA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4.2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296C7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Установка оборудования для автоматизированного управления уличным (внутридомовым) освещением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F32D3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экономия электрической энергии;</w:t>
            </w:r>
          </w:p>
          <w:p w14:paraId="468D9D06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увеличение срока службы энергосберегающих ламп.</w:t>
            </w:r>
          </w:p>
        </w:tc>
      </w:tr>
      <w:tr w:rsidR="00151F6D" w:rsidRPr="0072717A" w14:paraId="5E397B46" w14:textId="77777777" w:rsidTr="00905C45">
        <w:tc>
          <w:tcPr>
            <w:tcW w:w="360" w:type="pct"/>
            <w:vAlign w:val="center"/>
          </w:tcPr>
          <w:p w14:paraId="0BEDF5CA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4.3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AF942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Установка приборов учета электрической энергии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93FA1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упорядочивание расчетов за потребление электрической энергии;</w:t>
            </w:r>
          </w:p>
          <w:p w14:paraId="7C4AD77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электрической энергии</w:t>
            </w:r>
          </w:p>
        </w:tc>
      </w:tr>
      <w:tr w:rsidR="00151F6D" w:rsidRPr="0072717A" w14:paraId="659A914B" w14:textId="77777777" w:rsidTr="00905C45">
        <w:tc>
          <w:tcPr>
            <w:tcW w:w="360" w:type="pct"/>
            <w:vAlign w:val="center"/>
          </w:tcPr>
          <w:p w14:paraId="5E3B145B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4.4</w:t>
            </w:r>
          </w:p>
        </w:tc>
        <w:tc>
          <w:tcPr>
            <w:tcW w:w="19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8BE6D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 xml:space="preserve">Установка </w:t>
            </w:r>
            <w:proofErr w:type="spellStart"/>
            <w:r w:rsidRPr="0072717A">
              <w:rPr>
                <w:szCs w:val="24"/>
              </w:rPr>
              <w:t>энергоэффективного</w:t>
            </w:r>
            <w:proofErr w:type="spellEnd"/>
            <w:r w:rsidRPr="0072717A">
              <w:rPr>
                <w:szCs w:val="24"/>
              </w:rPr>
              <w:t xml:space="preserve"> и замена исчерпавшего срок службы оборудования системы электроснабжения</w:t>
            </w:r>
          </w:p>
        </w:tc>
        <w:tc>
          <w:tcPr>
            <w:tcW w:w="2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2D7E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а) повышение надежности работы системы электроснабжения;</w:t>
            </w:r>
          </w:p>
          <w:p w14:paraId="1D242912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б) рациональное использование электрической энергии;</w:t>
            </w:r>
          </w:p>
          <w:p w14:paraId="0F485968" w14:textId="77777777" w:rsidR="00151F6D" w:rsidRPr="0072717A" w:rsidRDefault="00151F6D" w:rsidP="00332E46">
            <w:pPr>
              <w:pStyle w:val="afa"/>
              <w:rPr>
                <w:szCs w:val="24"/>
              </w:rPr>
            </w:pPr>
            <w:r w:rsidRPr="0072717A">
              <w:rPr>
                <w:szCs w:val="24"/>
              </w:rPr>
              <w:t>в) экономия потребления электрической энергии.</w:t>
            </w:r>
          </w:p>
        </w:tc>
      </w:tr>
    </w:tbl>
    <w:p w14:paraId="75C4D205" w14:textId="77777777" w:rsidR="00151F6D" w:rsidRPr="0072717A" w:rsidRDefault="00151F6D" w:rsidP="00151F6D">
      <w:pPr>
        <w:pStyle w:val="afb"/>
        <w:ind w:firstLine="0"/>
      </w:pPr>
    </w:p>
    <w:p w14:paraId="436AFC9B" w14:textId="6F3C2B00" w:rsidR="005D0825" w:rsidRDefault="005D0825" w:rsidP="004C638B">
      <w:pPr>
        <w:spacing w:line="276" w:lineRule="auto"/>
      </w:pPr>
      <w:r w:rsidRPr="00854946">
        <w:t xml:space="preserve">Потенциал сбережения энергоресурсов в многоквартирном жилом фонде МО </w:t>
      </w:r>
      <w:r w:rsidR="00F57293" w:rsidRPr="00854946">
        <w:t xml:space="preserve">«Муниципальный округ </w:t>
      </w:r>
      <w:proofErr w:type="spellStart"/>
      <w:r w:rsidR="00F57293" w:rsidRPr="00854946">
        <w:t>Глазовский</w:t>
      </w:r>
      <w:proofErr w:type="spellEnd"/>
      <w:r w:rsidR="00F57293" w:rsidRPr="00854946">
        <w:t xml:space="preserve"> район Удмуртской Республики»</w:t>
      </w:r>
      <w:r w:rsidRPr="00854946">
        <w:t xml:space="preserve"> оценивается в </w:t>
      </w:r>
      <w:r w:rsidR="00854946" w:rsidRPr="00854946">
        <w:t>192,63</w:t>
      </w:r>
      <w:r w:rsidRPr="00854946">
        <w:t xml:space="preserve"> </w:t>
      </w:r>
      <w:proofErr w:type="spellStart"/>
      <w:r w:rsidRPr="00854946">
        <w:t>т.у.т</w:t>
      </w:r>
      <w:proofErr w:type="spellEnd"/>
      <w:r w:rsidRPr="00854946">
        <w:t>. (</w:t>
      </w:r>
      <w:r w:rsidR="00854946" w:rsidRPr="00854946">
        <w:t>5,2</w:t>
      </w:r>
      <w:r w:rsidRPr="00854946">
        <w:t xml:space="preserve"> </w:t>
      </w:r>
      <w:r w:rsidR="00111138">
        <w:t>%</w:t>
      </w:r>
      <w:r w:rsidRPr="00854946">
        <w:t>).</w:t>
      </w:r>
    </w:p>
    <w:p w14:paraId="7870F5C3" w14:textId="28300EFF" w:rsidR="00151F6D" w:rsidRPr="00035E31" w:rsidRDefault="00151F6D" w:rsidP="004C638B">
      <w:pPr>
        <w:pStyle w:val="afb"/>
        <w:spacing w:line="276" w:lineRule="auto"/>
      </w:pPr>
      <w:r w:rsidRPr="00035E31">
        <w:rPr>
          <w:color w:val="000000"/>
        </w:rPr>
        <w:t xml:space="preserve">Подробные данные о </w:t>
      </w:r>
      <w:r>
        <w:rPr>
          <w:color w:val="000000"/>
        </w:rPr>
        <w:t xml:space="preserve">составе мероприятий жилищного фонда, ориентировочной стоимости их реализации и ожидаемом энергосберегающем и экономическом эффекте данных мероприятий, </w:t>
      </w:r>
      <w:r w:rsidRPr="00035E31">
        <w:rPr>
          <w:color w:val="000000"/>
        </w:rPr>
        <w:t>представлены в Приложениях 1 и 2</w:t>
      </w:r>
    </w:p>
    <w:p w14:paraId="58420970" w14:textId="77777777" w:rsidR="00151F6D" w:rsidRPr="00904CAD" w:rsidRDefault="00151F6D" w:rsidP="004C638B">
      <w:pPr>
        <w:spacing w:line="276" w:lineRule="auto"/>
      </w:pPr>
    </w:p>
    <w:p w14:paraId="43D52516" w14:textId="77777777" w:rsidR="00A64A1B" w:rsidRPr="00026305" w:rsidRDefault="00A64A1B" w:rsidP="004C638B">
      <w:pPr>
        <w:pStyle w:val="71"/>
        <w:numPr>
          <w:ilvl w:val="1"/>
          <w:numId w:val="2"/>
        </w:numPr>
        <w:shd w:val="clear" w:color="auto" w:fill="auto"/>
        <w:spacing w:before="0" w:after="246" w:line="276" w:lineRule="auto"/>
        <w:ind w:hanging="83"/>
        <w:jc w:val="both"/>
        <w:rPr>
          <w:b/>
          <w:bCs/>
          <w:i w:val="0"/>
          <w:iCs w:val="0"/>
          <w:sz w:val="28"/>
          <w:szCs w:val="28"/>
        </w:rPr>
      </w:pPr>
      <w:r w:rsidRPr="00026305">
        <w:rPr>
          <w:b/>
          <w:bCs/>
          <w:i w:val="0"/>
          <w:iCs w:val="0"/>
          <w:sz w:val="28"/>
          <w:szCs w:val="28"/>
        </w:rPr>
        <w:t>Характеристика учреждений бюджетной сферы.</w:t>
      </w:r>
    </w:p>
    <w:p w14:paraId="62FC8D17" w14:textId="15C15A64" w:rsidR="005D0825" w:rsidRPr="00904CAD" w:rsidRDefault="005D0825" w:rsidP="004C638B">
      <w:pPr>
        <w:spacing w:line="276" w:lineRule="auto"/>
      </w:pPr>
      <w:r w:rsidRPr="00904CAD">
        <w:t>По данным на 1 января 20</w:t>
      </w:r>
      <w:r w:rsidR="003569B1">
        <w:t>21</w:t>
      </w:r>
      <w:r w:rsidRPr="00904CAD">
        <w:t xml:space="preserve"> года на территории муниципального образования </w:t>
      </w:r>
      <w:r w:rsidR="00F57293" w:rsidRPr="00904CAD">
        <w:t xml:space="preserve">«Муниципальный округ </w:t>
      </w:r>
      <w:proofErr w:type="spellStart"/>
      <w:r w:rsidR="00F57293" w:rsidRPr="00904CAD">
        <w:t>Глазовский</w:t>
      </w:r>
      <w:proofErr w:type="spellEnd"/>
      <w:r w:rsidR="00F57293" w:rsidRPr="00904CAD">
        <w:t xml:space="preserve"> район Удмуртской Республики»</w:t>
      </w:r>
      <w:r w:rsidRPr="00904CAD">
        <w:t xml:space="preserve"> функционируют </w:t>
      </w:r>
      <w:r w:rsidR="00BB083A">
        <w:t>25</w:t>
      </w:r>
      <w:r w:rsidRPr="00904CAD">
        <w:t xml:space="preserve"> муниципальных учреждений, частично или полностью финансируемых за счет средств муниципального бюджета.</w:t>
      </w:r>
    </w:p>
    <w:p w14:paraId="0DBD8BDE" w14:textId="71F8C220" w:rsidR="00A64A1B" w:rsidRDefault="005D0825" w:rsidP="004C638B">
      <w:pPr>
        <w:spacing w:line="276" w:lineRule="auto"/>
      </w:pPr>
      <w:r w:rsidRPr="00904CAD">
        <w:t>По данным за 20</w:t>
      </w:r>
      <w:r w:rsidR="00F01E72">
        <w:t>21</w:t>
      </w:r>
      <w:r w:rsidRPr="00904CAD">
        <w:t xml:space="preserve"> год объем потребления ТЭР бюджетными учреждениями составил 3 566,32 тонн условного топлива. Суммарные затраты на оплату энергоресурсов составили 46,1 млн. рублей. Максимальная доля затрат приходится на оплату тепловой энергии от централизованных источников теплоснабжения – 76,6 </w:t>
      </w:r>
      <w:r w:rsidR="00111138">
        <w:t>%</w:t>
      </w:r>
      <w:r w:rsidRPr="00904CAD">
        <w:t xml:space="preserve"> </w:t>
      </w:r>
      <w:r w:rsidR="00A64A1B" w:rsidRPr="00904CAD">
        <w:t xml:space="preserve">(таблицы </w:t>
      </w:r>
      <w:r w:rsidR="003D73A4">
        <w:t>10</w:t>
      </w:r>
      <w:r w:rsidR="009A5B8F" w:rsidRPr="00904CAD">
        <w:t xml:space="preserve">, </w:t>
      </w:r>
      <w:r w:rsidR="00116CEB" w:rsidRPr="00904CAD">
        <w:t>1</w:t>
      </w:r>
      <w:r w:rsidR="003D73A4">
        <w:t>1</w:t>
      </w:r>
      <w:r w:rsidR="00A64A1B" w:rsidRPr="00904CAD">
        <w:t>).</w:t>
      </w:r>
    </w:p>
    <w:p w14:paraId="2C95800C" w14:textId="223F7D74" w:rsidR="00A64A1B" w:rsidRDefault="003D73A4" w:rsidP="0099308A">
      <w:r>
        <w:t xml:space="preserve">Таблица </w:t>
      </w:r>
      <w:r w:rsidR="008D07E8">
        <w:fldChar w:fldCharType="begin"/>
      </w:r>
      <w:r w:rsidR="008D07E8">
        <w:instrText xml:space="preserve"> SEQ Таблица \* ARABIC </w:instrText>
      </w:r>
      <w:r w:rsidR="008D07E8">
        <w:fldChar w:fldCharType="separate"/>
      </w:r>
      <w:r w:rsidR="008224E9">
        <w:rPr>
          <w:noProof/>
        </w:rPr>
        <w:t>8</w:t>
      </w:r>
      <w:r w:rsidR="008D07E8">
        <w:rPr>
          <w:noProof/>
        </w:rPr>
        <w:fldChar w:fldCharType="end"/>
      </w:r>
      <w:r w:rsidR="0099308A" w:rsidRPr="00904CAD">
        <w:t>.</w:t>
      </w:r>
      <w:r w:rsidR="0099308A">
        <w:t xml:space="preserve"> Объемы потребления ТЭР бюджетным сектором</w:t>
      </w:r>
    </w:p>
    <w:tbl>
      <w:tblPr>
        <w:tblW w:w="8998" w:type="dxa"/>
        <w:tblLook w:val="04A0" w:firstRow="1" w:lastRow="0" w:firstColumn="1" w:lastColumn="0" w:noHBand="0" w:noVBand="1"/>
      </w:tblPr>
      <w:tblGrid>
        <w:gridCol w:w="1120"/>
        <w:gridCol w:w="1858"/>
        <w:gridCol w:w="960"/>
        <w:gridCol w:w="1508"/>
        <w:gridCol w:w="1508"/>
        <w:gridCol w:w="1360"/>
        <w:gridCol w:w="1512"/>
      </w:tblGrid>
      <w:tr w:rsidR="0099308A" w:rsidRPr="0099308A" w14:paraId="2C357554" w14:textId="77777777" w:rsidTr="0099308A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D9D4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6A7D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Вид ТЭР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1A66" w14:textId="0728FE0F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</w:t>
            </w:r>
            <w:r w:rsidRPr="0099308A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9308A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7E7D" w14:textId="714933DA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потребление </w:t>
            </w:r>
            <w:r w:rsidRPr="0099308A">
              <w:rPr>
                <w:color w:val="000000"/>
                <w:sz w:val="24"/>
                <w:szCs w:val="24"/>
              </w:rPr>
              <w:t>по приборам учета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6D88" w14:textId="06E9A2B0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потребление </w:t>
            </w:r>
            <w:r w:rsidRPr="0099308A">
              <w:rPr>
                <w:color w:val="000000"/>
                <w:sz w:val="24"/>
                <w:szCs w:val="24"/>
              </w:rPr>
              <w:t xml:space="preserve">по </w:t>
            </w:r>
            <w:r w:rsidR="00DE3B2E">
              <w:rPr>
                <w:color w:val="000000"/>
                <w:sz w:val="24"/>
                <w:szCs w:val="24"/>
              </w:rPr>
              <w:t>договору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D85D" w14:textId="0D819F4A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99308A">
              <w:rPr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5F72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 xml:space="preserve">% потребления по приборному </w:t>
            </w:r>
            <w:r w:rsidRPr="0099308A">
              <w:rPr>
                <w:color w:val="000000"/>
                <w:sz w:val="24"/>
                <w:szCs w:val="24"/>
              </w:rPr>
              <w:lastRenderedPageBreak/>
              <w:t>учету</w:t>
            </w:r>
          </w:p>
        </w:tc>
      </w:tr>
      <w:tr w:rsidR="0099308A" w:rsidRPr="0099308A" w14:paraId="52884503" w14:textId="77777777" w:rsidTr="0099308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D3FC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346D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172F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тыс. кВт*ч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3AE5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1741,51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2E58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C6ED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1741,51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4D97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100,00%</w:t>
            </w:r>
          </w:p>
        </w:tc>
      </w:tr>
      <w:tr w:rsidR="0099308A" w:rsidRPr="0099308A" w14:paraId="74487B52" w14:textId="77777777" w:rsidTr="0099308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75E8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1BBF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Тепловая 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5FC1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Гкал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4222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12989,41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F615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2333,89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5468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15323,30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C5E9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84,77%</w:t>
            </w:r>
          </w:p>
        </w:tc>
      </w:tr>
      <w:tr w:rsidR="0099308A" w:rsidRPr="0099308A" w14:paraId="5E1B3777" w14:textId="77777777" w:rsidTr="0099308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E669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1A18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Холодное водоснабжение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DD4A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402B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11,23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74C3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3,67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6B9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14,90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D5A7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75,37%</w:t>
            </w:r>
          </w:p>
        </w:tc>
      </w:tr>
      <w:tr w:rsidR="0099308A" w:rsidRPr="0099308A" w14:paraId="60065E45" w14:textId="77777777" w:rsidTr="0099308A">
        <w:trPr>
          <w:trHeight w:val="9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BB3A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8899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17F8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5C63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0CE5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793F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2760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100,00%</w:t>
            </w:r>
          </w:p>
        </w:tc>
      </w:tr>
      <w:tr w:rsidR="0099308A" w:rsidRPr="0099308A" w14:paraId="3BE08EE5" w14:textId="77777777" w:rsidTr="0099308A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7972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F856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Природный газ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C0B4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7B7A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D91A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95DB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E379" w14:textId="5694A33C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0,00%</w:t>
            </w:r>
          </w:p>
        </w:tc>
      </w:tr>
      <w:tr w:rsidR="0099308A" w:rsidRPr="0099308A" w14:paraId="487578CB" w14:textId="77777777" w:rsidTr="0099308A">
        <w:trPr>
          <w:trHeight w:val="96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BD6F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27C9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Моторное топливо (бензин, ДТ)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2967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3705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BC85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122020,77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FDF9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122020,77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3A7D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0,00%</w:t>
            </w:r>
          </w:p>
        </w:tc>
      </w:tr>
      <w:tr w:rsidR="0099308A" w:rsidRPr="0099308A" w14:paraId="434CD870" w14:textId="77777777" w:rsidTr="0099308A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E41B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C0EB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Дрова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BA6F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тыс. куб. 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FD9A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EF82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4404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159D" w14:textId="77777777" w:rsidR="0099308A" w:rsidRPr="0099308A" w:rsidRDefault="0099308A" w:rsidP="0099308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308A">
              <w:rPr>
                <w:color w:val="000000"/>
                <w:sz w:val="24"/>
                <w:szCs w:val="24"/>
              </w:rPr>
              <w:t>0,00%</w:t>
            </w:r>
          </w:p>
        </w:tc>
      </w:tr>
    </w:tbl>
    <w:p w14:paraId="0CF924B7" w14:textId="77777777" w:rsidR="004C638B" w:rsidRDefault="004C638B" w:rsidP="004C638B">
      <w:pPr>
        <w:spacing w:line="276" w:lineRule="auto"/>
      </w:pPr>
    </w:p>
    <w:p w14:paraId="6098A4C7" w14:textId="0CB84985" w:rsidR="00A64A1B" w:rsidRDefault="003D73A4" w:rsidP="004C638B">
      <w:pPr>
        <w:spacing w:line="276" w:lineRule="auto"/>
      </w:pPr>
      <w:r>
        <w:t xml:space="preserve">Таблица </w:t>
      </w:r>
      <w:r w:rsidR="008D07E8">
        <w:fldChar w:fldCharType="begin"/>
      </w:r>
      <w:r w:rsidR="008D07E8">
        <w:instrText xml:space="preserve"> SEQ Таблица \* ARABIC </w:instrText>
      </w:r>
      <w:r w:rsidR="008D07E8">
        <w:fldChar w:fldCharType="separate"/>
      </w:r>
      <w:r w:rsidR="008224E9">
        <w:rPr>
          <w:noProof/>
        </w:rPr>
        <w:t>9</w:t>
      </w:r>
      <w:r w:rsidR="008D07E8">
        <w:rPr>
          <w:noProof/>
        </w:rPr>
        <w:fldChar w:fldCharType="end"/>
      </w:r>
      <w:r w:rsidR="00714E66" w:rsidRPr="00904CAD">
        <w:t>.</w:t>
      </w:r>
      <w:r w:rsidR="003456C2">
        <w:t xml:space="preserve"> </w:t>
      </w:r>
      <w:r w:rsidR="00A64A1B" w:rsidRPr="00904CAD">
        <w:t>Структура затрат на оплату энергоресурсов организациями бюджетной сферы в 20</w:t>
      </w:r>
      <w:r w:rsidR="003456C2" w:rsidRPr="003456C2">
        <w:t>21</w:t>
      </w:r>
      <w:r w:rsidR="00A64A1B" w:rsidRPr="00904CAD">
        <w:t xml:space="preserve"> году</w:t>
      </w:r>
      <w:r w:rsidR="003456C2">
        <w:t xml:space="preserve"> (без учета МТ)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96"/>
        <w:gridCol w:w="1909"/>
        <w:gridCol w:w="1885"/>
        <w:gridCol w:w="1884"/>
        <w:gridCol w:w="1885"/>
        <w:gridCol w:w="1878"/>
      </w:tblGrid>
      <w:tr w:rsidR="00896DD9" w:rsidRPr="00896DD9" w14:paraId="7A7FA8C3" w14:textId="77777777" w:rsidTr="00905C45">
        <w:trPr>
          <w:trHeight w:val="30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CBD5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№ п/п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87D0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Вид ТЭР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23D0" w14:textId="0516673B" w:rsidR="003456C2" w:rsidRPr="00896DD9" w:rsidRDefault="003456C2" w:rsidP="00896DD9">
            <w:pPr>
              <w:pStyle w:val="afa"/>
              <w:jc w:val="center"/>
            </w:pPr>
            <w:r w:rsidRPr="00896DD9">
              <w:t>по приборам учета, тыс. руб.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8FBF" w14:textId="0A2008D1" w:rsidR="003456C2" w:rsidRPr="00896DD9" w:rsidRDefault="00DE3B2E" w:rsidP="00896DD9">
            <w:pPr>
              <w:pStyle w:val="afa"/>
              <w:jc w:val="center"/>
            </w:pPr>
            <w:r>
              <w:t>по договору</w:t>
            </w:r>
            <w:r w:rsidR="003456C2" w:rsidRPr="00896DD9">
              <w:t>, тыс. руб.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5A2B" w14:textId="2EA84D53" w:rsidR="003456C2" w:rsidRPr="00896DD9" w:rsidRDefault="003456C2" w:rsidP="00896DD9">
            <w:pPr>
              <w:pStyle w:val="afa"/>
              <w:jc w:val="center"/>
            </w:pPr>
            <w:r w:rsidRPr="00896DD9">
              <w:t>всего, тыс. руб.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FDE8" w14:textId="17C3D21D" w:rsidR="003456C2" w:rsidRPr="00896DD9" w:rsidRDefault="003456C2" w:rsidP="00896DD9">
            <w:pPr>
              <w:pStyle w:val="afa"/>
              <w:jc w:val="center"/>
            </w:pPr>
            <w:r w:rsidRPr="00896DD9">
              <w:t>% от общего объема затрат на ТЭР</w:t>
            </w:r>
          </w:p>
        </w:tc>
      </w:tr>
      <w:tr w:rsidR="00896DD9" w:rsidRPr="00896DD9" w14:paraId="2B5C6BA0" w14:textId="77777777" w:rsidTr="00905C45">
        <w:trPr>
          <w:trHeight w:val="30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27DF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1.1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4031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Электроэнергия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A21E" w14:textId="5FC3CE43" w:rsidR="00896DD9" w:rsidRPr="00896DD9" w:rsidRDefault="00896DD9" w:rsidP="00896DD9">
            <w:pPr>
              <w:pStyle w:val="afa"/>
              <w:jc w:val="center"/>
            </w:pPr>
            <w:r w:rsidRPr="00896DD9">
              <w:t>13284,00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3EBA" w14:textId="49CA4B7D" w:rsidR="00896DD9" w:rsidRPr="00896DD9" w:rsidRDefault="00896DD9" w:rsidP="00896DD9">
            <w:pPr>
              <w:pStyle w:val="afa"/>
              <w:jc w:val="center"/>
            </w:pPr>
            <w:r w:rsidRPr="00896DD9"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39B8" w14:textId="6169095F" w:rsidR="00896DD9" w:rsidRPr="00896DD9" w:rsidRDefault="00896DD9" w:rsidP="00896DD9">
            <w:pPr>
              <w:pStyle w:val="afa"/>
              <w:jc w:val="center"/>
            </w:pPr>
            <w:r w:rsidRPr="00896DD9">
              <w:t>13284,00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FAA5" w14:textId="3AEA33FC" w:rsidR="00896DD9" w:rsidRPr="00896DD9" w:rsidRDefault="00896DD9" w:rsidP="00896DD9">
            <w:pPr>
              <w:pStyle w:val="afa"/>
              <w:jc w:val="center"/>
            </w:pPr>
            <w:r w:rsidRPr="00896DD9">
              <w:t>18,74%</w:t>
            </w:r>
          </w:p>
        </w:tc>
      </w:tr>
      <w:tr w:rsidR="00896DD9" w:rsidRPr="00896DD9" w14:paraId="36B3EED1" w14:textId="77777777" w:rsidTr="00905C45">
        <w:trPr>
          <w:trHeight w:val="30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B13E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1.2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6261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Тепловая энергия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E853" w14:textId="341C953F" w:rsidR="00896DD9" w:rsidRPr="00896DD9" w:rsidRDefault="00896DD9" w:rsidP="00896DD9">
            <w:pPr>
              <w:pStyle w:val="afa"/>
              <w:jc w:val="center"/>
            </w:pPr>
            <w:r w:rsidRPr="00896DD9">
              <w:t>48746,40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7DC3" w14:textId="6C6B4162" w:rsidR="00896DD9" w:rsidRPr="00896DD9" w:rsidRDefault="00896DD9" w:rsidP="00896DD9">
            <w:pPr>
              <w:pStyle w:val="afa"/>
              <w:jc w:val="center"/>
            </w:pPr>
            <w:r w:rsidRPr="00896DD9">
              <w:t>8141,80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71DD" w14:textId="5D4D9941" w:rsidR="00896DD9" w:rsidRPr="00896DD9" w:rsidRDefault="00896DD9" w:rsidP="00896DD9">
            <w:pPr>
              <w:pStyle w:val="afa"/>
              <w:jc w:val="center"/>
            </w:pPr>
            <w:r w:rsidRPr="00896DD9">
              <w:t>56888,20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04D3" w14:textId="03A161A6" w:rsidR="00896DD9" w:rsidRPr="00896DD9" w:rsidRDefault="00896DD9" w:rsidP="00896DD9">
            <w:pPr>
              <w:pStyle w:val="afa"/>
              <w:jc w:val="center"/>
            </w:pPr>
            <w:r w:rsidRPr="00896DD9">
              <w:t>80,27%</w:t>
            </w:r>
          </w:p>
        </w:tc>
      </w:tr>
      <w:tr w:rsidR="00896DD9" w:rsidRPr="00896DD9" w14:paraId="6093665B" w14:textId="77777777" w:rsidTr="00905C45">
        <w:trPr>
          <w:trHeight w:val="30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8B70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1.3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146A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Холодное водоснабжение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0059" w14:textId="66E19240" w:rsidR="00896DD9" w:rsidRPr="00896DD9" w:rsidRDefault="00896DD9" w:rsidP="00896DD9">
            <w:pPr>
              <w:pStyle w:val="afa"/>
              <w:jc w:val="center"/>
            </w:pPr>
            <w:r w:rsidRPr="00896DD9">
              <w:t>423,15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2802" w14:textId="09D69A00" w:rsidR="00896DD9" w:rsidRPr="00896DD9" w:rsidRDefault="00896DD9" w:rsidP="00896DD9">
            <w:pPr>
              <w:pStyle w:val="afa"/>
              <w:jc w:val="center"/>
            </w:pPr>
            <w:r w:rsidRPr="00896DD9">
              <w:t>138,29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87C1" w14:textId="5E4BA457" w:rsidR="00896DD9" w:rsidRPr="00896DD9" w:rsidRDefault="00896DD9" w:rsidP="00896DD9">
            <w:pPr>
              <w:pStyle w:val="afa"/>
              <w:jc w:val="center"/>
            </w:pPr>
            <w:r w:rsidRPr="00896DD9">
              <w:t>561,43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4C556" w14:textId="08EE5F3F" w:rsidR="00896DD9" w:rsidRPr="00896DD9" w:rsidRDefault="00896DD9" w:rsidP="00896DD9">
            <w:pPr>
              <w:pStyle w:val="afa"/>
              <w:jc w:val="center"/>
            </w:pPr>
            <w:r w:rsidRPr="00896DD9">
              <w:t>0,79%</w:t>
            </w:r>
          </w:p>
        </w:tc>
      </w:tr>
      <w:tr w:rsidR="00896DD9" w:rsidRPr="00896DD9" w14:paraId="2274EB4B" w14:textId="77777777" w:rsidTr="00905C45">
        <w:trPr>
          <w:trHeight w:val="945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A367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1.4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60F0" w14:textId="77777777" w:rsidR="00896DD9" w:rsidRPr="00896DD9" w:rsidRDefault="00896DD9" w:rsidP="00896DD9">
            <w:pPr>
              <w:pStyle w:val="afa"/>
              <w:jc w:val="center"/>
            </w:pPr>
            <w:r w:rsidRPr="00896DD9">
              <w:t>Горячее водоснабжение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ABB5" w14:textId="19A1854A" w:rsidR="00896DD9" w:rsidRPr="00896DD9" w:rsidRDefault="00896DD9" w:rsidP="00896DD9">
            <w:pPr>
              <w:pStyle w:val="afa"/>
              <w:jc w:val="center"/>
            </w:pPr>
            <w:r w:rsidRPr="00896DD9">
              <w:t>14,06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1465" w14:textId="1844017D" w:rsidR="00896DD9" w:rsidRPr="00896DD9" w:rsidRDefault="00896DD9" w:rsidP="00896DD9">
            <w:pPr>
              <w:pStyle w:val="afa"/>
              <w:jc w:val="center"/>
            </w:pPr>
            <w:r w:rsidRPr="00896DD9">
              <w:t>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5821" w14:textId="228B0411" w:rsidR="00896DD9" w:rsidRPr="00896DD9" w:rsidRDefault="00896DD9" w:rsidP="00896DD9">
            <w:pPr>
              <w:pStyle w:val="afa"/>
              <w:jc w:val="center"/>
            </w:pPr>
            <w:r w:rsidRPr="00896DD9">
              <w:t>14,06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EA57" w14:textId="74C9E9CC" w:rsidR="00896DD9" w:rsidRPr="00896DD9" w:rsidRDefault="00896DD9" w:rsidP="00896DD9">
            <w:pPr>
              <w:pStyle w:val="afa"/>
              <w:jc w:val="center"/>
            </w:pPr>
            <w:r w:rsidRPr="00896DD9">
              <w:t>0,02%</w:t>
            </w:r>
          </w:p>
        </w:tc>
      </w:tr>
      <w:tr w:rsidR="00896DD9" w:rsidRPr="00896DD9" w14:paraId="68AF45AF" w14:textId="77777777" w:rsidTr="00905C45">
        <w:trPr>
          <w:trHeight w:val="630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E790" w14:textId="5F9FD078" w:rsidR="003456C2" w:rsidRPr="00896DD9" w:rsidRDefault="003456C2" w:rsidP="00896DD9">
            <w:pPr>
              <w:pStyle w:val="afa"/>
              <w:jc w:val="center"/>
            </w:pPr>
            <w:r w:rsidRPr="00896DD9">
              <w:t>1.5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4646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Дрова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9F6F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1B0C" w14:textId="77777777" w:rsidR="003456C2" w:rsidRPr="00400072" w:rsidRDefault="003456C2" w:rsidP="00896DD9">
            <w:pPr>
              <w:pStyle w:val="afa"/>
              <w:jc w:val="center"/>
              <w:rPr>
                <w:lang w:val="en-US"/>
              </w:rPr>
            </w:pPr>
            <w:r w:rsidRPr="00896DD9">
              <w:t>120,51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7E43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120,51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C78E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0,17%</w:t>
            </w:r>
          </w:p>
        </w:tc>
      </w:tr>
      <w:tr w:rsidR="003456C2" w:rsidRPr="00896DD9" w14:paraId="27A17C1B" w14:textId="77777777" w:rsidTr="00905C45">
        <w:trPr>
          <w:trHeight w:val="315"/>
          <w:jc w:val="center"/>
        </w:trPr>
        <w:tc>
          <w:tcPr>
            <w:tcW w:w="2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4DFB" w14:textId="5674F70C" w:rsidR="003456C2" w:rsidRPr="00896DD9" w:rsidRDefault="003456C2" w:rsidP="00896DD9">
            <w:pPr>
              <w:pStyle w:val="afa"/>
              <w:jc w:val="center"/>
            </w:pPr>
            <w:r w:rsidRPr="00896DD9">
              <w:t>Всего, тыс. руб.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88E6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61025,87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BCEA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8400,59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4349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69426,46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1F0A" w14:textId="77777777" w:rsidR="003456C2" w:rsidRPr="00896DD9" w:rsidRDefault="003456C2" w:rsidP="00896DD9">
            <w:pPr>
              <w:pStyle w:val="afa"/>
              <w:jc w:val="center"/>
            </w:pPr>
            <w:r w:rsidRPr="00896DD9">
              <w:t>100,00%</w:t>
            </w:r>
          </w:p>
        </w:tc>
      </w:tr>
    </w:tbl>
    <w:p w14:paraId="68EAF885" w14:textId="77777777" w:rsidR="00DE3B2E" w:rsidRDefault="00DE3B2E" w:rsidP="004C638B">
      <w:pPr>
        <w:spacing w:line="276" w:lineRule="auto"/>
      </w:pPr>
    </w:p>
    <w:p w14:paraId="676B7CF0" w14:textId="377043EF" w:rsidR="0023351E" w:rsidRPr="00904CAD" w:rsidRDefault="00AD1346" w:rsidP="004C638B">
      <w:pPr>
        <w:spacing w:line="276" w:lineRule="auto"/>
      </w:pPr>
      <w:r w:rsidRPr="00904CAD">
        <w:t>Основной целевой показатель, характеризующий энергетическую эффективность объектов бюджетной сферы, – удельный расход энергоресурсов</w:t>
      </w:r>
      <w:r w:rsidR="008B1673" w:rsidRPr="00904CAD">
        <w:t xml:space="preserve"> </w:t>
      </w:r>
      <w:r w:rsidR="00427599" w:rsidRPr="00904CAD">
        <w:t>(таблица 1</w:t>
      </w:r>
      <w:r w:rsidR="003D73A4">
        <w:t>2</w:t>
      </w:r>
      <w:r w:rsidR="00427599" w:rsidRPr="00904CAD">
        <w:t>)</w:t>
      </w:r>
      <w:r w:rsidR="00896DD9">
        <w:t>.</w:t>
      </w:r>
    </w:p>
    <w:p w14:paraId="4D02324F" w14:textId="77777777" w:rsidR="004C638B" w:rsidRDefault="004C638B" w:rsidP="004C638B">
      <w:pPr>
        <w:spacing w:line="276" w:lineRule="auto"/>
      </w:pPr>
    </w:p>
    <w:p w14:paraId="4EF94D9C" w14:textId="0BCEFFBA" w:rsidR="00A64A1B" w:rsidRPr="00904CAD" w:rsidRDefault="003D73A4" w:rsidP="004C638B">
      <w:pPr>
        <w:spacing w:line="276" w:lineRule="auto"/>
      </w:pPr>
      <w:r>
        <w:t xml:space="preserve">Таблица </w:t>
      </w:r>
      <w:r w:rsidR="008D07E8">
        <w:fldChar w:fldCharType="begin"/>
      </w:r>
      <w:r w:rsidR="008D07E8">
        <w:instrText xml:space="preserve"> SEQ Таблица \* ARABIC </w:instrText>
      </w:r>
      <w:r w:rsidR="008D07E8">
        <w:fldChar w:fldCharType="separate"/>
      </w:r>
      <w:r w:rsidR="008224E9">
        <w:rPr>
          <w:noProof/>
        </w:rPr>
        <w:t>10</w:t>
      </w:r>
      <w:r w:rsidR="008D07E8">
        <w:rPr>
          <w:noProof/>
        </w:rPr>
        <w:fldChar w:fldCharType="end"/>
      </w:r>
      <w:r w:rsidR="00A64A1B" w:rsidRPr="00904CAD">
        <w:t>. Динамика удельных расходов энергоресурсов на объектах бюджетной сферы</w:t>
      </w: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6901"/>
        <w:gridCol w:w="2034"/>
      </w:tblGrid>
      <w:tr w:rsidR="00AD1346" w:rsidRPr="00896DD9" w14:paraId="162777F7" w14:textId="77777777" w:rsidTr="00896DD9">
        <w:trPr>
          <w:jc w:val="center"/>
        </w:trPr>
        <w:tc>
          <w:tcPr>
            <w:tcW w:w="428" w:type="dxa"/>
            <w:vMerge w:val="restart"/>
            <w:vAlign w:val="center"/>
          </w:tcPr>
          <w:p w14:paraId="4D2328B9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>№ п/п</w:t>
            </w:r>
          </w:p>
        </w:tc>
        <w:tc>
          <w:tcPr>
            <w:tcW w:w="6901" w:type="dxa"/>
            <w:vMerge w:val="restart"/>
            <w:vAlign w:val="center"/>
          </w:tcPr>
          <w:p w14:paraId="58DE0CE2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>Вид энергоресурса</w:t>
            </w:r>
          </w:p>
        </w:tc>
        <w:tc>
          <w:tcPr>
            <w:tcW w:w="2034" w:type="dxa"/>
            <w:vAlign w:val="center"/>
          </w:tcPr>
          <w:p w14:paraId="59A12579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>Удельный расход энергоресурсов</w:t>
            </w:r>
          </w:p>
        </w:tc>
      </w:tr>
      <w:tr w:rsidR="00AD1346" w:rsidRPr="00896DD9" w14:paraId="0E67A63B" w14:textId="77777777" w:rsidTr="00896DD9">
        <w:trPr>
          <w:jc w:val="center"/>
        </w:trPr>
        <w:tc>
          <w:tcPr>
            <w:tcW w:w="428" w:type="dxa"/>
            <w:vMerge/>
            <w:vAlign w:val="center"/>
          </w:tcPr>
          <w:p w14:paraId="0331EC84" w14:textId="77777777" w:rsidR="00AD1346" w:rsidRPr="00896DD9" w:rsidRDefault="00AD1346" w:rsidP="00896DD9">
            <w:pPr>
              <w:pStyle w:val="afa"/>
              <w:jc w:val="center"/>
            </w:pPr>
          </w:p>
        </w:tc>
        <w:tc>
          <w:tcPr>
            <w:tcW w:w="6901" w:type="dxa"/>
            <w:vMerge/>
            <w:vAlign w:val="center"/>
          </w:tcPr>
          <w:p w14:paraId="2D4B36C2" w14:textId="77777777" w:rsidR="00AD1346" w:rsidRPr="00896DD9" w:rsidRDefault="00AD1346" w:rsidP="00896DD9">
            <w:pPr>
              <w:pStyle w:val="afa"/>
              <w:jc w:val="center"/>
            </w:pPr>
          </w:p>
        </w:tc>
        <w:tc>
          <w:tcPr>
            <w:tcW w:w="2034" w:type="dxa"/>
            <w:vAlign w:val="center"/>
          </w:tcPr>
          <w:p w14:paraId="398069CD" w14:textId="25EB8133" w:rsidR="00AD1346" w:rsidRPr="00896DD9" w:rsidRDefault="00AD1346" w:rsidP="00896DD9">
            <w:pPr>
              <w:pStyle w:val="afa"/>
              <w:jc w:val="center"/>
            </w:pPr>
            <w:r w:rsidRPr="00896DD9">
              <w:t>20</w:t>
            </w:r>
            <w:r w:rsidR="006C60F7" w:rsidRPr="00896DD9">
              <w:t>21</w:t>
            </w:r>
            <w:r w:rsidRPr="00896DD9">
              <w:t xml:space="preserve"> год</w:t>
            </w:r>
          </w:p>
        </w:tc>
      </w:tr>
      <w:tr w:rsidR="00AD1346" w:rsidRPr="00896DD9" w14:paraId="488256E1" w14:textId="77777777" w:rsidTr="00896DD9">
        <w:trPr>
          <w:jc w:val="center"/>
        </w:trPr>
        <w:tc>
          <w:tcPr>
            <w:tcW w:w="428" w:type="dxa"/>
            <w:vAlign w:val="center"/>
          </w:tcPr>
          <w:p w14:paraId="3960E739" w14:textId="64D869CA" w:rsidR="00AD1346" w:rsidRPr="00896DD9" w:rsidRDefault="00896DD9" w:rsidP="00896DD9">
            <w:pPr>
              <w:pStyle w:val="afa"/>
              <w:jc w:val="center"/>
            </w:pPr>
            <w:r w:rsidRPr="00896DD9">
              <w:t>1</w:t>
            </w:r>
          </w:p>
        </w:tc>
        <w:tc>
          <w:tcPr>
            <w:tcW w:w="6901" w:type="dxa"/>
            <w:vAlign w:val="center"/>
          </w:tcPr>
          <w:p w14:paraId="55933B9D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 xml:space="preserve">Электроэнергия (суммарно по всем направлениям использования), </w:t>
            </w:r>
            <w:proofErr w:type="spellStart"/>
            <w:r w:rsidRPr="00896DD9">
              <w:t>кВтч</w:t>
            </w:r>
            <w:proofErr w:type="spellEnd"/>
            <w:r w:rsidRPr="00896DD9">
              <w:t>/м2</w:t>
            </w:r>
          </w:p>
        </w:tc>
        <w:tc>
          <w:tcPr>
            <w:tcW w:w="2034" w:type="dxa"/>
            <w:vAlign w:val="center"/>
          </w:tcPr>
          <w:p w14:paraId="0C62E1EF" w14:textId="187F7C4A" w:rsidR="00AD1346" w:rsidRPr="00896DD9" w:rsidRDefault="001C4077" w:rsidP="00896DD9">
            <w:pPr>
              <w:pStyle w:val="afa"/>
              <w:jc w:val="center"/>
            </w:pPr>
            <w:r w:rsidRPr="00896DD9">
              <w:t>29,84</w:t>
            </w:r>
          </w:p>
        </w:tc>
      </w:tr>
      <w:tr w:rsidR="00AD1346" w:rsidRPr="00896DD9" w14:paraId="3803E3D5" w14:textId="77777777" w:rsidTr="00896DD9">
        <w:trPr>
          <w:jc w:val="center"/>
        </w:trPr>
        <w:tc>
          <w:tcPr>
            <w:tcW w:w="428" w:type="dxa"/>
            <w:vAlign w:val="center"/>
          </w:tcPr>
          <w:p w14:paraId="4B4BD366" w14:textId="6E8BF603" w:rsidR="00AD1346" w:rsidRPr="00896DD9" w:rsidRDefault="00896DD9" w:rsidP="00896DD9">
            <w:pPr>
              <w:pStyle w:val="afa"/>
              <w:jc w:val="center"/>
            </w:pPr>
            <w:r w:rsidRPr="00896DD9">
              <w:lastRenderedPageBreak/>
              <w:t>2</w:t>
            </w:r>
          </w:p>
        </w:tc>
        <w:tc>
          <w:tcPr>
            <w:tcW w:w="6901" w:type="dxa"/>
            <w:vAlign w:val="center"/>
          </w:tcPr>
          <w:p w14:paraId="36F9CBD8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>Тепловая энергия от централизованных источников теплоснабжения (отопительно-вентиляционная нагрузка), Гкал/м2</w:t>
            </w:r>
          </w:p>
        </w:tc>
        <w:tc>
          <w:tcPr>
            <w:tcW w:w="2034" w:type="dxa"/>
            <w:vAlign w:val="center"/>
          </w:tcPr>
          <w:p w14:paraId="280DE481" w14:textId="00FF4AB0" w:rsidR="00AD1346" w:rsidRPr="00896DD9" w:rsidRDefault="00AD1346" w:rsidP="00896DD9">
            <w:pPr>
              <w:pStyle w:val="afa"/>
              <w:jc w:val="center"/>
            </w:pPr>
            <w:r w:rsidRPr="00896DD9">
              <w:t>0,</w:t>
            </w:r>
            <w:r w:rsidR="001C4077" w:rsidRPr="00896DD9">
              <w:t>216</w:t>
            </w:r>
          </w:p>
        </w:tc>
      </w:tr>
      <w:tr w:rsidR="00AD1346" w:rsidRPr="00896DD9" w14:paraId="5E5653A0" w14:textId="77777777" w:rsidTr="00896DD9">
        <w:trPr>
          <w:jc w:val="center"/>
        </w:trPr>
        <w:tc>
          <w:tcPr>
            <w:tcW w:w="428" w:type="dxa"/>
            <w:vAlign w:val="center"/>
          </w:tcPr>
          <w:p w14:paraId="08483A59" w14:textId="6BD15B0B" w:rsidR="00AD1346" w:rsidRPr="00896DD9" w:rsidRDefault="00896DD9" w:rsidP="00896DD9">
            <w:pPr>
              <w:pStyle w:val="afa"/>
              <w:jc w:val="center"/>
            </w:pPr>
            <w:r w:rsidRPr="00896DD9">
              <w:t>3</w:t>
            </w:r>
          </w:p>
        </w:tc>
        <w:tc>
          <w:tcPr>
            <w:tcW w:w="6901" w:type="dxa"/>
            <w:vAlign w:val="center"/>
          </w:tcPr>
          <w:p w14:paraId="55F3253F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>Вода, л/(</w:t>
            </w:r>
            <w:proofErr w:type="spellStart"/>
            <w:r w:rsidRPr="00896DD9">
              <w:t>аб</w:t>
            </w:r>
            <w:proofErr w:type="spellEnd"/>
            <w:r w:rsidRPr="00896DD9">
              <w:t>*</w:t>
            </w:r>
            <w:proofErr w:type="spellStart"/>
            <w:r w:rsidRPr="00896DD9">
              <w:t>сут</w:t>
            </w:r>
            <w:proofErr w:type="spellEnd"/>
            <w:r w:rsidRPr="00896DD9">
              <w:t>)</w:t>
            </w:r>
          </w:p>
        </w:tc>
        <w:tc>
          <w:tcPr>
            <w:tcW w:w="2034" w:type="dxa"/>
            <w:vAlign w:val="center"/>
          </w:tcPr>
          <w:p w14:paraId="6BE8D593" w14:textId="66A2CA66" w:rsidR="00AD1346" w:rsidRPr="00896DD9" w:rsidRDefault="001C4077" w:rsidP="00896DD9">
            <w:pPr>
              <w:pStyle w:val="afa"/>
              <w:jc w:val="center"/>
            </w:pPr>
            <w:r w:rsidRPr="00896DD9">
              <w:t>13,259</w:t>
            </w:r>
          </w:p>
        </w:tc>
      </w:tr>
      <w:tr w:rsidR="00AD1346" w:rsidRPr="00896DD9" w14:paraId="1536D321" w14:textId="77777777" w:rsidTr="00896DD9">
        <w:trPr>
          <w:jc w:val="center"/>
        </w:trPr>
        <w:tc>
          <w:tcPr>
            <w:tcW w:w="428" w:type="dxa"/>
            <w:vAlign w:val="center"/>
          </w:tcPr>
          <w:p w14:paraId="30D2F845" w14:textId="599EA59D" w:rsidR="00AD1346" w:rsidRPr="00896DD9" w:rsidRDefault="00896DD9" w:rsidP="00896DD9">
            <w:pPr>
              <w:pStyle w:val="afa"/>
              <w:jc w:val="center"/>
            </w:pPr>
            <w:r w:rsidRPr="00896DD9">
              <w:t>4</w:t>
            </w:r>
          </w:p>
        </w:tc>
        <w:tc>
          <w:tcPr>
            <w:tcW w:w="6901" w:type="dxa"/>
            <w:vAlign w:val="center"/>
          </w:tcPr>
          <w:p w14:paraId="288B2C0F" w14:textId="77777777" w:rsidR="00AD1346" w:rsidRPr="00896DD9" w:rsidRDefault="00AD1346" w:rsidP="00896DD9">
            <w:pPr>
              <w:pStyle w:val="afa"/>
              <w:jc w:val="center"/>
            </w:pPr>
            <w:r w:rsidRPr="00896DD9">
              <w:t xml:space="preserve">ТЭР, всего, </w:t>
            </w:r>
            <w:proofErr w:type="spellStart"/>
            <w:r w:rsidRPr="00896DD9">
              <w:t>кг.у.т</w:t>
            </w:r>
            <w:proofErr w:type="spellEnd"/>
            <w:r w:rsidRPr="00896DD9">
              <w:t>./м2</w:t>
            </w:r>
          </w:p>
        </w:tc>
        <w:tc>
          <w:tcPr>
            <w:tcW w:w="2034" w:type="dxa"/>
            <w:vAlign w:val="center"/>
          </w:tcPr>
          <w:p w14:paraId="7E260FBD" w14:textId="73996662" w:rsidR="00AD1346" w:rsidRPr="00896DD9" w:rsidRDefault="001C4077" w:rsidP="00896DD9">
            <w:pPr>
              <w:pStyle w:val="afa"/>
              <w:jc w:val="center"/>
            </w:pPr>
            <w:r w:rsidRPr="00896DD9">
              <w:t>45,07</w:t>
            </w:r>
          </w:p>
        </w:tc>
      </w:tr>
    </w:tbl>
    <w:p w14:paraId="6850D285" w14:textId="77777777" w:rsidR="004C638B" w:rsidRDefault="004C638B" w:rsidP="004C638B">
      <w:pPr>
        <w:spacing w:line="276" w:lineRule="auto"/>
      </w:pPr>
    </w:p>
    <w:p w14:paraId="1D7C470B" w14:textId="6DC4E57D" w:rsidR="00A64A1B" w:rsidRPr="00904CAD" w:rsidRDefault="00AD1346" w:rsidP="004C638B">
      <w:pPr>
        <w:spacing w:line="276" w:lineRule="auto"/>
      </w:pPr>
      <w:r w:rsidRPr="00904CAD">
        <w:t>Потенциал сбережения энергоресурсов в бюджетном секторе по данным за 20</w:t>
      </w:r>
      <w:r w:rsidR="001C4077" w:rsidRPr="001C4077">
        <w:t xml:space="preserve">21 </w:t>
      </w:r>
      <w:r w:rsidRPr="00904CAD">
        <w:t xml:space="preserve">год оценивается в </w:t>
      </w:r>
      <w:r w:rsidR="00896DD9">
        <w:t>282,06</w:t>
      </w:r>
      <w:r w:rsidRPr="00904CAD">
        <w:t xml:space="preserve"> </w:t>
      </w:r>
      <w:proofErr w:type="spellStart"/>
      <w:r w:rsidRPr="00904CAD">
        <w:t>т.у.т</w:t>
      </w:r>
      <w:proofErr w:type="spellEnd"/>
      <w:r w:rsidRPr="00904CAD">
        <w:t>. (</w:t>
      </w:r>
      <w:r w:rsidR="00896DD9">
        <w:t>9,6</w:t>
      </w:r>
      <w:r w:rsidR="00111138">
        <w:t>%</w:t>
      </w:r>
      <w:r w:rsidRPr="00904CAD">
        <w:t xml:space="preserve">), что в стоимостном эквиваленте составляет </w:t>
      </w:r>
      <w:r w:rsidR="00896DD9">
        <w:t>6,684</w:t>
      </w:r>
      <w:r w:rsidRPr="00904CAD">
        <w:t xml:space="preserve"> </w:t>
      </w:r>
      <w:proofErr w:type="spellStart"/>
      <w:r w:rsidRPr="00904CAD">
        <w:t>млн.руб</w:t>
      </w:r>
      <w:proofErr w:type="spellEnd"/>
      <w:r w:rsidRPr="00904CAD">
        <w:t xml:space="preserve">. Структура потенциала по видам энергоресурсов и по основным группам потребителей представлена на рисунках </w:t>
      </w:r>
      <w:r w:rsidR="00B56313" w:rsidRPr="00904CAD">
        <w:t>4</w:t>
      </w:r>
      <w:r w:rsidR="008A321D" w:rsidRPr="00904CAD">
        <w:t>,5</w:t>
      </w:r>
      <w:r w:rsidR="00A64A1B" w:rsidRPr="00904CAD">
        <w:t xml:space="preserve"> и в таблице </w:t>
      </w:r>
      <w:r w:rsidR="000C69F2" w:rsidRPr="00904CAD">
        <w:t>1</w:t>
      </w:r>
      <w:r w:rsidR="003D73A4">
        <w:t>3</w:t>
      </w:r>
      <w:r w:rsidR="00A64A1B" w:rsidRPr="00904CAD">
        <w:t>.</w:t>
      </w:r>
    </w:p>
    <w:p w14:paraId="46B266A6" w14:textId="7604A5EE" w:rsidR="00A64A1B" w:rsidRPr="00904CAD" w:rsidRDefault="00A64A1B" w:rsidP="004C638B">
      <w:pPr>
        <w:spacing w:line="276" w:lineRule="auto"/>
      </w:pPr>
      <w:r w:rsidRPr="00904CAD">
        <w:t xml:space="preserve">Рисунок </w:t>
      </w:r>
      <w:r w:rsidR="008A321D" w:rsidRPr="00904CAD">
        <w:t>4</w:t>
      </w:r>
      <w:r w:rsidR="003D73A4">
        <w:t>.</w:t>
      </w:r>
      <w:r w:rsidR="000C69F2" w:rsidRPr="00904CAD">
        <w:t xml:space="preserve"> </w:t>
      </w:r>
      <w:r w:rsidRPr="00904CAD">
        <w:t>Структура потенциала в стоимостном выражении по видам энергоресурсов</w:t>
      </w:r>
      <w:r w:rsidR="006F01D6">
        <w:rPr>
          <w:noProof/>
        </w:rPr>
        <w:drawing>
          <wp:inline distT="0" distB="0" distL="0" distR="0" wp14:anchorId="17723C91" wp14:editId="216DE2BA">
            <wp:extent cx="5372100" cy="4171950"/>
            <wp:effectExtent l="0" t="0" r="0" b="0"/>
            <wp:docPr id="8" name="Диаграмма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A8061DD-481F-4832-9524-8C8F1FFA6C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B63F4C9" w14:textId="12060BA3" w:rsidR="00A64A1B" w:rsidRPr="00904CAD" w:rsidRDefault="00A64A1B" w:rsidP="004C638B">
      <w:pPr>
        <w:spacing w:line="276" w:lineRule="auto"/>
        <w:rPr>
          <w:szCs w:val="28"/>
        </w:rPr>
      </w:pPr>
      <w:r w:rsidRPr="00904CAD">
        <w:lastRenderedPageBreak/>
        <w:t xml:space="preserve">Рисунок </w:t>
      </w:r>
      <w:r w:rsidR="008A321D" w:rsidRPr="00904CAD">
        <w:t>5</w:t>
      </w:r>
      <w:r w:rsidR="003D73A4">
        <w:t>.</w:t>
      </w:r>
      <w:r w:rsidR="000C69F2" w:rsidRPr="00904CAD">
        <w:t xml:space="preserve"> </w:t>
      </w:r>
      <w:r w:rsidRPr="00904CAD">
        <w:t>Структура потенциала в стоимостном выражении по группам потребителей</w:t>
      </w:r>
      <w:r w:rsidR="00896DD9">
        <w:rPr>
          <w:noProof/>
        </w:rPr>
        <w:drawing>
          <wp:inline distT="0" distB="0" distL="0" distR="0" wp14:anchorId="190E289B" wp14:editId="34A851AC">
            <wp:extent cx="6299835" cy="3498850"/>
            <wp:effectExtent l="0" t="0" r="5715" b="6350"/>
            <wp:docPr id="9" name="Диаграмма 9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D793C0-9040-4E4B-991A-A96E3965DA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4B28B08" w14:textId="77777777" w:rsidR="001148DC" w:rsidRPr="00904CAD" w:rsidRDefault="001148DC" w:rsidP="00115776">
      <w:pPr>
        <w:sectPr w:rsidR="001148DC" w:rsidRPr="00904CAD" w:rsidSect="0010788B">
          <w:footerReference w:type="default" r:id="rId13"/>
          <w:type w:val="nextColumn"/>
          <w:pgSz w:w="11906" w:h="16838"/>
          <w:pgMar w:top="567" w:right="851" w:bottom="567" w:left="1134" w:header="708" w:footer="708" w:gutter="0"/>
          <w:cols w:space="708"/>
          <w:docGrid w:linePitch="360"/>
        </w:sectPr>
      </w:pPr>
    </w:p>
    <w:p w14:paraId="508C545F" w14:textId="3F6F2424" w:rsidR="00A64A1B" w:rsidRPr="00904CAD" w:rsidRDefault="003D73A4" w:rsidP="00115776">
      <w:r>
        <w:lastRenderedPageBreak/>
        <w:t xml:space="preserve">Таблица </w:t>
      </w:r>
      <w:r w:rsidR="008D07E8">
        <w:fldChar w:fldCharType="begin"/>
      </w:r>
      <w:r w:rsidR="008D07E8">
        <w:instrText xml:space="preserve"> SEQ Таблица \* ARABIC </w:instrText>
      </w:r>
      <w:r w:rsidR="008D07E8">
        <w:fldChar w:fldCharType="separate"/>
      </w:r>
      <w:r w:rsidR="008224E9">
        <w:rPr>
          <w:noProof/>
        </w:rPr>
        <w:t>11</w:t>
      </w:r>
      <w:r w:rsidR="008D07E8">
        <w:rPr>
          <w:noProof/>
        </w:rPr>
        <w:fldChar w:fldCharType="end"/>
      </w:r>
      <w:r w:rsidR="00A64A1B" w:rsidRPr="00904CAD">
        <w:t>. Структура потенциала сбережения энергоресурсов по бюджетным учреждениям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2"/>
        <w:gridCol w:w="1664"/>
        <w:gridCol w:w="1150"/>
        <w:gridCol w:w="1151"/>
        <w:gridCol w:w="1151"/>
        <w:gridCol w:w="1150"/>
        <w:gridCol w:w="1150"/>
        <w:gridCol w:w="1150"/>
        <w:gridCol w:w="1150"/>
        <w:gridCol w:w="1150"/>
        <w:gridCol w:w="1150"/>
        <w:gridCol w:w="1150"/>
        <w:gridCol w:w="1341"/>
      </w:tblGrid>
      <w:tr w:rsidR="00896DD9" w:rsidRPr="00896DD9" w14:paraId="4DE92F1F" w14:textId="77777777" w:rsidTr="00896DD9">
        <w:trPr>
          <w:trHeight w:val="5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732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4D9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Группа бюджетных учреждений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048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Электрическая энергия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854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Тепловая энергия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F7E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Вода холодная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EFA3" w14:textId="55DDC4F5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Стоки</w:t>
            </w: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0F6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Всего ТЭР</w:t>
            </w:r>
          </w:p>
        </w:tc>
      </w:tr>
      <w:tr w:rsidR="00896DD9" w:rsidRPr="00896DD9" w14:paraId="5A7AC12D" w14:textId="77777777" w:rsidTr="00896DD9">
        <w:trPr>
          <w:trHeight w:val="5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9B65" w14:textId="77777777" w:rsidR="00896DD9" w:rsidRPr="00896DD9" w:rsidRDefault="00896DD9" w:rsidP="00896DD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3114" w14:textId="77777777" w:rsidR="00896DD9" w:rsidRPr="00896DD9" w:rsidRDefault="00896DD9" w:rsidP="00896DD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BFB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 xml:space="preserve">тыс. </w:t>
            </w:r>
            <w:proofErr w:type="spellStart"/>
            <w:r w:rsidRPr="00896DD9">
              <w:rPr>
                <w:color w:val="000000"/>
                <w:sz w:val="22"/>
                <w:szCs w:val="22"/>
              </w:rPr>
              <w:t>кВтч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3F5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3D8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215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D02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м</w:t>
            </w:r>
            <w:r w:rsidRPr="00896DD9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C96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AF3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884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C17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96DD9">
              <w:rPr>
                <w:color w:val="000000"/>
                <w:sz w:val="22"/>
                <w:szCs w:val="22"/>
              </w:rPr>
              <w:t>т.у.т</w:t>
            </w:r>
            <w:proofErr w:type="spellEnd"/>
            <w:r w:rsidRPr="00896DD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A1C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AF5F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% от суммарного потенциала</w:t>
            </w:r>
          </w:p>
        </w:tc>
      </w:tr>
      <w:tr w:rsidR="00896DD9" w:rsidRPr="00896DD9" w14:paraId="054D6BA8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CA3E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7FC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Учреждения образования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7AD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263,0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E8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1788,6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F19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934,3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632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3506,2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A55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3500,5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A9B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131,9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482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1347,6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65B8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191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229,5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3C2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5481,0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D2F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82,0%</w:t>
            </w:r>
          </w:p>
        </w:tc>
      </w:tr>
      <w:tr w:rsidR="00896DD9" w:rsidRPr="00896DD9" w14:paraId="6017527C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B91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4D0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Школы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EAB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247,1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D2B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1680,5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749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251,4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DB6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943,4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3B9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3334,3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9C1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125,6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4A0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1347,6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24B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43C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BA7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2803,8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E49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41,9%</w:t>
            </w:r>
          </w:p>
        </w:tc>
      </w:tr>
      <w:tr w:rsidR="00896DD9" w:rsidRPr="00896DD9" w14:paraId="2DADFFCF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47A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74A8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4AA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47E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1A7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682,9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89D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2562,8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0C6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166,2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112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29E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3AF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C46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AA1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2677,5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CB1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40,1%</w:t>
            </w:r>
          </w:p>
        </w:tc>
      </w:tr>
      <w:tr w:rsidR="00896DD9" w:rsidRPr="00896DD9" w14:paraId="110CAC66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627F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61C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Учреждения культуры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E4C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B06F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232,8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508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136,2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A8A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511,2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DA3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236,5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8D9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7F18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9628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5F9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DC4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755,4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610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11,3%</w:t>
            </w:r>
          </w:p>
        </w:tc>
      </w:tr>
      <w:tr w:rsidR="00896DD9" w:rsidRPr="00896DD9" w14:paraId="7BE2355F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85A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D47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Музеи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FA8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A9BF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A74E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278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A88F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3E1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D54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AC0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BC0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BA6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E08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0,4%</w:t>
            </w:r>
          </w:p>
        </w:tc>
      </w:tr>
      <w:tr w:rsidR="00896DD9" w:rsidRPr="00896DD9" w14:paraId="69F350E6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678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CD8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Школы искусств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CCC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560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DD2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165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7E3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234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87D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185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C36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5128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3B1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0,0%</w:t>
            </w:r>
          </w:p>
        </w:tc>
      </w:tr>
      <w:tr w:rsidR="00896DD9" w:rsidRPr="00896DD9" w14:paraId="44C8CB86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7C7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E2AE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ДК и библиотеки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E8B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23C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203,5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295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69,2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A4B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259,7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92DE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212,3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2F1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3FF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902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64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542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473,6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AB7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7,1%</w:t>
            </w:r>
          </w:p>
        </w:tc>
      </w:tr>
      <w:tr w:rsidR="00896DD9" w:rsidRPr="00896DD9" w14:paraId="010A593C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9EAE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729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14F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7F0D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E839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85A8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227,0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6BA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B58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BE0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7BA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460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5EC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255,4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6D3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3,8%</w:t>
            </w:r>
          </w:p>
        </w:tc>
      </w:tr>
      <w:tr w:rsidR="00896DD9" w:rsidRPr="00896DD9" w14:paraId="056A7E69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F12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E194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Учреждения органов управления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8E2A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BFF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261,0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886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709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5242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7C2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4B0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09C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681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038F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448,1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708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6,7%</w:t>
            </w:r>
          </w:p>
        </w:tc>
      </w:tr>
      <w:tr w:rsidR="00896DD9" w:rsidRPr="00896DD9" w14:paraId="01EACEF6" w14:textId="77777777" w:rsidTr="00896DD9">
        <w:trPr>
          <w:trHeight w:val="4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239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96DD9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259B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Итого по МО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5A10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335,7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FED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2282,4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4E93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1119,9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60E6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4202,7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4F5E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3782,8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8DB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142,5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8F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1412,0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3D75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6BCC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282,0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5717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6684,5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C901" w14:textId="77777777" w:rsidR="00896DD9" w:rsidRPr="00896DD9" w:rsidRDefault="00896DD9" w:rsidP="00896DD9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96DD9">
              <w:rPr>
                <w:color w:val="000000"/>
                <w:sz w:val="22"/>
                <w:szCs w:val="22"/>
              </w:rPr>
              <w:t>100,0%</w:t>
            </w:r>
          </w:p>
        </w:tc>
      </w:tr>
    </w:tbl>
    <w:p w14:paraId="56172A79" w14:textId="77777777" w:rsidR="00A64A1B" w:rsidRPr="00904CAD" w:rsidRDefault="00A64A1B" w:rsidP="00115776"/>
    <w:p w14:paraId="51C54404" w14:textId="77777777" w:rsidR="001B6FEB" w:rsidRPr="00904CAD" w:rsidRDefault="001B6FEB" w:rsidP="00115776"/>
    <w:p w14:paraId="17CF220D" w14:textId="77777777" w:rsidR="001B6FEB" w:rsidRPr="00904CAD" w:rsidRDefault="001B6FEB" w:rsidP="00115776">
      <w:pPr>
        <w:sectPr w:rsidR="001B6FEB" w:rsidRPr="00904CAD" w:rsidSect="0010788B">
          <w:type w:val="nextColumn"/>
          <w:pgSz w:w="16838" w:h="11906" w:orient="landscape"/>
          <w:pgMar w:top="567" w:right="851" w:bottom="567" w:left="1134" w:header="709" w:footer="709" w:gutter="0"/>
          <w:cols w:space="708"/>
          <w:docGrid w:linePitch="360"/>
        </w:sectPr>
      </w:pPr>
    </w:p>
    <w:p w14:paraId="72CA0D58" w14:textId="343C5795" w:rsidR="001B1B5B" w:rsidRDefault="001B1B5B" w:rsidP="004C638B">
      <w:pPr>
        <w:spacing w:line="276" w:lineRule="auto"/>
      </w:pPr>
      <w:r>
        <w:lastRenderedPageBreak/>
        <w:t>Значительный объем в структуре затрат на ТЭР в бюджетных учреждениях приходится на электрическую энергию.</w:t>
      </w:r>
    </w:p>
    <w:p w14:paraId="286AE1F5" w14:textId="4257681A" w:rsidR="001B1B5B" w:rsidRDefault="001B1B5B" w:rsidP="004C638B">
      <w:pPr>
        <w:pStyle w:val="afd"/>
        <w:spacing w:line="276" w:lineRule="auto"/>
        <w:rPr>
          <w:szCs w:val="28"/>
        </w:rPr>
      </w:pPr>
      <w:r w:rsidRPr="00415BF3">
        <w:rPr>
          <w:szCs w:val="28"/>
        </w:rPr>
        <w:t xml:space="preserve">Модернизации освещения в муниципальных учреждениях с установкой светодиодных светильников позволит получить экономию электрической энергии </w:t>
      </w:r>
      <w:r>
        <w:rPr>
          <w:szCs w:val="28"/>
        </w:rPr>
        <w:t>320,55</w:t>
      </w:r>
      <w:r w:rsidRPr="00415BF3">
        <w:rPr>
          <w:szCs w:val="28"/>
        </w:rPr>
        <w:t xml:space="preserve"> </w:t>
      </w:r>
      <w:proofErr w:type="spellStart"/>
      <w:r w:rsidRPr="00415BF3">
        <w:rPr>
          <w:szCs w:val="28"/>
        </w:rPr>
        <w:t>тыс.кВтч</w:t>
      </w:r>
      <w:proofErr w:type="spellEnd"/>
      <w:r w:rsidRPr="00415BF3">
        <w:rPr>
          <w:szCs w:val="28"/>
        </w:rPr>
        <w:t xml:space="preserve">/год. В денежном выражении этот показатель составляет около </w:t>
      </w:r>
      <w:r>
        <w:rPr>
          <w:szCs w:val="28"/>
        </w:rPr>
        <w:t>2179,72</w:t>
      </w:r>
      <w:r w:rsidRPr="00415BF3">
        <w:rPr>
          <w:szCs w:val="28"/>
        </w:rPr>
        <w:t xml:space="preserve"> </w:t>
      </w:r>
      <w:proofErr w:type="spellStart"/>
      <w:r w:rsidRPr="00415BF3">
        <w:rPr>
          <w:szCs w:val="28"/>
        </w:rPr>
        <w:t>тыс.руб</w:t>
      </w:r>
      <w:proofErr w:type="spellEnd"/>
      <w:r w:rsidRPr="00415BF3">
        <w:rPr>
          <w:szCs w:val="28"/>
        </w:rPr>
        <w:t>. в год. Краткая характеристика данного мероприятия представлена в таблице</w:t>
      </w:r>
      <w:r w:rsidR="003D73A4">
        <w:rPr>
          <w:szCs w:val="28"/>
        </w:rPr>
        <w:t xml:space="preserve"> 14.</w:t>
      </w:r>
    </w:p>
    <w:p w14:paraId="195CB1AB" w14:textId="77777777" w:rsidR="001B1B5B" w:rsidRPr="00415BF3" w:rsidRDefault="001B1B5B" w:rsidP="004C638B">
      <w:pPr>
        <w:pStyle w:val="afd"/>
        <w:spacing w:line="276" w:lineRule="auto"/>
        <w:rPr>
          <w:szCs w:val="28"/>
        </w:rPr>
      </w:pPr>
    </w:p>
    <w:p w14:paraId="4E98E46D" w14:textId="676E099E" w:rsidR="001B1B5B" w:rsidRPr="00415BF3" w:rsidRDefault="003D73A4" w:rsidP="004C638B">
      <w:pPr>
        <w:spacing w:line="276" w:lineRule="auto"/>
        <w:rPr>
          <w:szCs w:val="28"/>
        </w:rPr>
      </w:pPr>
      <w:r>
        <w:t xml:space="preserve">Таблица </w:t>
      </w:r>
      <w:r w:rsidR="008D07E8">
        <w:fldChar w:fldCharType="begin"/>
      </w:r>
      <w:r w:rsidR="008D07E8">
        <w:instrText xml:space="preserve"> SEQ Таблица \* ARABIC </w:instrText>
      </w:r>
      <w:r w:rsidR="008D07E8">
        <w:fldChar w:fldCharType="separate"/>
      </w:r>
      <w:r w:rsidR="008224E9">
        <w:rPr>
          <w:noProof/>
        </w:rPr>
        <w:t>12</w:t>
      </w:r>
      <w:r w:rsidR="008D07E8">
        <w:rPr>
          <w:noProof/>
        </w:rPr>
        <w:fldChar w:fldCharType="end"/>
      </w:r>
      <w:r w:rsidR="001B1B5B">
        <w:rPr>
          <w:szCs w:val="28"/>
        </w:rPr>
        <w:t>.</w:t>
      </w:r>
      <w:r w:rsidR="001B1B5B" w:rsidRPr="00415BF3">
        <w:rPr>
          <w:szCs w:val="28"/>
        </w:rPr>
        <w:t xml:space="preserve"> Краткая характеристика мероприятий по замене освещения в муниципальных учреждениях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1"/>
        <w:gridCol w:w="1231"/>
        <w:gridCol w:w="1261"/>
        <w:gridCol w:w="1231"/>
        <w:gridCol w:w="1261"/>
        <w:gridCol w:w="1449"/>
        <w:gridCol w:w="1211"/>
        <w:gridCol w:w="1105"/>
      </w:tblGrid>
      <w:tr w:rsidR="001B1B5B" w:rsidRPr="001B1B5B" w14:paraId="00CC455A" w14:textId="77777777" w:rsidTr="001B1B5B">
        <w:trPr>
          <w:trHeight w:val="315"/>
        </w:trPr>
        <w:tc>
          <w:tcPr>
            <w:tcW w:w="1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1CC3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 </w:t>
            </w:r>
          </w:p>
          <w:p w14:paraId="374C5249" w14:textId="05FD95B6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до реализации мероприятия</w:t>
            </w:r>
          </w:p>
          <w:p w14:paraId="781F7C1C" w14:textId="17B935A9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 </w:t>
            </w:r>
          </w:p>
        </w:tc>
        <w:tc>
          <w:tcPr>
            <w:tcW w:w="31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0D24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 </w:t>
            </w:r>
          </w:p>
          <w:p w14:paraId="1EA6D1D3" w14:textId="46F5821A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после реализации мероприятия</w:t>
            </w:r>
          </w:p>
        </w:tc>
      </w:tr>
      <w:tr w:rsidR="001B1B5B" w:rsidRPr="001B1B5B" w14:paraId="6F29E2E1" w14:textId="77777777" w:rsidTr="001B1B5B">
        <w:trPr>
          <w:trHeight w:val="93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3BED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B1B5B">
              <w:rPr>
                <w:sz w:val="24"/>
                <w:szCs w:val="24"/>
              </w:rPr>
              <w:t>Сводно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CFB6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 xml:space="preserve">Расчетное потребление электроэнергии, тыс. </w:t>
            </w:r>
            <w:proofErr w:type="spellStart"/>
            <w:r w:rsidRPr="001B1B5B">
              <w:rPr>
                <w:sz w:val="24"/>
                <w:szCs w:val="24"/>
              </w:rPr>
              <w:t>кВтч</w:t>
            </w:r>
            <w:proofErr w:type="spellEnd"/>
            <w:r w:rsidRPr="001B1B5B">
              <w:rPr>
                <w:sz w:val="24"/>
                <w:szCs w:val="24"/>
              </w:rPr>
              <w:t>/год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4B8B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Затраты на электроэнергию, тыс. руб./год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BF7B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 xml:space="preserve">Расчетное потребление электроэнергии, тыс. </w:t>
            </w:r>
            <w:proofErr w:type="spellStart"/>
            <w:r w:rsidRPr="001B1B5B">
              <w:rPr>
                <w:sz w:val="24"/>
                <w:szCs w:val="24"/>
              </w:rPr>
              <w:t>кВтч</w:t>
            </w:r>
            <w:proofErr w:type="spellEnd"/>
            <w:r w:rsidRPr="001B1B5B">
              <w:rPr>
                <w:sz w:val="24"/>
                <w:szCs w:val="24"/>
              </w:rPr>
              <w:t>/год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9D10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Затраты на электроэнергию, тыс. руб./год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3E50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B1B5B">
              <w:rPr>
                <w:sz w:val="24"/>
                <w:szCs w:val="24"/>
              </w:rPr>
              <w:t>Энеросберегающий</w:t>
            </w:r>
            <w:proofErr w:type="spellEnd"/>
            <w:r w:rsidRPr="001B1B5B">
              <w:rPr>
                <w:sz w:val="24"/>
                <w:szCs w:val="24"/>
              </w:rPr>
              <w:t xml:space="preserve"> эффект, тыс. </w:t>
            </w:r>
            <w:proofErr w:type="spellStart"/>
            <w:r w:rsidRPr="001B1B5B">
              <w:rPr>
                <w:sz w:val="24"/>
                <w:szCs w:val="24"/>
              </w:rPr>
              <w:t>кВтч</w:t>
            </w:r>
            <w:proofErr w:type="spellEnd"/>
            <w:r w:rsidRPr="001B1B5B">
              <w:rPr>
                <w:sz w:val="24"/>
                <w:szCs w:val="24"/>
              </w:rPr>
              <w:t>/год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5231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Экономический эффект, тыс. руб./год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CE15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 xml:space="preserve">Общие затраты по мероприятию, тыс. </w:t>
            </w:r>
            <w:proofErr w:type="spellStart"/>
            <w:r w:rsidRPr="001B1B5B"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1B1B5B" w:rsidRPr="001B1B5B" w14:paraId="2ECB16B3" w14:textId="77777777" w:rsidTr="001B1B5B">
        <w:trPr>
          <w:trHeight w:val="31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B71E" w14:textId="1538375B" w:rsidR="001B1B5B" w:rsidRPr="001B1B5B" w:rsidRDefault="005E2AD4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Л</w:t>
            </w:r>
            <w:r w:rsidR="001B1B5B" w:rsidRPr="001B1B5B">
              <w:rPr>
                <w:sz w:val="24"/>
                <w:szCs w:val="24"/>
              </w:rPr>
              <w:t>юминесцентные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CA99" w14:textId="448A9B65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265,41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1B1D" w14:textId="630DF392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1804,76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DE9B" w14:textId="026BD0BE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116,31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CD8E" w14:textId="472C1125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790,92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9422" w14:textId="45B3DCC6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149,09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A423" w14:textId="73B050A9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1013,83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86A4" w14:textId="58DDD688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2536,33</w:t>
            </w:r>
          </w:p>
        </w:tc>
      </w:tr>
      <w:tr w:rsidR="001B1B5B" w:rsidRPr="001B1B5B" w14:paraId="25BA30E1" w14:textId="77777777" w:rsidTr="001B1B5B">
        <w:trPr>
          <w:trHeight w:val="31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91B1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накаливания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03C5" w14:textId="1EB9392B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175,88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9FEB" w14:textId="324CF17B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1196,02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BDE2" w14:textId="35DD6358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4,43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53D4" w14:textId="68E9CD80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30,13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C5DA" w14:textId="2A5E2429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171,45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343B" w14:textId="6186DBE2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1165,88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94D3" w14:textId="74F23A0B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327,25</w:t>
            </w:r>
          </w:p>
        </w:tc>
      </w:tr>
      <w:tr w:rsidR="001B1B5B" w:rsidRPr="001B1B5B" w14:paraId="7743C806" w14:textId="77777777" w:rsidTr="001B1B5B">
        <w:trPr>
          <w:trHeight w:val="31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F37D" w14:textId="77777777" w:rsidR="001B1B5B" w:rsidRPr="001B1B5B" w:rsidRDefault="001B1B5B" w:rsidP="001B1B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B5B">
              <w:rPr>
                <w:sz w:val="24"/>
                <w:szCs w:val="24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F4C0" w14:textId="07B91D8A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441,29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4AC8" w14:textId="47881E8F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3000,77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BD1C" w14:textId="19E8F0A2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120,74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CEF0" w14:textId="550F11D1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821,06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9918" w14:textId="21D93348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320,55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E144" w14:textId="6AB3694A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2179,72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ECB5" w14:textId="149AB7D6" w:rsidR="001B1B5B" w:rsidRPr="001B1B5B" w:rsidRDefault="001B1B5B" w:rsidP="001B1B5B">
            <w:pPr>
              <w:pStyle w:val="afa"/>
              <w:jc w:val="center"/>
              <w:rPr>
                <w:szCs w:val="24"/>
              </w:rPr>
            </w:pPr>
            <w:r>
              <w:t>2863,58</w:t>
            </w:r>
          </w:p>
        </w:tc>
      </w:tr>
    </w:tbl>
    <w:p w14:paraId="09F8CA05" w14:textId="77777777" w:rsidR="001B1B5B" w:rsidRPr="001B1B5B" w:rsidRDefault="001B1B5B" w:rsidP="001B1B5B"/>
    <w:p w14:paraId="005A02FA" w14:textId="4594DCCF" w:rsidR="00D139E8" w:rsidRPr="00904CAD" w:rsidRDefault="00D139E8" w:rsidP="004C638B">
      <w:pPr>
        <w:spacing w:line="276" w:lineRule="auto"/>
      </w:pPr>
      <w:r w:rsidRPr="00904CAD">
        <w:t>Проведенный анализ подтверждает наличие существенного потенциала энергосбережения в муниципальном образовании, который должен быть реализован, в том числе в рамках реализации</w:t>
      </w:r>
      <w:r w:rsidR="000A38BF" w:rsidRPr="00904CAD">
        <w:t xml:space="preserve"> настоящей</w:t>
      </w:r>
      <w:r w:rsidRPr="00904CAD">
        <w:t xml:space="preserve"> </w:t>
      </w:r>
      <w:r w:rsidR="000A38BF" w:rsidRPr="00904CAD">
        <w:t>п</w:t>
      </w:r>
      <w:r w:rsidRPr="00904CAD">
        <w:t>рограммы.</w:t>
      </w:r>
    </w:p>
    <w:p w14:paraId="1830D16B" w14:textId="77777777" w:rsidR="001F6192" w:rsidRPr="00904CAD" w:rsidRDefault="001F6192" w:rsidP="004C638B">
      <w:pPr>
        <w:spacing w:line="276" w:lineRule="auto"/>
      </w:pPr>
      <w:r w:rsidRPr="00904CAD">
        <w:t>Использование топливно-энергетических ресурсов имеет значительную социальную составляющую. Одним из основных потребителей энергетических ресурсов является жилищно-коммунальное хозяйство города (предоставление услуг отопления, электроснабжения, водоснабжения и водоотведения, газоснабжения). Неэффективное использование ресурсов приводит к увеличению стоимости жилищно-коммунальных услуг. Повышение эффективности использования энергетических ресурсов является одним из факторов социальной стабильности и инвестиционной привлекательности муниципального образования.</w:t>
      </w:r>
    </w:p>
    <w:p w14:paraId="23DEA9E0" w14:textId="77777777" w:rsidR="006026F0" w:rsidRPr="00904CAD" w:rsidRDefault="006026F0" w:rsidP="004C638B">
      <w:pPr>
        <w:spacing w:line="276" w:lineRule="auto"/>
      </w:pPr>
      <w:r w:rsidRPr="00904CAD">
        <w:t xml:space="preserve">Работа по внедрению </w:t>
      </w:r>
      <w:proofErr w:type="spellStart"/>
      <w:r w:rsidRPr="00904CAD">
        <w:t>энергоэффективных</w:t>
      </w:r>
      <w:proofErr w:type="spellEnd"/>
      <w:r w:rsidRPr="00904CAD">
        <w:t xml:space="preserve"> технологий, позволяющих оптимизировать затраты на потребление энергоресурсов должна быть продолжена. Необходимо обеспечить внедрение современных технологий </w:t>
      </w:r>
      <w:r w:rsidRPr="00904CAD">
        <w:lastRenderedPageBreak/>
        <w:t>генерации энергии, в том числе с использованием возобновляемых источников энергии.</w:t>
      </w:r>
    </w:p>
    <w:p w14:paraId="3027BA78" w14:textId="77777777" w:rsidR="006026F0" w:rsidRPr="00904CAD" w:rsidRDefault="006026F0" w:rsidP="004C638B">
      <w:pPr>
        <w:spacing w:line="276" w:lineRule="auto"/>
      </w:pPr>
      <w:r w:rsidRPr="00904CAD">
        <w:t xml:space="preserve">Необходима активизация работ по выполнению требований федерального законодательства в сфере энергосбережения и </w:t>
      </w:r>
      <w:proofErr w:type="spellStart"/>
      <w:r w:rsidRPr="00904CAD">
        <w:t>энергоэффективности</w:t>
      </w:r>
      <w:proofErr w:type="spellEnd"/>
      <w:r w:rsidRPr="00904CAD">
        <w:t xml:space="preserve"> во всех звеньях энергетической сети: от источника энергоснабжения до конечного потребителя.</w:t>
      </w:r>
    </w:p>
    <w:p w14:paraId="5F8CE00D" w14:textId="77777777" w:rsidR="00F92EB1" w:rsidRPr="00415BF3" w:rsidRDefault="00F92EB1" w:rsidP="004C638B">
      <w:pPr>
        <w:pStyle w:val="afd"/>
        <w:spacing w:line="276" w:lineRule="auto"/>
        <w:rPr>
          <w:szCs w:val="28"/>
        </w:rPr>
      </w:pPr>
      <w:r w:rsidRPr="00415BF3">
        <w:rPr>
          <w:szCs w:val="28"/>
        </w:rPr>
        <w:t xml:space="preserve">Основными </w:t>
      </w:r>
      <w:r>
        <w:rPr>
          <w:szCs w:val="28"/>
        </w:rPr>
        <w:t xml:space="preserve">энергосберегающими </w:t>
      </w:r>
      <w:r w:rsidRPr="00415BF3">
        <w:rPr>
          <w:szCs w:val="28"/>
        </w:rPr>
        <w:t>мероприятиями в муниципальных учреждениях являются:</w:t>
      </w:r>
    </w:p>
    <w:p w14:paraId="3A7C401E" w14:textId="77777777" w:rsidR="00F92EB1" w:rsidRPr="00415BF3" w:rsidRDefault="00F92EB1" w:rsidP="004C638B">
      <w:pPr>
        <w:pStyle w:val="afd"/>
        <w:numPr>
          <w:ilvl w:val="0"/>
          <w:numId w:val="10"/>
        </w:numPr>
        <w:spacing w:line="276" w:lineRule="auto"/>
        <w:ind w:left="0" w:firstLine="709"/>
        <w:rPr>
          <w:szCs w:val="28"/>
        </w:rPr>
      </w:pPr>
      <w:r w:rsidRPr="00415BF3">
        <w:rPr>
          <w:szCs w:val="28"/>
        </w:rPr>
        <w:t>разработка программ (планов мероприятий) в области энергосбережения и повышения энергетической эффективности;</w:t>
      </w:r>
    </w:p>
    <w:p w14:paraId="4BB4A03B" w14:textId="77777777" w:rsidR="00F92EB1" w:rsidRPr="00415BF3" w:rsidRDefault="00F92EB1" w:rsidP="004C638B">
      <w:pPr>
        <w:pStyle w:val="afd"/>
        <w:numPr>
          <w:ilvl w:val="0"/>
          <w:numId w:val="10"/>
        </w:numPr>
        <w:spacing w:line="276" w:lineRule="auto"/>
        <w:ind w:left="0" w:firstLine="709"/>
        <w:rPr>
          <w:szCs w:val="28"/>
        </w:rPr>
      </w:pPr>
      <w:r w:rsidRPr="00415BF3">
        <w:rPr>
          <w:szCs w:val="28"/>
        </w:rPr>
        <w:t xml:space="preserve">оптимизация режимов работы </w:t>
      </w:r>
      <w:proofErr w:type="spellStart"/>
      <w:r w:rsidRPr="00415BF3">
        <w:rPr>
          <w:szCs w:val="28"/>
        </w:rPr>
        <w:t>энергоисточников</w:t>
      </w:r>
      <w:proofErr w:type="spellEnd"/>
      <w:r w:rsidRPr="00415BF3">
        <w:rPr>
          <w:szCs w:val="28"/>
        </w:rPr>
        <w:t>, количества котельных и их установленной мощности с учетом корректировок схем энергоснабжения, местных условий и видов топлива;</w:t>
      </w:r>
    </w:p>
    <w:p w14:paraId="6B73CF66" w14:textId="77777777" w:rsidR="00F92EB1" w:rsidRPr="00415BF3" w:rsidRDefault="00F92EB1" w:rsidP="004C638B">
      <w:pPr>
        <w:pStyle w:val="afd"/>
        <w:numPr>
          <w:ilvl w:val="0"/>
          <w:numId w:val="10"/>
        </w:numPr>
        <w:spacing w:line="276" w:lineRule="auto"/>
        <w:ind w:left="0" w:firstLine="709"/>
        <w:rPr>
          <w:szCs w:val="28"/>
        </w:rPr>
      </w:pPr>
      <w:r w:rsidRPr="00415BF3">
        <w:rPr>
          <w:szCs w:val="28"/>
        </w:rPr>
        <w:t xml:space="preserve">замена ламп ДРЛ на лампы меньшей мощности </w:t>
      </w:r>
      <w:proofErr w:type="spellStart"/>
      <w:r w:rsidRPr="00415BF3">
        <w:rPr>
          <w:szCs w:val="28"/>
        </w:rPr>
        <w:t>ДНаТ</w:t>
      </w:r>
      <w:proofErr w:type="spellEnd"/>
      <w:r w:rsidRPr="00415BF3">
        <w:rPr>
          <w:szCs w:val="28"/>
        </w:rPr>
        <w:t xml:space="preserve"> на </w:t>
      </w:r>
      <w:proofErr w:type="spellStart"/>
      <w:r w:rsidRPr="00415BF3">
        <w:rPr>
          <w:szCs w:val="28"/>
        </w:rPr>
        <w:t>светоточках</w:t>
      </w:r>
      <w:proofErr w:type="spellEnd"/>
      <w:r w:rsidRPr="00415BF3">
        <w:rPr>
          <w:szCs w:val="28"/>
        </w:rPr>
        <w:t xml:space="preserve"> наружного освещения в муниципальных бюджетных учреждениях;</w:t>
      </w:r>
    </w:p>
    <w:p w14:paraId="54E85F55" w14:textId="2E6399A6" w:rsidR="00F92EB1" w:rsidRPr="00415BF3" w:rsidRDefault="00F92EB1" w:rsidP="004C638B">
      <w:pPr>
        <w:pStyle w:val="afd"/>
        <w:numPr>
          <w:ilvl w:val="0"/>
          <w:numId w:val="10"/>
        </w:numPr>
        <w:spacing w:line="276" w:lineRule="auto"/>
        <w:ind w:left="0" w:firstLine="709"/>
        <w:rPr>
          <w:szCs w:val="28"/>
        </w:rPr>
      </w:pPr>
      <w:r w:rsidRPr="00415BF3">
        <w:rPr>
          <w:szCs w:val="28"/>
        </w:rPr>
        <w:t xml:space="preserve">установка многотарифных счетчиков электроэнергии на </w:t>
      </w:r>
      <w:proofErr w:type="spellStart"/>
      <w:r w:rsidRPr="00415BF3">
        <w:rPr>
          <w:szCs w:val="28"/>
        </w:rPr>
        <w:t>светоточки</w:t>
      </w:r>
      <w:proofErr w:type="spellEnd"/>
      <w:r w:rsidRPr="00415BF3">
        <w:rPr>
          <w:szCs w:val="28"/>
        </w:rPr>
        <w:t xml:space="preserve"> наружного освещения находящиеся на балансе </w:t>
      </w:r>
      <w:proofErr w:type="spellStart"/>
      <w:r w:rsidR="003D73A4">
        <w:rPr>
          <w:szCs w:val="28"/>
        </w:rPr>
        <w:t>Глазовского</w:t>
      </w:r>
      <w:proofErr w:type="spellEnd"/>
      <w:r w:rsidRPr="00415BF3">
        <w:rPr>
          <w:szCs w:val="28"/>
        </w:rPr>
        <w:t xml:space="preserve"> муниципального района;</w:t>
      </w:r>
    </w:p>
    <w:p w14:paraId="6E19B9C9" w14:textId="293DF623" w:rsidR="00371FF5" w:rsidRDefault="00F92EB1" w:rsidP="004C638B">
      <w:pPr>
        <w:pStyle w:val="afd"/>
        <w:numPr>
          <w:ilvl w:val="0"/>
          <w:numId w:val="10"/>
        </w:numPr>
        <w:spacing w:line="276" w:lineRule="auto"/>
        <w:ind w:left="0" w:firstLine="709"/>
        <w:rPr>
          <w:szCs w:val="28"/>
        </w:rPr>
      </w:pPr>
      <w:r w:rsidRPr="00371FF5">
        <w:rPr>
          <w:szCs w:val="28"/>
        </w:rPr>
        <w:t xml:space="preserve">проведение энергетических обследований зданий, строений, сооружений, находящихся в муниципальной собственности и используемых для размещения органов местного самоуправления и муниципальных бюджетных учреждений </w:t>
      </w:r>
      <w:proofErr w:type="spellStart"/>
      <w:r w:rsidR="003D73A4">
        <w:rPr>
          <w:szCs w:val="28"/>
        </w:rPr>
        <w:t>Глазовского</w:t>
      </w:r>
      <w:proofErr w:type="spellEnd"/>
      <w:r w:rsidRPr="00371FF5">
        <w:rPr>
          <w:szCs w:val="28"/>
        </w:rPr>
        <w:t xml:space="preserve"> муниципального района.</w:t>
      </w:r>
    </w:p>
    <w:p w14:paraId="3D70E073" w14:textId="77777777" w:rsidR="00371FF5" w:rsidRDefault="00371FF5" w:rsidP="004C638B">
      <w:pPr>
        <w:spacing w:line="276" w:lineRule="auto"/>
      </w:pPr>
      <w:r w:rsidRPr="00904CAD">
        <w:t>Реализация мероприятий программы позволит значительно повысить уровень энергетической эффективности, необходимый для достижения темпов роста экономики.</w:t>
      </w:r>
    </w:p>
    <w:p w14:paraId="5D300CC4" w14:textId="27ED9389" w:rsidR="00F92EB1" w:rsidRDefault="00F92EB1" w:rsidP="004C638B">
      <w:pPr>
        <w:pStyle w:val="afb"/>
        <w:spacing w:line="276" w:lineRule="auto"/>
        <w:rPr>
          <w:color w:val="000000"/>
        </w:rPr>
      </w:pPr>
      <w:r w:rsidRPr="00035E31">
        <w:rPr>
          <w:color w:val="000000"/>
        </w:rPr>
        <w:t xml:space="preserve">Подробные данные о </w:t>
      </w:r>
      <w:r>
        <w:rPr>
          <w:color w:val="000000"/>
        </w:rPr>
        <w:t xml:space="preserve">составе мероприятий жилищного фонда, ориентировочной стоимости их реализации и ожидаемом энергосберегающем и экономическом эффекте данных мероприятий, </w:t>
      </w:r>
      <w:r w:rsidRPr="00035E31">
        <w:rPr>
          <w:color w:val="000000"/>
        </w:rPr>
        <w:t>п</w:t>
      </w:r>
      <w:r w:rsidR="005E2AD4">
        <w:rPr>
          <w:color w:val="000000"/>
        </w:rPr>
        <w:t>редставлены в Приложениях 1 и 2.</w:t>
      </w:r>
    </w:p>
    <w:p w14:paraId="47D765CA" w14:textId="77777777" w:rsidR="0041087D" w:rsidRPr="00035E31" w:rsidRDefault="0041087D" w:rsidP="004C638B">
      <w:pPr>
        <w:pStyle w:val="afb"/>
        <w:spacing w:line="276" w:lineRule="auto"/>
      </w:pPr>
    </w:p>
    <w:p w14:paraId="513FF04B" w14:textId="77777777" w:rsidR="00A64A1B" w:rsidRPr="00904CAD" w:rsidRDefault="00A64A1B" w:rsidP="004C638B">
      <w:pPr>
        <w:pStyle w:val="1"/>
        <w:spacing w:line="276" w:lineRule="auto"/>
      </w:pPr>
      <w:r w:rsidRPr="00904CAD">
        <w:t>Приоритеты</w:t>
      </w:r>
      <w:r w:rsidR="00404631" w:rsidRPr="00904CAD">
        <w:t>, цели и задачи</w:t>
      </w:r>
      <w:r w:rsidRPr="00904CAD">
        <w:t>.</w:t>
      </w:r>
    </w:p>
    <w:p w14:paraId="4001F8D9" w14:textId="77777777" w:rsidR="00E808ED" w:rsidRDefault="00E808ED" w:rsidP="004C638B">
      <w:pPr>
        <w:spacing w:line="276" w:lineRule="auto"/>
      </w:pPr>
      <w:r>
        <w:t>В соответствии с Энергетической стратегией Российской Федерации на период до 2035 года, утвержденной распоряжением Правительства РФ от 09.06.2020 №1523-р, рациональное природопользование и энергетическая эффективность являются одними из приоритетов государственной энергетической политики Российской Федерации.</w:t>
      </w:r>
    </w:p>
    <w:p w14:paraId="26B465BD" w14:textId="77777777" w:rsidR="00E808ED" w:rsidRDefault="00E808ED" w:rsidP="004C638B">
      <w:pPr>
        <w:spacing w:line="276" w:lineRule="auto"/>
      </w:pPr>
      <w:r>
        <w:t xml:space="preserve">В соответствии с заданными приоритетами определены следующие цели реализации программы: </w:t>
      </w:r>
    </w:p>
    <w:p w14:paraId="71AFD362" w14:textId="77777777" w:rsidR="00E808ED" w:rsidRDefault="00E808ED" w:rsidP="004C638B">
      <w:pPr>
        <w:pStyle w:val="a3"/>
        <w:numPr>
          <w:ilvl w:val="0"/>
          <w:numId w:val="19"/>
        </w:numPr>
        <w:spacing w:line="276" w:lineRule="auto"/>
        <w:ind w:left="0" w:firstLine="1040"/>
      </w:pPr>
      <w:r>
        <w:lastRenderedPageBreak/>
        <w:t>повышение энергетической эффективности экономики и бюджетной сферы муниципального образования;</w:t>
      </w:r>
    </w:p>
    <w:p w14:paraId="014D3AA3" w14:textId="77777777" w:rsidR="00E808ED" w:rsidRDefault="00E808ED" w:rsidP="004C638B">
      <w:pPr>
        <w:pStyle w:val="a3"/>
        <w:numPr>
          <w:ilvl w:val="0"/>
          <w:numId w:val="19"/>
        </w:numPr>
        <w:spacing w:line="276" w:lineRule="auto"/>
        <w:ind w:left="0" w:firstLine="1040"/>
      </w:pPr>
      <w:r>
        <w:t>совершенствование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 на территории муниципального образования.</w:t>
      </w:r>
    </w:p>
    <w:p w14:paraId="0ACF1F36" w14:textId="77777777" w:rsidR="00E808ED" w:rsidRDefault="00E808ED" w:rsidP="004C638B">
      <w:pPr>
        <w:spacing w:line="276" w:lineRule="auto"/>
        <w:ind w:firstLine="1040"/>
      </w:pPr>
      <w:r>
        <w:t>Для достижения указанных целей решаются следующие задачи программы:</w:t>
      </w:r>
    </w:p>
    <w:p w14:paraId="46ED2399" w14:textId="77777777" w:rsidR="00E808ED" w:rsidRDefault="00E808ED" w:rsidP="004C638B">
      <w:pPr>
        <w:pStyle w:val="a3"/>
        <w:numPr>
          <w:ilvl w:val="0"/>
          <w:numId w:val="20"/>
        </w:numPr>
        <w:spacing w:line="276" w:lineRule="auto"/>
        <w:ind w:left="0" w:firstLine="1040"/>
      </w:pPr>
      <w:r>
        <w:t>создание благоприятных условий для реализации проектов и мероприятий в области энергосбережения и повышения энергетической эффективности;</w:t>
      </w:r>
    </w:p>
    <w:p w14:paraId="127B86C7" w14:textId="77777777" w:rsidR="00E808ED" w:rsidRDefault="00E808ED" w:rsidP="004C638B">
      <w:pPr>
        <w:pStyle w:val="a3"/>
        <w:numPr>
          <w:ilvl w:val="0"/>
          <w:numId w:val="20"/>
        </w:numPr>
        <w:spacing w:line="276" w:lineRule="auto"/>
        <w:ind w:left="0" w:firstLine="1040"/>
      </w:pPr>
      <w:r>
        <w:t>совершенствование системы учета, контроля и автоматического регулирования производимых и потребляемых энергоресурсов;</w:t>
      </w:r>
    </w:p>
    <w:p w14:paraId="27EE4887" w14:textId="77777777" w:rsidR="00E808ED" w:rsidRDefault="00E808ED" w:rsidP="004C638B">
      <w:pPr>
        <w:pStyle w:val="a3"/>
        <w:numPr>
          <w:ilvl w:val="0"/>
          <w:numId w:val="20"/>
        </w:numPr>
        <w:spacing w:line="276" w:lineRule="auto"/>
        <w:ind w:left="0" w:firstLine="1040"/>
      </w:pPr>
      <w:r>
        <w:t xml:space="preserve">внедрение новых </w:t>
      </w:r>
      <w:proofErr w:type="spellStart"/>
      <w:r>
        <w:t>энерго</w:t>
      </w:r>
      <w:proofErr w:type="spellEnd"/>
      <w:r>
        <w:t>- и ресурсосберегающих технологий и оборудования при модернизации, реконструкции и капитальном ремонте основных фондов.</w:t>
      </w:r>
    </w:p>
    <w:p w14:paraId="7B611A69" w14:textId="77777777" w:rsidR="00E808ED" w:rsidRDefault="00E808ED" w:rsidP="004C638B">
      <w:pPr>
        <w:pStyle w:val="a3"/>
        <w:numPr>
          <w:ilvl w:val="0"/>
          <w:numId w:val="20"/>
        </w:numPr>
        <w:spacing w:line="276" w:lineRule="auto"/>
        <w:ind w:left="0" w:firstLine="1040"/>
      </w:pPr>
      <w:r>
        <w:t>совершенствование системы мониторинга энергопотребления;</w:t>
      </w:r>
    </w:p>
    <w:p w14:paraId="573F3743" w14:textId="77777777" w:rsidR="00E808ED" w:rsidRDefault="00E808ED" w:rsidP="004C638B">
      <w:pPr>
        <w:pStyle w:val="a3"/>
        <w:numPr>
          <w:ilvl w:val="0"/>
          <w:numId w:val="20"/>
        </w:numPr>
        <w:spacing w:line="276" w:lineRule="auto"/>
        <w:ind w:left="0" w:firstLine="1040"/>
      </w:pPr>
      <w:r>
        <w:t xml:space="preserve">развитие информационного обеспечения мероприятий по энергосбережению и повышению энергетической эффективности, пропаганда </w:t>
      </w:r>
      <w:proofErr w:type="spellStart"/>
      <w:r>
        <w:t>энергоэффективного</w:t>
      </w:r>
      <w:proofErr w:type="spellEnd"/>
      <w:r>
        <w:t xml:space="preserve"> образа жизни;</w:t>
      </w:r>
    </w:p>
    <w:p w14:paraId="2F37EEC4" w14:textId="77777777" w:rsidR="00E808ED" w:rsidRDefault="00E808ED" w:rsidP="004C638B">
      <w:pPr>
        <w:pStyle w:val="a3"/>
        <w:numPr>
          <w:ilvl w:val="0"/>
          <w:numId w:val="20"/>
        </w:numPr>
        <w:spacing w:line="276" w:lineRule="auto"/>
        <w:ind w:left="0" w:firstLine="1040"/>
      </w:pPr>
      <w:r>
        <w:t>стимулирование привлечения внебюджетных инвестиций в реализацию мероприятий в области энергосбережения и повышения энергетической эффективности.</w:t>
      </w:r>
    </w:p>
    <w:p w14:paraId="040E9F09" w14:textId="0A53A049" w:rsidR="00A64A1B" w:rsidRPr="00904CAD" w:rsidRDefault="00A64A1B" w:rsidP="004C638B">
      <w:pPr>
        <w:spacing w:line="276" w:lineRule="auto"/>
      </w:pPr>
    </w:p>
    <w:p w14:paraId="3FF7C269" w14:textId="6E92A1BC" w:rsidR="00A64A1B" w:rsidRPr="0041087D" w:rsidRDefault="00A64A1B" w:rsidP="004C638B">
      <w:pPr>
        <w:pStyle w:val="1"/>
        <w:spacing w:line="276" w:lineRule="auto"/>
      </w:pPr>
      <w:r w:rsidRPr="0041087D">
        <w:t>Целевые показатели (индикаторы</w:t>
      </w:r>
      <w:r w:rsidR="00404631" w:rsidRPr="0041087D">
        <w:t>)</w:t>
      </w:r>
      <w:r w:rsidRPr="0041087D">
        <w:t>.</w:t>
      </w:r>
    </w:p>
    <w:p w14:paraId="7C3DF354" w14:textId="77777777" w:rsidR="0041087D" w:rsidRDefault="0041087D" w:rsidP="004C638B">
      <w:pPr>
        <w:spacing w:line="276" w:lineRule="auto"/>
      </w:pPr>
      <w:r>
        <w:t>Состав целевых показателей (индикаторов) программы сформирован с учётом:</w:t>
      </w:r>
    </w:p>
    <w:p w14:paraId="0528CA92" w14:textId="77777777" w:rsidR="00E808ED" w:rsidRDefault="00E808ED" w:rsidP="004C638B">
      <w:pPr>
        <w:pStyle w:val="a3"/>
        <w:numPr>
          <w:ilvl w:val="0"/>
          <w:numId w:val="21"/>
        </w:numPr>
        <w:spacing w:line="276" w:lineRule="auto"/>
        <w:ind w:left="0" w:firstLine="1040"/>
      </w:pPr>
      <w:r>
        <w:t>указа Президента Российской Федерации от 28.04.2008 №607 «Об оценке эффективности деятельности органов местного самоуправления муниципальных, городских округов и муниципальных районов (в редакции указа Президента Российской Федерации от 11.06.2021 №362);</w:t>
      </w:r>
    </w:p>
    <w:p w14:paraId="08F005A7" w14:textId="77777777" w:rsidR="00E808ED" w:rsidRDefault="00E808ED" w:rsidP="004C638B">
      <w:pPr>
        <w:pStyle w:val="a3"/>
        <w:numPr>
          <w:ilvl w:val="0"/>
          <w:numId w:val="21"/>
        </w:numPr>
        <w:spacing w:line="276" w:lineRule="auto"/>
        <w:ind w:left="0" w:firstLine="1040"/>
      </w:pPr>
      <w:r>
        <w:t>постановления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14:paraId="2C679ABE" w14:textId="2737FA51" w:rsidR="00E808ED" w:rsidRDefault="00E808ED" w:rsidP="004C638B">
      <w:pPr>
        <w:pStyle w:val="a3"/>
        <w:numPr>
          <w:ilvl w:val="0"/>
          <w:numId w:val="21"/>
        </w:numPr>
        <w:spacing w:line="276" w:lineRule="auto"/>
        <w:ind w:left="0" w:firstLine="1040"/>
      </w:pPr>
      <w:r>
        <w:t xml:space="preserve">приказа Министерства экономического развития Российской Федерации от 28.04.2021 №231 «Об утверждении методики расчета значений </w:t>
      </w:r>
      <w:r>
        <w:lastRenderedPageBreak/>
        <w:t>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14:paraId="3F9BB898" w14:textId="77777777" w:rsidR="0051210F" w:rsidRDefault="00F645D3" w:rsidP="0051210F">
      <w:pPr>
        <w:spacing w:line="276" w:lineRule="auto"/>
      </w:pPr>
      <w:r w:rsidRPr="00F645D3">
        <w:t>В данной программе в соответствии с постановлени</w:t>
      </w:r>
      <w:r>
        <w:t>ем</w:t>
      </w:r>
      <w:r w:rsidRPr="00F645D3">
        <w:t xml:space="preserve"> Правительства Российской Федерации от 11.02.2021 №161 рассматриваются следующие целевые показатели:</w:t>
      </w:r>
    </w:p>
    <w:p w14:paraId="538732AF" w14:textId="0302D344" w:rsidR="007A634F" w:rsidRPr="0051210F" w:rsidRDefault="0051210F" w:rsidP="0051210F">
      <w:pPr>
        <w:pStyle w:val="a3"/>
        <w:numPr>
          <w:ilvl w:val="0"/>
          <w:numId w:val="46"/>
        </w:numPr>
        <w:spacing w:line="276" w:lineRule="auto"/>
      </w:pPr>
      <w:r>
        <w:rPr>
          <w:lang w:val="ru-RU"/>
        </w:rPr>
        <w:t>д</w:t>
      </w:r>
      <w:proofErr w:type="spellStart"/>
      <w:r w:rsidR="007A634F">
        <w:t>оля</w:t>
      </w:r>
      <w:proofErr w:type="spellEnd"/>
      <w:r w:rsidR="007A634F">
        <w:t xml:space="preserve">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процентов;</w:t>
      </w:r>
    </w:p>
    <w:p w14:paraId="04B0461C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</w:r>
    </w:p>
    <w:p w14:paraId="797E4E2D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</w:r>
    </w:p>
    <w:p w14:paraId="7D8A026A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</w:r>
    </w:p>
    <w:p w14:paraId="328B9644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</w:r>
    </w:p>
    <w:p w14:paraId="30108EFD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</w:r>
    </w:p>
    <w:p w14:paraId="064A430D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lastRenderedPageBreak/>
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процентов;</w:t>
      </w:r>
    </w:p>
    <w:p w14:paraId="69FAF39B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</w:r>
    </w:p>
    <w:p w14:paraId="1DAC0EEA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</w:r>
    </w:p>
    <w:p w14:paraId="6CC4EBA4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электроснабжения, процентов;</w:t>
      </w:r>
    </w:p>
    <w:p w14:paraId="5990DB1A" w14:textId="77777777" w:rsidR="007A634F" w:rsidRDefault="007A634F" w:rsidP="0051210F">
      <w:pPr>
        <w:pStyle w:val="a3"/>
        <w:numPr>
          <w:ilvl w:val="0"/>
          <w:numId w:val="46"/>
        </w:numPr>
        <w:spacing w:line="276" w:lineRule="auto"/>
      </w:pPr>
      <w:r>
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</w:r>
    </w:p>
    <w:p w14:paraId="25325D46" w14:textId="77777777" w:rsidR="007A634F" w:rsidRDefault="007A634F" w:rsidP="0051210F">
      <w:pPr>
        <w:pStyle w:val="a3"/>
        <w:numPr>
          <w:ilvl w:val="0"/>
          <w:numId w:val="46"/>
        </w:numPr>
        <w:spacing w:line="276" w:lineRule="auto"/>
      </w:pPr>
      <w:r>
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</w:r>
      <w:r w:rsidRPr="007A634F">
        <w:rPr>
          <w:vertAlign w:val="superscript"/>
        </w:rPr>
        <w:t>2</w:t>
      </w:r>
      <w:r>
        <w:t>;</w:t>
      </w:r>
    </w:p>
    <w:p w14:paraId="1830FE54" w14:textId="77777777" w:rsidR="007A634F" w:rsidRDefault="007A634F" w:rsidP="0051210F">
      <w:pPr>
        <w:pStyle w:val="a3"/>
        <w:numPr>
          <w:ilvl w:val="0"/>
          <w:numId w:val="46"/>
        </w:numPr>
        <w:spacing w:line="276" w:lineRule="auto"/>
      </w:pPr>
      <w:r>
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</w:r>
      <w:proofErr w:type="spellStart"/>
      <w:r>
        <w:t>кВтч</w:t>
      </w:r>
      <w:proofErr w:type="spellEnd"/>
      <w:r>
        <w:t>/м</w:t>
      </w:r>
      <w:r w:rsidRPr="007A634F">
        <w:rPr>
          <w:vertAlign w:val="superscript"/>
        </w:rPr>
        <w:t>2</w:t>
      </w:r>
      <w:r>
        <w:t>;</w:t>
      </w:r>
    </w:p>
    <w:p w14:paraId="46E38768" w14:textId="77777777" w:rsidR="0051210F" w:rsidRDefault="0051210F" w:rsidP="0051210F">
      <w:pPr>
        <w:pStyle w:val="a3"/>
        <w:numPr>
          <w:ilvl w:val="0"/>
          <w:numId w:val="46"/>
        </w:numPr>
        <w:spacing w:line="276" w:lineRule="auto"/>
      </w:pPr>
      <w:r>
        <w:t xml:space="preserve">объем потребления дизельного и иного моторного топлива муниципальным учреждением, </w:t>
      </w:r>
      <w:proofErr w:type="spellStart"/>
      <w:r>
        <w:t>куб.м</w:t>
      </w:r>
      <w:proofErr w:type="spellEnd"/>
      <w:r>
        <w:t>;</w:t>
      </w:r>
    </w:p>
    <w:p w14:paraId="21CE7AC6" w14:textId="39B6FA20" w:rsidR="0051210F" w:rsidRDefault="0051210F" w:rsidP="0051210F">
      <w:pPr>
        <w:pStyle w:val="a3"/>
        <w:numPr>
          <w:ilvl w:val="0"/>
          <w:numId w:val="46"/>
        </w:numPr>
        <w:spacing w:line="276" w:lineRule="auto"/>
      </w:pPr>
      <w:r>
        <w:t>объем потребления тепловой энергии муниципальным учреждением, Гкал;</w:t>
      </w:r>
    </w:p>
    <w:p w14:paraId="0948B72E" w14:textId="77777777" w:rsidR="0051210F" w:rsidRDefault="0051210F" w:rsidP="0051210F">
      <w:pPr>
        <w:pStyle w:val="a3"/>
        <w:numPr>
          <w:ilvl w:val="0"/>
          <w:numId w:val="46"/>
        </w:numPr>
        <w:spacing w:line="276" w:lineRule="auto"/>
      </w:pPr>
      <w:r>
        <w:t xml:space="preserve">объем потребления электрической энергии муниципальным учреждением, </w:t>
      </w:r>
      <w:proofErr w:type="spellStart"/>
      <w:r>
        <w:t>кВт.ч</w:t>
      </w:r>
      <w:proofErr w:type="spellEnd"/>
      <w:r>
        <w:t>;</w:t>
      </w:r>
    </w:p>
    <w:p w14:paraId="297D4550" w14:textId="4333EA79" w:rsidR="0051210F" w:rsidRDefault="0051210F" w:rsidP="0051210F">
      <w:pPr>
        <w:pStyle w:val="a3"/>
        <w:numPr>
          <w:ilvl w:val="0"/>
          <w:numId w:val="46"/>
        </w:numPr>
        <w:spacing w:line="276" w:lineRule="auto"/>
      </w:pPr>
      <w:r>
        <w:t>объем потребления холодной воды муниципальным учреждением</w:t>
      </w:r>
      <w:r>
        <w:rPr>
          <w:lang w:val="ru-RU"/>
        </w:rPr>
        <w:t xml:space="preserve">, </w:t>
      </w:r>
      <w:proofErr w:type="spellStart"/>
      <w:r>
        <w:t>куб.м</w:t>
      </w:r>
      <w:proofErr w:type="spellEnd"/>
      <w:r>
        <w:t>;</w:t>
      </w:r>
    </w:p>
    <w:p w14:paraId="631B7394" w14:textId="4CBA7DEA" w:rsidR="007A634F" w:rsidRDefault="007A634F" w:rsidP="0051210F">
      <w:pPr>
        <w:pStyle w:val="a3"/>
        <w:numPr>
          <w:ilvl w:val="0"/>
          <w:numId w:val="46"/>
        </w:numPr>
        <w:spacing w:line="276" w:lineRule="auto"/>
      </w:pPr>
      <w:r>
        <w:lastRenderedPageBreak/>
        <w:t>доля многоквартирных домов, расположенных на территории муниципального образования, имеющих класс энергетической эффективности "B" и выше, процентов;</w:t>
      </w:r>
    </w:p>
    <w:p w14:paraId="2F2DD919" w14:textId="77777777" w:rsidR="007A634F" w:rsidRDefault="007A634F" w:rsidP="0051210F">
      <w:pPr>
        <w:pStyle w:val="a3"/>
        <w:numPr>
          <w:ilvl w:val="0"/>
          <w:numId w:val="46"/>
        </w:numPr>
        <w:spacing w:line="276" w:lineRule="auto"/>
      </w:pPr>
      <w:r>
        <w:t>удельный расход тепловой энергии в многоквартирных домах, расположенных на территории муниципального образования, Гкал/м</w:t>
      </w:r>
      <w:r w:rsidRPr="007A634F">
        <w:rPr>
          <w:vertAlign w:val="superscript"/>
        </w:rPr>
        <w:t>2</w:t>
      </w:r>
      <w:r>
        <w:t>;</w:t>
      </w:r>
    </w:p>
    <w:p w14:paraId="0CEE4FE1" w14:textId="77777777" w:rsidR="007A634F" w:rsidRDefault="007A634F" w:rsidP="0051210F">
      <w:pPr>
        <w:pStyle w:val="a3"/>
        <w:numPr>
          <w:ilvl w:val="0"/>
          <w:numId w:val="46"/>
        </w:numPr>
        <w:spacing w:line="276" w:lineRule="auto"/>
      </w:pPr>
      <w:r>
        <w:t xml:space="preserve">удельный расход электрической энергии в многоквартирных домах, расположенных на территории муниципального образования, </w:t>
      </w:r>
      <w:proofErr w:type="spellStart"/>
      <w:r>
        <w:t>кВтч</w:t>
      </w:r>
      <w:proofErr w:type="spellEnd"/>
      <w:r>
        <w:t>/м</w:t>
      </w:r>
      <w:r w:rsidRPr="007A634F">
        <w:rPr>
          <w:vertAlign w:val="superscript"/>
        </w:rPr>
        <w:t>2</w:t>
      </w:r>
      <w:r>
        <w:t>;</w:t>
      </w:r>
    </w:p>
    <w:p w14:paraId="2D7B1C44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удельный расход холодной воды в многоквартирных домах, расположенных на территории муниципального образования, м</w:t>
      </w:r>
      <w:r w:rsidRPr="007A634F">
        <w:rPr>
          <w:vertAlign w:val="superscript"/>
        </w:rPr>
        <w:t>3</w:t>
      </w:r>
      <w:r>
        <w:t>/чел.;</w:t>
      </w:r>
    </w:p>
    <w:p w14:paraId="66F83903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</w:r>
      <w:proofErr w:type="spellStart"/>
      <w:r>
        <w:t>кг.у.т</w:t>
      </w:r>
      <w:proofErr w:type="spellEnd"/>
      <w:r>
        <w:t>./Гкал;</w:t>
      </w:r>
    </w:p>
    <w:p w14:paraId="5BB01FE6" w14:textId="77777777" w:rsidR="007A634F" w:rsidRDefault="007A634F" w:rsidP="007A634F">
      <w:pPr>
        <w:pStyle w:val="a3"/>
        <w:numPr>
          <w:ilvl w:val="0"/>
          <w:numId w:val="46"/>
        </w:numPr>
        <w:spacing w:line="276" w:lineRule="auto"/>
      </w:pPr>
      <w:r>
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</w:r>
    </w:p>
    <w:p w14:paraId="59057A88" w14:textId="588DE0B2" w:rsidR="00F645D3" w:rsidRDefault="007A634F" w:rsidP="007A634F">
      <w:pPr>
        <w:pStyle w:val="afd"/>
        <w:numPr>
          <w:ilvl w:val="0"/>
          <w:numId w:val="46"/>
        </w:numPr>
        <w:spacing w:line="276" w:lineRule="auto"/>
        <w:rPr>
          <w:lang w:eastAsia="en-US"/>
        </w:rPr>
      </w:pPr>
      <w:r>
        <w:rPr>
          <w:lang w:eastAsia="en-US"/>
        </w:rPr>
        <w:t xml:space="preserve">доля </w:t>
      </w:r>
      <w:proofErr w:type="spellStart"/>
      <w:r>
        <w:rPr>
          <w:lang w:eastAsia="en-US"/>
        </w:rPr>
        <w:t>энергоэффективных</w:t>
      </w:r>
      <w:proofErr w:type="spellEnd"/>
      <w:r>
        <w:rPr>
          <w:lang w:eastAsia="en-US"/>
        </w:rPr>
        <w:t xml:space="preserve"> источников света в системах уличного освещения на территории муниципального образования, процентов</w:t>
      </w:r>
    </w:p>
    <w:p w14:paraId="55F1E9A6" w14:textId="77777777" w:rsidR="007A634F" w:rsidRPr="00F645D3" w:rsidRDefault="007A634F" w:rsidP="007A634F">
      <w:pPr>
        <w:pStyle w:val="afd"/>
        <w:spacing w:line="276" w:lineRule="auto"/>
      </w:pPr>
    </w:p>
    <w:p w14:paraId="62A3FB8D" w14:textId="06600E76" w:rsidR="003015AC" w:rsidRDefault="0041087D" w:rsidP="004C638B">
      <w:pPr>
        <w:spacing w:line="276" w:lineRule="auto"/>
      </w:pPr>
      <w:r>
        <w:t>Сведения о составе и значениях целевых индикаторов и показателей программы, характеризующих результативность ее реализации, приведены в Приложении 1 к программе.</w:t>
      </w:r>
      <w:r w:rsidR="00EE6967">
        <w:t xml:space="preserve"> </w:t>
      </w:r>
    </w:p>
    <w:p w14:paraId="023F547C" w14:textId="77777777" w:rsidR="0041087D" w:rsidRPr="00904CAD" w:rsidRDefault="0041087D" w:rsidP="004C638B">
      <w:pPr>
        <w:spacing w:line="276" w:lineRule="auto"/>
      </w:pPr>
    </w:p>
    <w:p w14:paraId="47F62D95" w14:textId="77777777" w:rsidR="00A64A1B" w:rsidRPr="00904CAD" w:rsidRDefault="00A64A1B" w:rsidP="004C638B">
      <w:pPr>
        <w:pStyle w:val="1"/>
        <w:spacing w:line="276" w:lineRule="auto"/>
      </w:pPr>
      <w:r w:rsidRPr="00904CAD">
        <w:t>Сроки и этапы реализации программы</w:t>
      </w:r>
    </w:p>
    <w:p w14:paraId="4A3F9368" w14:textId="132697A1" w:rsidR="00A64A1B" w:rsidRPr="00904CAD" w:rsidRDefault="0014455F" w:rsidP="004C638B">
      <w:pPr>
        <w:spacing w:line="276" w:lineRule="auto"/>
        <w:rPr>
          <w:rFonts w:eastAsia="Calibri"/>
        </w:rPr>
      </w:pPr>
      <w:r w:rsidRPr="00904CAD">
        <w:rPr>
          <w:rFonts w:eastAsia="Calibri"/>
        </w:rPr>
        <w:t>Про</w:t>
      </w:r>
      <w:r w:rsidR="00A64A1B" w:rsidRPr="00904CAD">
        <w:rPr>
          <w:rFonts w:eastAsia="Calibri"/>
        </w:rPr>
        <w:t>грамма реализуется в 20</w:t>
      </w:r>
      <w:r w:rsidR="00532AF3">
        <w:rPr>
          <w:rFonts w:eastAsia="Calibri"/>
        </w:rPr>
        <w:t>23</w:t>
      </w:r>
      <w:r w:rsidR="00A64A1B" w:rsidRPr="00904CAD">
        <w:rPr>
          <w:rFonts w:eastAsia="Calibri"/>
        </w:rPr>
        <w:t xml:space="preserve"> – 20</w:t>
      </w:r>
      <w:r w:rsidR="00532AF3">
        <w:rPr>
          <w:rFonts w:eastAsia="Calibri"/>
        </w:rPr>
        <w:t>30</w:t>
      </w:r>
      <w:r w:rsidR="00A64A1B" w:rsidRPr="00904CAD">
        <w:rPr>
          <w:rFonts w:eastAsia="Calibri"/>
        </w:rPr>
        <w:t xml:space="preserve"> годах.</w:t>
      </w:r>
    </w:p>
    <w:p w14:paraId="0406D44D" w14:textId="1555AC6E" w:rsidR="00A64A1B" w:rsidRDefault="00A64A1B" w:rsidP="004C638B">
      <w:pPr>
        <w:spacing w:line="276" w:lineRule="auto"/>
      </w:pPr>
      <w:r w:rsidRPr="00904CAD">
        <w:t xml:space="preserve">Этапы реализации </w:t>
      </w:r>
      <w:r w:rsidR="00532AF3">
        <w:t>программы не выделяются</w:t>
      </w:r>
      <w:r w:rsidRPr="00904CAD">
        <w:t>.</w:t>
      </w:r>
    </w:p>
    <w:p w14:paraId="1F93F594" w14:textId="77777777" w:rsidR="0010788B" w:rsidRPr="00904CAD" w:rsidRDefault="0010788B" w:rsidP="004C638B">
      <w:pPr>
        <w:spacing w:line="276" w:lineRule="auto"/>
      </w:pPr>
    </w:p>
    <w:p w14:paraId="150B4772" w14:textId="77777777" w:rsidR="00A64A1B" w:rsidRPr="00904CAD" w:rsidRDefault="00404631" w:rsidP="004C638B">
      <w:pPr>
        <w:pStyle w:val="1"/>
        <w:spacing w:line="276" w:lineRule="auto"/>
      </w:pPr>
      <w:r w:rsidRPr="00904CAD">
        <w:t>Основные мероприятия</w:t>
      </w:r>
    </w:p>
    <w:p w14:paraId="2F841E04" w14:textId="77777777" w:rsidR="00E808ED" w:rsidRDefault="00E808ED" w:rsidP="004C638B">
      <w:pPr>
        <w:spacing w:line="276" w:lineRule="auto"/>
        <w:ind w:firstLine="709"/>
        <w:rPr>
          <w:sz w:val="24"/>
        </w:rPr>
      </w:pPr>
      <w:r>
        <w:t>Сведения об основных мероприятиях программы приведены в Приложении 2 к программе.</w:t>
      </w:r>
    </w:p>
    <w:p w14:paraId="7A804DE6" w14:textId="77777777" w:rsidR="00E808ED" w:rsidRDefault="00E808ED" w:rsidP="004C638B">
      <w:pPr>
        <w:spacing w:line="276" w:lineRule="auto"/>
        <w:ind w:firstLine="709"/>
      </w:pPr>
      <w:r>
        <w:t>В рамках программы выделяются следующие основные мероприятия:</w:t>
      </w:r>
    </w:p>
    <w:p w14:paraId="27397794" w14:textId="77777777" w:rsidR="00E808ED" w:rsidRDefault="00E808ED" w:rsidP="004C638B">
      <w:pPr>
        <w:pStyle w:val="a3"/>
        <w:numPr>
          <w:ilvl w:val="0"/>
          <w:numId w:val="22"/>
        </w:numPr>
        <w:spacing w:line="276" w:lineRule="auto"/>
        <w:ind w:left="993" w:hanging="284"/>
        <w:contextualSpacing/>
      </w:pPr>
      <w:r>
        <w:t xml:space="preserve">Внедрение </w:t>
      </w:r>
      <w:proofErr w:type="spellStart"/>
      <w:r>
        <w:t>энергоменеджмента</w:t>
      </w:r>
      <w:proofErr w:type="spellEnd"/>
      <w:r>
        <w:t>.</w:t>
      </w:r>
    </w:p>
    <w:p w14:paraId="62AD2887" w14:textId="77777777" w:rsidR="00E808ED" w:rsidRDefault="00E808ED" w:rsidP="004C638B">
      <w:pPr>
        <w:spacing w:line="276" w:lineRule="auto"/>
        <w:ind w:firstLine="709"/>
      </w:pPr>
      <w:r>
        <w:t xml:space="preserve">В ходе реализации основного мероприятия проводится оценка </w:t>
      </w:r>
      <w:proofErr w:type="spellStart"/>
      <w:r>
        <w:t>энергоэффективности</w:t>
      </w:r>
      <w:proofErr w:type="spellEnd"/>
      <w:r>
        <w:t xml:space="preserve"> предприятий, оказывающих услуги теплоснабжения, водоснабжения и водоотведения на территории муниципального образования, оценка </w:t>
      </w:r>
      <w:proofErr w:type="spellStart"/>
      <w:r>
        <w:t>энергоэффективности</w:t>
      </w:r>
      <w:proofErr w:type="spellEnd"/>
      <w:r>
        <w:t xml:space="preserve"> учреждений 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мероприятия по выявлению бесхозяйных </w:t>
      </w:r>
      <w:r>
        <w:lastRenderedPageBreak/>
        <w:t>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14:paraId="27F8B2FD" w14:textId="77777777" w:rsidR="00E808ED" w:rsidRDefault="00E808ED" w:rsidP="004C638B">
      <w:pPr>
        <w:pStyle w:val="a3"/>
        <w:numPr>
          <w:ilvl w:val="0"/>
          <w:numId w:val="22"/>
        </w:numPr>
        <w:spacing w:line="276" w:lineRule="auto"/>
        <w:ind w:left="0" w:firstLine="709"/>
        <w:contextualSpacing/>
      </w:pPr>
      <w:r>
        <w:t xml:space="preserve">Реализация </w:t>
      </w:r>
      <w:proofErr w:type="spellStart"/>
      <w:r>
        <w:t>энергоэффективных</w:t>
      </w:r>
      <w:proofErr w:type="spellEnd"/>
      <w:r>
        <w:t xml:space="preserve"> технических мероприятий (иных мероприятий) в организациях, финансируемых за счет средств бюджета муниципального образования.</w:t>
      </w:r>
    </w:p>
    <w:p w14:paraId="0AF755A0" w14:textId="77777777" w:rsidR="00E808ED" w:rsidRDefault="00E808ED" w:rsidP="004C638B">
      <w:pPr>
        <w:spacing w:line="276" w:lineRule="auto"/>
        <w:ind w:firstLine="709"/>
      </w:pPr>
      <w:r>
        <w:t xml:space="preserve">В рамках основного мероприятия проводится установка, замена и поверка приборов учета потребляемых энергетических ресурсов, а также реализуются проекты, направленные на снижение потребления энергетических ресурсов на объектах бюджетных учреждений в сопоставимых условиях, основанные на соблюдении требований санитарных норм и правил, а также на повышении надежности и качества энергоснабжения. </w:t>
      </w:r>
    </w:p>
    <w:p w14:paraId="4D9C9A10" w14:textId="77777777" w:rsidR="00E808ED" w:rsidRDefault="00E808ED" w:rsidP="004C638B">
      <w:pPr>
        <w:pStyle w:val="a3"/>
        <w:numPr>
          <w:ilvl w:val="0"/>
          <w:numId w:val="22"/>
        </w:numPr>
        <w:spacing w:line="276" w:lineRule="auto"/>
        <w:ind w:left="0" w:firstLine="709"/>
        <w:contextualSpacing/>
      </w:pPr>
      <w:r>
        <w:t>Реализация мероприятий на объектах предприятий, осуществляемых регулируемые виды деятельности на территории муниципального образования.</w:t>
      </w:r>
    </w:p>
    <w:p w14:paraId="0BCF47D5" w14:textId="77777777" w:rsidR="00E808ED" w:rsidRDefault="00E808ED" w:rsidP="004C638B">
      <w:pPr>
        <w:spacing w:line="276" w:lineRule="auto"/>
        <w:ind w:firstLine="709"/>
      </w:pPr>
      <w:r>
        <w:t>В рамках основного мероприятия предусматривается реализация проектов на объектах организаций, оказывающих услуги теплоснабжения, водоснабжения и водоотведения потребителям муниципального образования. Обоснование реализуемых мероприятий проводится при разработке и (или) актуализации схем теплоснабжения, водоснабжения и водоотведения муниципального образования.</w:t>
      </w:r>
    </w:p>
    <w:p w14:paraId="2A037F10" w14:textId="77777777" w:rsidR="00E808ED" w:rsidRDefault="00E808ED" w:rsidP="004C638B">
      <w:pPr>
        <w:pStyle w:val="a3"/>
        <w:numPr>
          <w:ilvl w:val="0"/>
          <w:numId w:val="22"/>
        </w:numPr>
        <w:spacing w:line="276" w:lineRule="auto"/>
        <w:ind w:left="0" w:firstLine="709"/>
        <w:contextualSpacing/>
      </w:pPr>
      <w:r>
        <w:t>Реализация мероприятий в системе уличного освещения муниципального образования.</w:t>
      </w:r>
    </w:p>
    <w:p w14:paraId="632E43A1" w14:textId="77777777" w:rsidR="00E808ED" w:rsidRDefault="00E808ED" w:rsidP="004C638B">
      <w:pPr>
        <w:spacing w:line="276" w:lineRule="auto"/>
        <w:ind w:firstLine="709"/>
      </w:pPr>
      <w:r>
        <w:t xml:space="preserve">Реализация основного мероприятия направлена на модернизацию, восстановление и устройство сетей уличного освещения, а также на повышение доли </w:t>
      </w:r>
      <w:proofErr w:type="spellStart"/>
      <w:r>
        <w:t>энергоэффективных</w:t>
      </w:r>
      <w:proofErr w:type="spellEnd"/>
      <w:r>
        <w:t xml:space="preserve"> светильников в системе уличного освещения муниципального образования.</w:t>
      </w:r>
    </w:p>
    <w:p w14:paraId="00E567E3" w14:textId="77777777" w:rsidR="00E808ED" w:rsidRDefault="00E808ED" w:rsidP="004C638B">
      <w:pPr>
        <w:pStyle w:val="a3"/>
        <w:numPr>
          <w:ilvl w:val="0"/>
          <w:numId w:val="22"/>
        </w:numPr>
        <w:spacing w:line="276" w:lineRule="auto"/>
        <w:ind w:left="0" w:firstLine="709"/>
        <w:contextualSpacing/>
      </w:pPr>
      <w:r>
        <w:t xml:space="preserve">Реализация </w:t>
      </w:r>
      <w:proofErr w:type="spellStart"/>
      <w:r>
        <w:t>энергоэффективных</w:t>
      </w:r>
      <w:proofErr w:type="spellEnd"/>
      <w:r>
        <w:t xml:space="preserve"> мероприятий на объектах многоквартирного жилищного фонда на территории муниципального образования.</w:t>
      </w:r>
    </w:p>
    <w:p w14:paraId="7BCF0E42" w14:textId="77777777" w:rsidR="00E808ED" w:rsidRDefault="00E808ED" w:rsidP="004C638B">
      <w:pPr>
        <w:spacing w:line="276" w:lineRule="auto"/>
        <w:ind w:firstLine="709"/>
        <w:rPr>
          <w:szCs w:val="28"/>
        </w:rPr>
      </w:pPr>
      <w:r>
        <w:rPr>
          <w:bCs/>
          <w:iCs/>
          <w:szCs w:val="28"/>
        </w:rPr>
        <w:t xml:space="preserve">В рамках основного мероприятия реализуются проекты, направленные на повышение уровня оснащенности приборным учетом потребляемых энергетических ресурсов объектами жилого фонда, в том числе с использованием интеллектуальных приборов учета, автоматизированных систем и систем диспетчеризации, а также на снижение </w:t>
      </w:r>
      <w:r>
        <w:rPr>
          <w:szCs w:val="28"/>
        </w:rPr>
        <w:t xml:space="preserve">объемов потребления энергетических ресурсов в жилищном секторе в сопоставимых условиях </w:t>
      </w:r>
      <w:r>
        <w:t xml:space="preserve">путем информирования населения о повышении культуры энергопотребления и способах энергосбережения, а также путем использования современных </w:t>
      </w:r>
      <w:proofErr w:type="spellStart"/>
      <w:r>
        <w:t>энергоэффективных</w:t>
      </w:r>
      <w:proofErr w:type="spellEnd"/>
      <w:r>
        <w:t xml:space="preserve"> материалов и технологий при проведении капитальных ремонтов многоквартирных домов в рамках реализации Региональной программы </w:t>
      </w:r>
      <w:r>
        <w:lastRenderedPageBreak/>
        <w:t>капитального ремонта общего имущества в многоквартирных домах в Удмуртской Республике, утвержденной постановлением Правительства Удмуртской Республики от 19.05.2014 №186</w:t>
      </w:r>
      <w:r>
        <w:rPr>
          <w:szCs w:val="28"/>
        </w:rPr>
        <w:t xml:space="preserve">. </w:t>
      </w:r>
    </w:p>
    <w:p w14:paraId="5162ECEB" w14:textId="77777777" w:rsidR="00E808ED" w:rsidRPr="00E808ED" w:rsidRDefault="00E808ED" w:rsidP="004C638B">
      <w:pPr>
        <w:pStyle w:val="a3"/>
        <w:numPr>
          <w:ilvl w:val="0"/>
          <w:numId w:val="22"/>
        </w:numPr>
        <w:spacing w:line="276" w:lineRule="auto"/>
        <w:ind w:left="0" w:firstLine="709"/>
        <w:contextualSpacing/>
      </w:pPr>
      <w:r>
        <w:t xml:space="preserve">Реализация </w:t>
      </w:r>
      <w:proofErr w:type="spellStart"/>
      <w:r>
        <w:t>энергоэффективных</w:t>
      </w:r>
      <w:proofErr w:type="spellEnd"/>
      <w:r>
        <w:t xml:space="preserve"> мероприятий на предприятиях реального сектора экономики.</w:t>
      </w:r>
    </w:p>
    <w:p w14:paraId="5B27CAD0" w14:textId="77777777" w:rsidR="00E808ED" w:rsidRDefault="00E808ED" w:rsidP="004C638B">
      <w:pPr>
        <w:spacing w:line="276" w:lineRule="auto"/>
        <w:ind w:firstLine="709"/>
        <w:rPr>
          <w:bCs/>
          <w:iCs/>
          <w:szCs w:val="28"/>
        </w:rPr>
      </w:pPr>
      <w:r>
        <w:rPr>
          <w:bCs/>
          <w:iCs/>
          <w:szCs w:val="28"/>
        </w:rPr>
        <w:t xml:space="preserve">В рамках основного мероприятия реализуются проекты, содержащиеся в программах энергосбережения и повышения энергетической эффективности предприятий и организаций, осуществляющих свою деятельность на территории муниципального образования (за исключением предприятий и организаций, осуществляющих регулируемые виды деятельности). </w:t>
      </w:r>
    </w:p>
    <w:p w14:paraId="2B124DC6" w14:textId="77777777" w:rsidR="00E808ED" w:rsidRDefault="00E808ED" w:rsidP="004C638B">
      <w:pPr>
        <w:spacing w:line="276" w:lineRule="auto"/>
        <w:ind w:firstLine="709"/>
        <w:rPr>
          <w:bCs/>
          <w:iCs/>
          <w:szCs w:val="28"/>
        </w:rPr>
      </w:pPr>
      <w:r>
        <w:rPr>
          <w:bCs/>
          <w:iCs/>
          <w:szCs w:val="28"/>
        </w:rPr>
        <w:t>В связи с тем, что регулирование тарифов на услуги в транспортной сфере и регистрация транспортных средств осуществляется на региональном уровне, все мероприятия и показатели в транспортном секторе учтены в рамках реализации государственной программы «</w:t>
      </w:r>
      <w:proofErr w:type="spellStart"/>
      <w:r>
        <w:rPr>
          <w:bCs/>
          <w:iCs/>
          <w:szCs w:val="28"/>
        </w:rPr>
        <w:t>Энергоэффективность</w:t>
      </w:r>
      <w:proofErr w:type="spellEnd"/>
      <w:r>
        <w:rPr>
          <w:bCs/>
          <w:iCs/>
          <w:szCs w:val="28"/>
        </w:rPr>
        <w:t xml:space="preserve"> и развитие энергетики в Удмуртской Республике», </w:t>
      </w:r>
      <w:r>
        <w:t>утвержденной постановлением Правительства Удмуртской Республик от 29.04.2015 №213.</w:t>
      </w:r>
      <w:r>
        <w:rPr>
          <w:bCs/>
          <w:iCs/>
          <w:szCs w:val="28"/>
        </w:rPr>
        <w:t xml:space="preserve"> </w:t>
      </w:r>
    </w:p>
    <w:p w14:paraId="21D701C7" w14:textId="77777777" w:rsidR="00A64A1B" w:rsidRPr="00904CAD" w:rsidRDefault="00A64A1B" w:rsidP="004C638B">
      <w:pPr>
        <w:spacing w:line="276" w:lineRule="auto"/>
      </w:pPr>
    </w:p>
    <w:p w14:paraId="506BF81F" w14:textId="77777777" w:rsidR="00A64A1B" w:rsidRPr="0010788B" w:rsidRDefault="004B4C12" w:rsidP="004C638B">
      <w:pPr>
        <w:pStyle w:val="1"/>
        <w:spacing w:line="276" w:lineRule="auto"/>
        <w:ind w:left="357" w:hanging="357"/>
      </w:pPr>
      <w:r w:rsidRPr="0010788B">
        <w:t xml:space="preserve">Меры муниципального </w:t>
      </w:r>
      <w:r w:rsidR="00A64A1B" w:rsidRPr="0010788B">
        <w:t>регулирования</w:t>
      </w:r>
    </w:p>
    <w:p w14:paraId="70D51C9D" w14:textId="77777777" w:rsidR="00E808ED" w:rsidRDefault="00E808ED" w:rsidP="004C638B">
      <w:pPr>
        <w:spacing w:line="276" w:lineRule="auto"/>
      </w:pPr>
      <w:r>
        <w:t>Правовое регулирование сферы реализации программы осуществляется:</w:t>
      </w:r>
    </w:p>
    <w:p w14:paraId="3AB7B64F" w14:textId="77777777" w:rsidR="00E808ED" w:rsidRDefault="00E808ED" w:rsidP="004C638B">
      <w:pPr>
        <w:spacing w:line="276" w:lineRule="auto"/>
      </w:pPr>
      <w:r>
        <w:t>—</w:t>
      </w:r>
      <w:r>
        <w:tab/>
        <w:t>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14:paraId="34D9D788" w14:textId="77777777" w:rsidR="00E808ED" w:rsidRDefault="00E808ED" w:rsidP="004C638B">
      <w:pPr>
        <w:spacing w:line="276" w:lineRule="auto"/>
      </w:pPr>
      <w:r>
        <w:t>—</w:t>
      </w:r>
      <w:r>
        <w:tab/>
        <w:t>Бюджетным кодексом Российской Федерации.</w:t>
      </w:r>
    </w:p>
    <w:p w14:paraId="01C6DB3E" w14:textId="449964D3" w:rsidR="000500CF" w:rsidRDefault="00E808ED" w:rsidP="004C638B">
      <w:pPr>
        <w:spacing w:line="276" w:lineRule="auto"/>
      </w:pPr>
      <w: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14:paraId="4BBDC872" w14:textId="77777777" w:rsidR="00E808ED" w:rsidRPr="00904CAD" w:rsidRDefault="00E808ED" w:rsidP="004C638B">
      <w:pPr>
        <w:spacing w:line="276" w:lineRule="auto"/>
      </w:pPr>
    </w:p>
    <w:p w14:paraId="44D578C5" w14:textId="77777777" w:rsidR="00A66B21" w:rsidRPr="0010788B" w:rsidRDefault="00A66B21" w:rsidP="004C638B">
      <w:pPr>
        <w:pStyle w:val="1"/>
        <w:spacing w:line="276" w:lineRule="auto"/>
        <w:ind w:left="357" w:hanging="357"/>
      </w:pPr>
      <w:r w:rsidRPr="0010788B">
        <w:t>Прогноз сводных показателей муниципальных заданий</w:t>
      </w:r>
    </w:p>
    <w:p w14:paraId="4C86ED97" w14:textId="365B118B" w:rsidR="00A66B21" w:rsidRDefault="00A66B21" w:rsidP="004C638B">
      <w:pPr>
        <w:spacing w:line="276" w:lineRule="auto"/>
      </w:pPr>
      <w:r w:rsidRPr="00904CAD">
        <w:t xml:space="preserve">В рамках муниципальной программы муниципальными учреждениями не оказываются муниципальные услуги </w:t>
      </w:r>
      <w:r w:rsidR="007A4CD5" w:rsidRPr="00904CAD">
        <w:t>(работы).</w:t>
      </w:r>
    </w:p>
    <w:p w14:paraId="5EBCDFE7" w14:textId="77777777" w:rsidR="00E808ED" w:rsidRPr="00904CAD" w:rsidRDefault="00E808ED" w:rsidP="004C638B">
      <w:pPr>
        <w:spacing w:line="276" w:lineRule="auto"/>
      </w:pPr>
    </w:p>
    <w:p w14:paraId="4476DE26" w14:textId="763BC768" w:rsidR="002D6C94" w:rsidRPr="00E808ED" w:rsidRDefault="002D6C94" w:rsidP="004C638B">
      <w:pPr>
        <w:pStyle w:val="1"/>
        <w:spacing w:line="276" w:lineRule="auto"/>
        <w:ind w:left="357" w:hanging="357"/>
      </w:pPr>
      <w:r w:rsidRPr="00904CAD">
        <w:t>Взаимодействие с органами государственной власти и местного самоуправления, организациями и гражданами</w:t>
      </w:r>
      <w:r w:rsidR="006822EF">
        <w:t>.</w:t>
      </w:r>
    </w:p>
    <w:p w14:paraId="460D7820" w14:textId="77777777" w:rsidR="00492ED5" w:rsidRDefault="00492ED5" w:rsidP="004C638B">
      <w:pPr>
        <w:spacing w:line="276" w:lineRule="auto"/>
        <w:ind w:firstLine="709"/>
        <w:rPr>
          <w:sz w:val="24"/>
        </w:rPr>
      </w:pPr>
      <w:r>
        <w:t>Управление реализацией муниципальной программы осуществляет координатор. Реализацию муниципальной программы осуществляет ответственный исполнитель совместно с соисполнителями.</w:t>
      </w:r>
    </w:p>
    <w:p w14:paraId="0DC64B2E" w14:textId="77777777" w:rsidR="00492ED5" w:rsidRDefault="00492ED5" w:rsidP="004C638B">
      <w:pPr>
        <w:spacing w:line="276" w:lineRule="auto"/>
        <w:ind w:firstLine="709"/>
      </w:pPr>
      <w:r>
        <w:lastRenderedPageBreak/>
        <w:t>Координатор и ответственный исполнитель муниципальной программы взаимодействуют:</w:t>
      </w:r>
    </w:p>
    <w:p w14:paraId="0B3ED83D" w14:textId="77777777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>с Министерством строительства, жилищно-коммунального хозяйства и энергетики Удмуртской Республики по вопросам:</w:t>
      </w:r>
    </w:p>
    <w:p w14:paraId="04FA5C4D" w14:textId="74760350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предоставления субсидии из бюджета Удмуртской Республики бюджету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реализацию мероприятий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годы». Порядок предоставления и распределения субсидии регламентирован приложением 7 к государственной программе «</w:t>
      </w:r>
      <w:proofErr w:type="spellStart"/>
      <w:r>
        <w:t>Энергоэффективность</w:t>
      </w:r>
      <w:proofErr w:type="spellEnd"/>
      <w:r>
        <w:t xml:space="preserve"> и развитие энергетики в Удмуртской Республике», утвержденной постановлением Правительства Удмуртской Республик от 29.04.2015 №213;</w:t>
      </w:r>
    </w:p>
    <w:p w14:paraId="13B3BC09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>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Республики;</w:t>
      </w:r>
    </w:p>
    <w:p w14:paraId="71415260" w14:textId="77777777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>с Некоммерческой унитарной организацией «Фонд капитального ремонта общего имущества в многоквартирных домах в Удмуртской Республике» по вопросам включения объектов многоквартирного жилого фонда в Региональную программу капитального ремонта общего имущества в многоквартирных домах в Удмуртской Республике, утвержденную постановлением Правительства Удмуртской Республики от 19.05.2014 №186;</w:t>
      </w:r>
    </w:p>
    <w:p w14:paraId="7202140C" w14:textId="77777777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>с организациями, оказывающими услуги теплоснабжения, водоснабжения и водоотведения по вопросам:</w:t>
      </w:r>
    </w:p>
    <w:p w14:paraId="54C81535" w14:textId="765069C1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информации для проведения мониторинга </w:t>
      </w:r>
      <w:proofErr w:type="spellStart"/>
      <w:r>
        <w:t>энергоэффективности</w:t>
      </w:r>
      <w:proofErr w:type="spellEnd"/>
      <w:r>
        <w:t xml:space="preserve"> предприятий, оказывающих услуги теплоснабжения, водоснабжения и водоотведения на территории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Республики»;</w:t>
      </w:r>
    </w:p>
    <w:p w14:paraId="1AE26E0B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>представления информации при выполнении работ по разработке или актуализации схем теплоснабжения, водоснабжения и водоотведения;</w:t>
      </w:r>
    </w:p>
    <w:p w14:paraId="7BA46306" w14:textId="4C3C9F96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предложений для включения в перечень мероприятий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годы»;</w:t>
      </w:r>
    </w:p>
    <w:p w14:paraId="6C77E4DF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>представления отчетности о выполнении мероприятий, направленных на повышение эффективности функционирования систем теплоснабжения, водоснабжения и водоотведения;</w:t>
      </w:r>
    </w:p>
    <w:p w14:paraId="4E943D6A" w14:textId="73828820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lastRenderedPageBreak/>
        <w:t xml:space="preserve">представления отчетности о достижении целевых показателей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 в соответствующей сфере деятельности;</w:t>
      </w:r>
    </w:p>
    <w:p w14:paraId="2804F5D5" w14:textId="1B8D8A7E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 xml:space="preserve">с соисполнителями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 по вопросам:</w:t>
      </w:r>
    </w:p>
    <w:p w14:paraId="6157BC8D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информации для проведения мониторинга </w:t>
      </w:r>
      <w:proofErr w:type="spellStart"/>
      <w:r>
        <w:t>энергоэффективности</w:t>
      </w:r>
      <w:proofErr w:type="spellEnd"/>
      <w:r>
        <w:t xml:space="preserve"> организаций, финансируемых из бюджета муниципального образования;</w:t>
      </w:r>
    </w:p>
    <w:p w14:paraId="7DE954B2" w14:textId="4048BA8A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предложений для включения в перечень мероприятий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годы»;</w:t>
      </w:r>
    </w:p>
    <w:p w14:paraId="7B632AF2" w14:textId="5E9D10BC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отчетности о реализации мероприятий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годы»;</w:t>
      </w:r>
    </w:p>
    <w:p w14:paraId="2673708A" w14:textId="3F7A3D51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отчетности о достижении целевых показателей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 в соответствующей сфере деятельности;</w:t>
      </w:r>
    </w:p>
    <w:p w14:paraId="35B123E4" w14:textId="6A730025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>с отделом экономи</w:t>
      </w:r>
      <w:r w:rsidR="003E2AC9">
        <w:rPr>
          <w:lang w:val="ru-RU"/>
        </w:rPr>
        <w:t xml:space="preserve">ки и муниципального заказа </w:t>
      </w:r>
      <w:r>
        <w:t xml:space="preserve">Администрации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по вопросам представления отчетности о реализации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 в соответствии с требованиями, установленными пунктом 6 Порядка разработки, реализации и оценки эффективности муниципальных программ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Республики», утвержденного постановлением Администрации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от 15.02.2022 №248;</w:t>
      </w:r>
    </w:p>
    <w:p w14:paraId="67BABFC9" w14:textId="47841D4A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 xml:space="preserve">с организациями реального сектора экономики, осуществляющими деятельность на территории муниципального образования «Муниципальный </w:t>
      </w:r>
      <w:r>
        <w:lastRenderedPageBreak/>
        <w:t xml:space="preserve">округ </w:t>
      </w:r>
      <w:proofErr w:type="spellStart"/>
      <w:r>
        <w:t>Глазовский</w:t>
      </w:r>
      <w:proofErr w:type="spellEnd"/>
      <w:r>
        <w:t xml:space="preserve"> район Удмуртской Республики» (за исключением организаций, осуществляющих регулируемые виды деятельности), по вопросам:</w:t>
      </w:r>
    </w:p>
    <w:p w14:paraId="025C79AF" w14:textId="64DF01EC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 xml:space="preserve">представления предложений для включения в перечень мероприятий муниципальной программы 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годы»;</w:t>
      </w:r>
    </w:p>
    <w:p w14:paraId="30B4E520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1134"/>
        <w:contextualSpacing/>
      </w:pPr>
      <w:r>
        <w:t>представления отчетности о выполнении мероприятий, направленных на повышение эффективности потребления энергетических ресурсов;</w:t>
      </w:r>
    </w:p>
    <w:p w14:paraId="26C6B919" w14:textId="77777777" w:rsidR="00492ED5" w:rsidRDefault="00492ED5" w:rsidP="004C638B">
      <w:pPr>
        <w:pStyle w:val="a3"/>
        <w:numPr>
          <w:ilvl w:val="0"/>
          <w:numId w:val="24"/>
        </w:numPr>
        <w:spacing w:line="276" w:lineRule="auto"/>
        <w:ind w:left="0" w:firstLine="1134"/>
        <w:contextualSpacing/>
      </w:pPr>
      <w:r>
        <w:t>с населением путем его информирования о повышении культуры энергопотребления и способах энергосбережения.</w:t>
      </w:r>
    </w:p>
    <w:p w14:paraId="56F5D390" w14:textId="77777777" w:rsidR="00A64A1B" w:rsidRPr="0010788B" w:rsidRDefault="0082146B" w:rsidP="004C638B">
      <w:pPr>
        <w:pStyle w:val="1"/>
        <w:spacing w:line="276" w:lineRule="auto"/>
        <w:ind w:left="357" w:hanging="357"/>
      </w:pPr>
      <w:r w:rsidRPr="0010788B">
        <w:t>Ресурсное обеспечение</w:t>
      </w:r>
    </w:p>
    <w:p w14:paraId="76D3A5DC" w14:textId="0E732862" w:rsidR="00492ED5" w:rsidRDefault="00492ED5" w:rsidP="004C638B">
      <w:pPr>
        <w:spacing w:line="276" w:lineRule="auto"/>
        <w:ind w:firstLine="709"/>
        <w:rPr>
          <w:sz w:val="24"/>
          <w:szCs w:val="28"/>
        </w:rPr>
      </w:pPr>
      <w:r>
        <w:rPr>
          <w:szCs w:val="28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>
        <w:t xml:space="preserve">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</w:t>
      </w:r>
      <w:r>
        <w:rPr>
          <w:szCs w:val="28"/>
        </w:rPr>
        <w:t>» и внебюджетных источников в соответствии с законодательством.</w:t>
      </w:r>
    </w:p>
    <w:p w14:paraId="308EE980" w14:textId="77777777" w:rsidR="00492ED5" w:rsidRDefault="00492ED5" w:rsidP="004C638B">
      <w:pPr>
        <w:spacing w:line="276" w:lineRule="auto"/>
        <w:ind w:firstLine="709"/>
        <w:rPr>
          <w:szCs w:val="28"/>
        </w:rPr>
      </w:pPr>
      <w:r>
        <w:rPr>
          <w:szCs w:val="28"/>
        </w:rPr>
        <w:t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– долгосрочной бюджетной стратегией.</w:t>
      </w:r>
    </w:p>
    <w:p w14:paraId="75A0A1A6" w14:textId="60F3DD6F" w:rsidR="00492ED5" w:rsidRDefault="00492ED5" w:rsidP="004C638B">
      <w:pPr>
        <w:spacing w:line="276" w:lineRule="auto"/>
        <w:ind w:firstLine="709"/>
        <w:rPr>
          <w:szCs w:val="28"/>
        </w:rPr>
      </w:pPr>
      <w:r>
        <w:rPr>
          <w:szCs w:val="28"/>
        </w:rPr>
        <w:t>Общий объем финансирования программы в течение 2023 – 2030 годов за счет собственных средств бюджета муниципального образования «</w:t>
      </w:r>
      <w:r>
        <w:t xml:space="preserve">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</w:t>
      </w:r>
      <w:r>
        <w:rPr>
          <w:szCs w:val="28"/>
        </w:rPr>
        <w:t xml:space="preserve">» составит </w:t>
      </w:r>
      <w:r w:rsidR="003346BB" w:rsidRPr="003346BB">
        <w:rPr>
          <w:szCs w:val="28"/>
        </w:rPr>
        <w:t>98,34</w:t>
      </w:r>
      <w:r w:rsidR="008A421E">
        <w:rPr>
          <w:szCs w:val="28"/>
        </w:rPr>
        <w:t xml:space="preserve"> </w:t>
      </w:r>
      <w:r>
        <w:rPr>
          <w:szCs w:val="28"/>
        </w:rPr>
        <w:t xml:space="preserve">тысяч рублей. </w:t>
      </w:r>
      <w:r>
        <w:rPr>
          <w:bCs/>
          <w:szCs w:val="28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14:paraId="2E664874" w14:textId="167C7EFB" w:rsidR="00492ED5" w:rsidRDefault="00492ED5" w:rsidP="004C638B">
      <w:pPr>
        <w:spacing w:line="276" w:lineRule="auto"/>
        <w:ind w:firstLine="709"/>
        <w:rPr>
          <w:szCs w:val="24"/>
        </w:rPr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proofErr w:type="spellStart"/>
      <w:r>
        <w:t>Энергоэффективность</w:t>
      </w:r>
      <w:proofErr w:type="spellEnd"/>
      <w:r>
        <w:t xml:space="preserve"> и развитие энергетики в Удмуртской Республике», утвержденной постановлением Правительства Удмуртской Республик от 29.04.2015 №</w:t>
      </w:r>
      <w:r w:rsidR="003346BB">
        <w:t xml:space="preserve"> </w:t>
      </w:r>
      <w:r>
        <w:t>213.</w:t>
      </w:r>
    </w:p>
    <w:p w14:paraId="24F65A64" w14:textId="5EC91138" w:rsidR="00492ED5" w:rsidRDefault="00492ED5" w:rsidP="004C638B">
      <w:pPr>
        <w:spacing w:line="276" w:lineRule="auto"/>
        <w:ind w:firstLine="709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 xml:space="preserve">«Энергосбережение и повышение энергетической эффективности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на 2023 – 2030 годы»</w:t>
      </w:r>
      <w:r>
        <w:rPr>
          <w:bCs/>
          <w:iCs/>
          <w:szCs w:val="28"/>
        </w:rPr>
        <w:t>, относятся:</w:t>
      </w:r>
    </w:p>
    <w:p w14:paraId="19F67669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  <w:rPr>
          <w:szCs w:val="24"/>
        </w:rPr>
      </w:pPr>
      <w:r>
        <w:t xml:space="preserve">средства, направляемые на реализацию </w:t>
      </w:r>
      <w:proofErr w:type="spellStart"/>
      <w:r>
        <w:t>энергоэффективных</w:t>
      </w:r>
      <w:proofErr w:type="spellEnd"/>
      <w:r>
        <w:t xml:space="preserve"> мероприятий, учтенные  тарифов регулируемых организаций;</w:t>
      </w:r>
    </w:p>
    <w:p w14:paraId="1F2969F2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lastRenderedPageBreak/>
        <w:t>собственные средства предприятий и организаций, функционирующих на территории муниципального образования;</w:t>
      </w:r>
    </w:p>
    <w:p w14:paraId="12D22D8D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 xml:space="preserve">средства частных инвесторов, организаций, привлекаемые в рамках государственно-частного партнерства посредством заключения </w:t>
      </w:r>
      <w:proofErr w:type="spellStart"/>
      <w:r>
        <w:t>энергосервисных</w:t>
      </w:r>
      <w:proofErr w:type="spellEnd"/>
      <w:r>
        <w:t xml:space="preserve"> контрактов;</w:t>
      </w:r>
    </w:p>
    <w:p w14:paraId="242A3C63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кредиты, займы кредитных организаций, средства фондов и общественных организаций, иностранных инвесторов, заинтересованных в реализации муниципальной программы.</w:t>
      </w:r>
    </w:p>
    <w:p w14:paraId="035B645B" w14:textId="285BD9DD" w:rsidR="00492ED5" w:rsidRDefault="00492ED5" w:rsidP="004C638B">
      <w:pPr>
        <w:spacing w:line="276" w:lineRule="auto"/>
        <w:ind w:firstLine="709"/>
        <w:rPr>
          <w:szCs w:val="28"/>
        </w:rPr>
      </w:pPr>
      <w:r>
        <w:t xml:space="preserve"> </w:t>
      </w:r>
      <w:r>
        <w:rPr>
          <w:bCs/>
          <w:szCs w:val="28"/>
        </w:rPr>
        <w:t>Сведения о ресурсном обеспечении реализации мероприятий муниципальной программы за счет собственных средств бюджета муниципального образования «</w:t>
      </w:r>
      <w:r>
        <w:t xml:space="preserve">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</w:t>
      </w:r>
      <w:r>
        <w:rPr>
          <w:bCs/>
          <w:szCs w:val="28"/>
        </w:rPr>
        <w:t>» приводятся в Приложении 5 к муниципальной программе.</w:t>
      </w:r>
    </w:p>
    <w:p w14:paraId="6425A7FC" w14:textId="77777777" w:rsidR="00492ED5" w:rsidRDefault="00492ED5" w:rsidP="004C638B">
      <w:pPr>
        <w:spacing w:line="276" w:lineRule="auto"/>
        <w:ind w:firstLine="709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14:paraId="0439EB99" w14:textId="77777777" w:rsidR="00276F0D" w:rsidRPr="00904CAD" w:rsidRDefault="00276F0D" w:rsidP="004C638B">
      <w:pPr>
        <w:spacing w:line="276" w:lineRule="auto"/>
      </w:pPr>
    </w:p>
    <w:p w14:paraId="3D1003A8" w14:textId="77777777" w:rsidR="006553AF" w:rsidRPr="0010788B" w:rsidRDefault="00276F0D" w:rsidP="004C638B">
      <w:pPr>
        <w:pStyle w:val="1"/>
        <w:spacing w:line="276" w:lineRule="auto"/>
        <w:ind w:left="357" w:hanging="357"/>
      </w:pPr>
      <w:r w:rsidRPr="0010788B">
        <w:t>Риски и меры по управлению рисками</w:t>
      </w:r>
    </w:p>
    <w:p w14:paraId="6FD50966" w14:textId="77777777" w:rsidR="00492ED5" w:rsidRDefault="00492ED5" w:rsidP="004C638B">
      <w:pPr>
        <w:spacing w:line="276" w:lineRule="auto"/>
        <w:ind w:firstLine="709"/>
        <w:rPr>
          <w:sz w:val="24"/>
        </w:rPr>
      </w:pPr>
      <w:r>
        <w:t>В рамках реализации муниципальной программы можно выделить следующие риски, оказывающие влияние на достижение цели и задач муниципальной программы.</w:t>
      </w:r>
    </w:p>
    <w:p w14:paraId="5AD68AF5" w14:textId="77777777" w:rsidR="00492ED5" w:rsidRDefault="00492ED5" w:rsidP="004C638B">
      <w:pPr>
        <w:pStyle w:val="a3"/>
        <w:numPr>
          <w:ilvl w:val="0"/>
          <w:numId w:val="26"/>
        </w:numPr>
        <w:spacing w:line="276" w:lineRule="auto"/>
        <w:ind w:left="0" w:firstLine="709"/>
        <w:contextualSpacing/>
      </w:pPr>
      <w:r>
        <w:t>Финансовые риски:</w:t>
      </w:r>
    </w:p>
    <w:p w14:paraId="739DD169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недостаточный уровень финансирования за счёт средств бюджета муниципального образования и бюджета Удмуртской Республики относительно запланированного в настоящей программе;</w:t>
      </w:r>
    </w:p>
    <w:p w14:paraId="0877A561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потери бюджетных средств из-за нецелевого использования;</w:t>
      </w:r>
    </w:p>
    <w:p w14:paraId="71103401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 xml:space="preserve">возникновение трудностей по привлечению внебюджетных средств, в том числе средств частных инвесторов и кредитных организаций, </w:t>
      </w:r>
    </w:p>
    <w:p w14:paraId="15A80C4B" w14:textId="77777777" w:rsidR="00492ED5" w:rsidRDefault="00492ED5" w:rsidP="004C638B">
      <w:pPr>
        <w:spacing w:line="276" w:lineRule="auto"/>
        <w:ind w:firstLine="709"/>
      </w:pPr>
      <w:r>
        <w:t>что может привести к сокращению финансирования мероприятий программы по сравнению с объемами финансирования, запланированными в программе, и, как следствие, к определённым трудностям по реализации мероприятий муниципальной программы.</w:t>
      </w:r>
    </w:p>
    <w:p w14:paraId="6AEC4B85" w14:textId="77777777" w:rsidR="00492ED5" w:rsidRDefault="00492ED5" w:rsidP="004C638B">
      <w:pPr>
        <w:pStyle w:val="a3"/>
        <w:numPr>
          <w:ilvl w:val="0"/>
          <w:numId w:val="26"/>
        </w:numPr>
        <w:spacing w:line="276" w:lineRule="auto"/>
        <w:ind w:left="0" w:firstLine="709"/>
        <w:contextualSpacing/>
      </w:pPr>
      <w:r>
        <w:t>Экономические риски, обусловленные изменением внешних условий, включают в себя следующие факторы, оказывающие непосредственное влияние на достижение поставленной цели муниципальной программы:</w:t>
      </w:r>
    </w:p>
    <w:p w14:paraId="061A28F4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состояние экономики;</w:t>
      </w:r>
    </w:p>
    <w:p w14:paraId="34A1C107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проводимая государством экономическая, бюджетная, финансовая, инвестиционная и налоговая политика;</w:t>
      </w:r>
    </w:p>
    <w:p w14:paraId="3C76FFB6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нестабильная рыночная и инвестиционная конъюнктура;</w:t>
      </w:r>
    </w:p>
    <w:p w14:paraId="3C3CBE9C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lastRenderedPageBreak/>
        <w:t>зависимость национальной экономики от внешнеполитических и внутренних факторов;</w:t>
      </w:r>
    </w:p>
    <w:p w14:paraId="01694A2E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возможное невыполнение государством своих обязательств (увеличение налоговых ставок, инфляция, колебания валютных курсов, различного рода дефолты, прекращения договоров и другие финансовые потрясения),</w:t>
      </w:r>
    </w:p>
    <w:p w14:paraId="3F4F8294" w14:textId="77777777" w:rsidR="00492ED5" w:rsidRDefault="00492ED5" w:rsidP="004C638B">
      <w:pPr>
        <w:spacing w:line="276" w:lineRule="auto"/>
        <w:ind w:firstLine="709"/>
      </w:pPr>
      <w:r>
        <w:t>что может повлечь увеличение сроков строительства и реконструкции объектов и невыполнение мероприятий в запланированные сроки.</w:t>
      </w:r>
    </w:p>
    <w:p w14:paraId="685146A0" w14:textId="77777777" w:rsidR="00492ED5" w:rsidRDefault="00492ED5" w:rsidP="004C638B">
      <w:pPr>
        <w:pStyle w:val="a3"/>
        <w:numPr>
          <w:ilvl w:val="0"/>
          <w:numId w:val="26"/>
        </w:numPr>
        <w:spacing w:line="276" w:lineRule="auto"/>
        <w:ind w:left="0" w:firstLine="709"/>
        <w:contextualSpacing/>
      </w:pPr>
      <w:r>
        <w:t xml:space="preserve">Административные риски, выраженные в неспособности участников реализации проектов обеспечить эффективное использование ресурсов, которые могут привести к нарушению договорных обязательств подрядчиками и (или) поставщиками. </w:t>
      </w:r>
    </w:p>
    <w:p w14:paraId="110F4BC8" w14:textId="77777777" w:rsidR="00492ED5" w:rsidRDefault="00492ED5" w:rsidP="004C638B">
      <w:pPr>
        <w:pStyle w:val="a3"/>
        <w:numPr>
          <w:ilvl w:val="0"/>
          <w:numId w:val="26"/>
        </w:numPr>
        <w:spacing w:line="276" w:lineRule="auto"/>
        <w:ind w:left="0" w:firstLine="709"/>
        <w:contextualSpacing/>
      </w:pPr>
      <w:r>
        <w:t>Политические риски вызваны различными факторами, оказывающими влияние на политическую составляющую при реализации мероприятий настоящей программы:</w:t>
      </w:r>
    </w:p>
    <w:p w14:paraId="12DB0177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изменения в политической ситуации;</w:t>
      </w:r>
    </w:p>
    <w:p w14:paraId="76D3E27B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административное ограничение предпринимательской деятельности;</w:t>
      </w:r>
    </w:p>
    <w:p w14:paraId="39A487FD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внешнеполитическое давление на государство;</w:t>
      </w:r>
    </w:p>
    <w:p w14:paraId="76268749" w14:textId="165F4C5F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ухудшение отношений между государствами, что может негативно отразиться на поставках оборудования иностранного производства для реализации инвестиционных проектов.</w:t>
      </w:r>
    </w:p>
    <w:p w14:paraId="3F20E7A4" w14:textId="77777777" w:rsidR="00492ED5" w:rsidRDefault="00492ED5" w:rsidP="004C638B">
      <w:pPr>
        <w:pStyle w:val="a3"/>
        <w:numPr>
          <w:ilvl w:val="0"/>
          <w:numId w:val="26"/>
        </w:numPr>
        <w:spacing w:line="276" w:lineRule="auto"/>
        <w:ind w:left="0" w:firstLine="709"/>
        <w:contextualSpacing/>
      </w:pPr>
      <w:r>
        <w:t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отраслей экономики.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14:paraId="6C635C9C" w14:textId="77777777" w:rsidR="00492ED5" w:rsidRDefault="00492ED5" w:rsidP="004C638B">
      <w:pPr>
        <w:pStyle w:val="a3"/>
        <w:numPr>
          <w:ilvl w:val="0"/>
          <w:numId w:val="26"/>
        </w:numPr>
        <w:spacing w:line="276" w:lineRule="auto"/>
        <w:ind w:left="0" w:firstLine="709"/>
        <w:contextualSpacing/>
      </w:pPr>
      <w:r>
        <w:t xml:space="preserve">Кадровые риски, выраженные в недостаточном уровне квалификации кадров и слабой исполнительской дисциплине, которые могут привести к ошибкам при разработке и реализации мероприятий по повышению </w:t>
      </w:r>
      <w:proofErr w:type="spellStart"/>
      <w:r>
        <w:t>энергоэффективности</w:t>
      </w:r>
      <w:proofErr w:type="spellEnd"/>
      <w:r>
        <w:t>.</w:t>
      </w:r>
    </w:p>
    <w:p w14:paraId="3AE4CB4D" w14:textId="77777777" w:rsidR="00492ED5" w:rsidRDefault="00492ED5" w:rsidP="004C638B">
      <w:pPr>
        <w:spacing w:line="276" w:lineRule="auto"/>
        <w:ind w:firstLine="709"/>
      </w:pPr>
    </w:p>
    <w:p w14:paraId="765821E9" w14:textId="77777777" w:rsidR="00492ED5" w:rsidRDefault="00492ED5" w:rsidP="004C638B">
      <w:pPr>
        <w:spacing w:line="276" w:lineRule="auto"/>
        <w:ind w:firstLine="709"/>
      </w:pPr>
      <w:r>
        <w:t>Последствиями наступления вышеуказанных ситуаций могут быть:</w:t>
      </w:r>
    </w:p>
    <w:p w14:paraId="2E19D8CA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изменение сроков и (или) стоимости реализации мероприятий муниципальной программы;</w:t>
      </w:r>
    </w:p>
    <w:p w14:paraId="309E7BA6" w14:textId="77777777" w:rsidR="00492ED5" w:rsidRDefault="00492ED5" w:rsidP="004C638B">
      <w:pPr>
        <w:pStyle w:val="a3"/>
        <w:numPr>
          <w:ilvl w:val="0"/>
          <w:numId w:val="25"/>
        </w:numPr>
        <w:spacing w:line="276" w:lineRule="auto"/>
        <w:ind w:left="0" w:firstLine="709"/>
        <w:contextualSpacing/>
      </w:pPr>
      <w:r>
        <w:t>невыполнение целевых показателей муниципальной программы.</w:t>
      </w:r>
    </w:p>
    <w:p w14:paraId="4AFA66F8" w14:textId="77777777" w:rsidR="00492ED5" w:rsidRDefault="00492ED5" w:rsidP="004C638B">
      <w:pPr>
        <w:spacing w:line="276" w:lineRule="auto"/>
        <w:ind w:firstLine="709"/>
      </w:pPr>
      <w:r>
        <w:lastRenderedPageBreak/>
        <w:t>Возможность наступления негативного развития событий обуславливает необходимость ежегодной корректировки программных мероприятий и целевых показателей эффективности реализации муниципальной программы.</w:t>
      </w:r>
    </w:p>
    <w:p w14:paraId="034D25DE" w14:textId="576816B7" w:rsidR="00492ED5" w:rsidRDefault="00492ED5" w:rsidP="004C638B">
      <w:pPr>
        <w:spacing w:line="276" w:lineRule="auto"/>
        <w:ind w:firstLine="709"/>
      </w:pPr>
      <w:r>
        <w:t>Меры управления рисками реализации муниципальной программы приведены в таблице 15.</w:t>
      </w:r>
    </w:p>
    <w:p w14:paraId="75101B71" w14:textId="0376AC0A" w:rsidR="00492ED5" w:rsidRDefault="00492ED5" w:rsidP="004C638B">
      <w:pPr>
        <w:spacing w:line="276" w:lineRule="auto"/>
      </w:pPr>
      <w:r>
        <w:t>Таблица 15. Меры управления рисками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</w:tblGrid>
      <w:tr w:rsidR="00492ED5" w14:paraId="5D0874AF" w14:textId="77777777" w:rsidTr="00492ED5">
        <w:trPr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9BA36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Риски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95C58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Меры управления рисками</w:t>
            </w:r>
          </w:p>
        </w:tc>
      </w:tr>
      <w:tr w:rsidR="00492ED5" w14:paraId="13B27726" w14:textId="77777777" w:rsidTr="00492ED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39D0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Финансовые  и экономические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AB0B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мониторинг целевого использования бюджетных средств;</w:t>
            </w:r>
          </w:p>
          <w:p w14:paraId="5F858D9A" w14:textId="2D6233D2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</w:t>
            </w:r>
            <w:proofErr w:type="gramStart"/>
            <w:r>
              <w:rPr>
                <w:lang w:eastAsia="en-US"/>
              </w:rPr>
              <w:t>муниципально</w:t>
            </w:r>
            <w:r w:rsidR="00B644F2">
              <w:rPr>
                <w:lang w:eastAsia="en-US"/>
              </w:rPr>
              <w:t>го</w:t>
            </w:r>
            <w:r>
              <w:rPr>
                <w:lang w:eastAsia="en-US"/>
              </w:rPr>
              <w:t>-частного</w:t>
            </w:r>
            <w:proofErr w:type="gramEnd"/>
            <w:r>
              <w:rPr>
                <w:lang w:eastAsia="en-US"/>
              </w:rPr>
              <w:t xml:space="preserve"> партнерства;</w:t>
            </w:r>
          </w:p>
          <w:p w14:paraId="21962729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стимулирование инвестиционной деятельности;</w:t>
            </w:r>
          </w:p>
          <w:p w14:paraId="18691E0C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расширение числа возможных источников финансирования</w:t>
            </w:r>
          </w:p>
        </w:tc>
      </w:tr>
      <w:tr w:rsidR="00492ED5" w14:paraId="2CD4E2A6" w14:textId="77777777" w:rsidTr="00492ED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968A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Административные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0CA4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выбор исполнителей мероприятий муниципальной программы на конкурсной основе;</w:t>
            </w:r>
          </w:p>
          <w:p w14:paraId="0976C79F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492ED5" w14:paraId="71249B32" w14:textId="77777777" w:rsidTr="00492ED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C382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Политические и законодательные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3DD4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внесение предложений по совершенствованию нормативно-правового регулирования в области энергосбережения и повышения энергетической эффективности</w:t>
            </w:r>
          </w:p>
        </w:tc>
      </w:tr>
      <w:tr w:rsidR="00492ED5" w14:paraId="17E441C6" w14:textId="77777777" w:rsidTr="00492ED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BB50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Кадровые риски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8A022" w14:textId="77777777" w:rsidR="00492ED5" w:rsidRDefault="00492ED5" w:rsidP="00492ED5">
            <w:pPr>
              <w:pStyle w:val="afa"/>
              <w:rPr>
                <w:lang w:eastAsia="en-US"/>
              </w:rPr>
            </w:pPr>
            <w:r>
              <w:rPr>
                <w:lang w:eastAsia="en-US"/>
              </w:rP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14:paraId="2ABC0181" w14:textId="77777777" w:rsidR="00492ED5" w:rsidRDefault="00492ED5" w:rsidP="00492ED5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44444"/>
        </w:rPr>
      </w:pPr>
    </w:p>
    <w:p w14:paraId="09926AAA" w14:textId="77777777" w:rsidR="00492ED5" w:rsidRDefault="00492ED5" w:rsidP="004C638B">
      <w:pPr>
        <w:spacing w:line="276" w:lineRule="auto"/>
        <w:ind w:firstLine="709"/>
        <w:rPr>
          <w:szCs w:val="28"/>
        </w:rPr>
      </w:pPr>
      <w:r>
        <w:rPr>
          <w:szCs w:val="28"/>
        </w:rPr>
        <w:t xml:space="preserve">Управление рисками реализации </w:t>
      </w:r>
      <w:r>
        <w:rPr>
          <w:sz w:val="22"/>
        </w:rPr>
        <w:t>муниципальной п</w:t>
      </w:r>
      <w:r>
        <w:rPr>
          <w:szCs w:val="28"/>
        </w:rPr>
        <w:t>рограммы будет осуществляться путем координации деятельности всех субъектов, участвующих в реализации программы.</w:t>
      </w:r>
    </w:p>
    <w:p w14:paraId="460D43B3" w14:textId="614DB891" w:rsidR="00B86872" w:rsidRPr="00904CAD" w:rsidRDefault="00B86872" w:rsidP="004C638B">
      <w:pPr>
        <w:spacing w:line="276" w:lineRule="auto"/>
      </w:pPr>
    </w:p>
    <w:p w14:paraId="22931DBF" w14:textId="77777777" w:rsidR="00A64A1B" w:rsidRPr="0010788B" w:rsidRDefault="00276F0D" w:rsidP="004C638B">
      <w:pPr>
        <w:pStyle w:val="1"/>
        <w:spacing w:line="276" w:lineRule="auto"/>
        <w:ind w:left="357" w:hanging="357"/>
      </w:pPr>
      <w:r w:rsidRPr="0010788B">
        <w:t>Конечные результаты и о</w:t>
      </w:r>
      <w:r w:rsidR="00A64A1B" w:rsidRPr="0010788B">
        <w:t xml:space="preserve">ценка эффективности </w:t>
      </w:r>
    </w:p>
    <w:p w14:paraId="70E72ADC" w14:textId="77777777" w:rsidR="0010788B" w:rsidRPr="0010788B" w:rsidRDefault="0010788B" w:rsidP="004C638B">
      <w:pPr>
        <w:spacing w:line="276" w:lineRule="auto"/>
      </w:pPr>
      <w:r w:rsidRPr="0010788B">
        <w:t xml:space="preserve">Оценка эффективности программы осуществляется по следующим направлениям: </w:t>
      </w:r>
    </w:p>
    <w:p w14:paraId="6F64309B" w14:textId="77777777" w:rsidR="0010788B" w:rsidRPr="0010788B" w:rsidRDefault="0010788B" w:rsidP="004C638B">
      <w:pPr>
        <w:numPr>
          <w:ilvl w:val="0"/>
          <w:numId w:val="15"/>
        </w:numPr>
        <w:spacing w:line="276" w:lineRule="auto"/>
      </w:pPr>
      <w:r w:rsidRPr="0010788B">
        <w:t>степень достижения целевых показателей программы;</w:t>
      </w:r>
    </w:p>
    <w:p w14:paraId="71A99FB8" w14:textId="77777777" w:rsidR="0010788B" w:rsidRPr="0010788B" w:rsidRDefault="0010788B" w:rsidP="004C638B">
      <w:pPr>
        <w:numPr>
          <w:ilvl w:val="0"/>
          <w:numId w:val="15"/>
        </w:numPr>
        <w:spacing w:line="276" w:lineRule="auto"/>
        <w:ind w:left="0" w:firstLine="1069"/>
      </w:pPr>
      <w:r w:rsidRPr="0010788B">
        <w:t xml:space="preserve">степень соответствия запланированному уровню затрат и эффективности использования бюджетных средств; </w:t>
      </w:r>
    </w:p>
    <w:p w14:paraId="136147F6" w14:textId="77777777" w:rsidR="0010788B" w:rsidRPr="0010788B" w:rsidRDefault="0010788B" w:rsidP="004C638B">
      <w:pPr>
        <w:numPr>
          <w:ilvl w:val="0"/>
          <w:numId w:val="15"/>
        </w:numPr>
        <w:spacing w:line="276" w:lineRule="auto"/>
        <w:ind w:left="142" w:firstLine="927"/>
      </w:pPr>
      <w:r w:rsidRPr="0010788B">
        <w:t xml:space="preserve">степень реализации мероприятий (достижения ожидаемых непосредственных результатов их реализации). </w:t>
      </w:r>
    </w:p>
    <w:p w14:paraId="1612746C" w14:textId="77777777" w:rsidR="0010788B" w:rsidRPr="0010788B" w:rsidRDefault="0010788B" w:rsidP="004C638B">
      <w:pPr>
        <w:spacing w:line="276" w:lineRule="auto"/>
      </w:pPr>
      <w:r w:rsidRPr="0010788B">
        <w:t>Выполнение мероприятий программы позволит получить результаты в социальной, бюджетной, производственной и экономической сферах:</w:t>
      </w:r>
    </w:p>
    <w:p w14:paraId="5D0914B8" w14:textId="77777777" w:rsidR="0010788B" w:rsidRPr="0010788B" w:rsidRDefault="0010788B" w:rsidP="004C638B">
      <w:pPr>
        <w:numPr>
          <w:ilvl w:val="0"/>
          <w:numId w:val="14"/>
        </w:numPr>
        <w:spacing w:line="276" w:lineRule="auto"/>
      </w:pPr>
      <w:r w:rsidRPr="0010788B">
        <w:t>в социальной сфере:</w:t>
      </w:r>
    </w:p>
    <w:p w14:paraId="406CCD9B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  <w:ind w:left="0" w:firstLine="1080"/>
      </w:pPr>
      <w:r w:rsidRPr="0010788B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14:paraId="29188954" w14:textId="77777777" w:rsidR="0010788B" w:rsidRPr="0010788B" w:rsidRDefault="0010788B" w:rsidP="004C638B">
      <w:pPr>
        <w:numPr>
          <w:ilvl w:val="0"/>
          <w:numId w:val="14"/>
        </w:numPr>
        <w:spacing w:line="276" w:lineRule="auto"/>
      </w:pPr>
      <w:r w:rsidRPr="0010788B">
        <w:t>в бюджетной сфере:</w:t>
      </w:r>
    </w:p>
    <w:p w14:paraId="2D592313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  <w:ind w:left="0" w:firstLine="1080"/>
      </w:pPr>
      <w:r w:rsidRPr="0010788B">
        <w:lastRenderedPageBreak/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 средств бюджета;</w:t>
      </w:r>
    </w:p>
    <w:p w14:paraId="4FA35549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  <w:ind w:left="0" w:firstLine="1080"/>
      </w:pPr>
      <w:r w:rsidRPr="0010788B">
        <w:t>сокращение бюджетных расходов на подготовку систем теплоснабжения к отопительному периоду;</w:t>
      </w:r>
    </w:p>
    <w:p w14:paraId="480BB300" w14:textId="77777777" w:rsidR="0010788B" w:rsidRPr="0010788B" w:rsidRDefault="0010788B" w:rsidP="004C638B">
      <w:pPr>
        <w:numPr>
          <w:ilvl w:val="0"/>
          <w:numId w:val="14"/>
        </w:numPr>
        <w:spacing w:line="276" w:lineRule="auto"/>
      </w:pPr>
      <w:r w:rsidRPr="0010788B">
        <w:t>в производственной сфере:</w:t>
      </w:r>
    </w:p>
    <w:p w14:paraId="03DEECE8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  <w:ind w:left="0" w:firstLine="1080"/>
      </w:pPr>
      <w:r w:rsidRPr="0010788B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10788B">
        <w:t>энергоэффективной</w:t>
      </w:r>
      <w:proofErr w:type="spellEnd"/>
      <w:r w:rsidRPr="0010788B">
        <w:t xml:space="preserve"> основе;</w:t>
      </w:r>
    </w:p>
    <w:p w14:paraId="1A3334F5" w14:textId="47C97EC1" w:rsidR="0010788B" w:rsidRPr="0010788B" w:rsidRDefault="0010788B" w:rsidP="004C638B">
      <w:pPr>
        <w:numPr>
          <w:ilvl w:val="1"/>
          <w:numId w:val="14"/>
        </w:numPr>
        <w:spacing w:line="276" w:lineRule="auto"/>
      </w:pPr>
      <w:r w:rsidRPr="0010788B">
        <w:t xml:space="preserve">снижение </w:t>
      </w:r>
      <w:r w:rsidR="00111138">
        <w:t>%</w:t>
      </w:r>
      <w:r w:rsidRPr="0010788B">
        <w:t xml:space="preserve"> износа объектов коммунальной инфраструктуры;</w:t>
      </w:r>
    </w:p>
    <w:p w14:paraId="39836914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</w:pPr>
      <w:r w:rsidRPr="0010788B">
        <w:t xml:space="preserve">оптимизация режимов работы существующего </w:t>
      </w:r>
      <w:proofErr w:type="spellStart"/>
      <w:r w:rsidRPr="0010788B">
        <w:t>энергооборудования</w:t>
      </w:r>
      <w:proofErr w:type="spellEnd"/>
      <w:r w:rsidRPr="0010788B">
        <w:t>;</w:t>
      </w:r>
    </w:p>
    <w:p w14:paraId="01630873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</w:pPr>
      <w:r w:rsidRPr="0010788B">
        <w:t>обеспечение регулирования потребления энергетических ресурсов;</w:t>
      </w:r>
    </w:p>
    <w:p w14:paraId="4F47D1A2" w14:textId="77777777" w:rsidR="0010788B" w:rsidRPr="0010788B" w:rsidRDefault="0010788B" w:rsidP="004C638B">
      <w:pPr>
        <w:numPr>
          <w:ilvl w:val="1"/>
          <w:numId w:val="14"/>
        </w:numPr>
        <w:spacing w:line="276" w:lineRule="auto"/>
        <w:ind w:left="0" w:firstLine="1080"/>
      </w:pPr>
      <w:r w:rsidRPr="0010788B">
        <w:t>снижение потерь при производстве, транспортировке и использовании энергоресурсов;</w:t>
      </w:r>
    </w:p>
    <w:p w14:paraId="114213FD" w14:textId="77777777" w:rsidR="0010788B" w:rsidRPr="0010788B" w:rsidRDefault="0010788B" w:rsidP="004C638B">
      <w:pPr>
        <w:numPr>
          <w:ilvl w:val="0"/>
          <w:numId w:val="14"/>
        </w:numPr>
        <w:spacing w:line="276" w:lineRule="auto"/>
      </w:pPr>
      <w:r w:rsidRPr="0010788B">
        <w:t>в экономической сфере:</w:t>
      </w:r>
    </w:p>
    <w:p w14:paraId="2F059193" w14:textId="5E9BAAC7" w:rsidR="0010788B" w:rsidRPr="0010788B" w:rsidRDefault="0010788B" w:rsidP="004C638B">
      <w:pPr>
        <w:numPr>
          <w:ilvl w:val="1"/>
          <w:numId w:val="14"/>
        </w:numPr>
        <w:spacing w:line="276" w:lineRule="auto"/>
        <w:ind w:left="0" w:firstLine="1080"/>
      </w:pPr>
      <w:r w:rsidRPr="0010788B">
        <w:t xml:space="preserve">прирост инвестиций на модернизацию систем энергоснабжения различных отраслей экономики муниципального образования «Муниципальный округ </w:t>
      </w:r>
      <w:proofErr w:type="spellStart"/>
      <w:r>
        <w:t>Глазовский</w:t>
      </w:r>
      <w:proofErr w:type="spellEnd"/>
      <w:r w:rsidRPr="0010788B">
        <w:t xml:space="preserve"> район Удмуртской Республики», получение дополнительной прибыли хозяйствующими субъектами</w:t>
      </w:r>
    </w:p>
    <w:p w14:paraId="5FA23751" w14:textId="77777777" w:rsidR="00DE3B2E" w:rsidRDefault="00DE3B2E" w:rsidP="004C638B">
      <w:pPr>
        <w:spacing w:line="276" w:lineRule="auto"/>
        <w:sectPr w:rsidR="00DE3B2E" w:rsidSect="00332E46">
          <w:type w:val="nextColumn"/>
          <w:pgSz w:w="11906" w:h="16838"/>
          <w:pgMar w:top="1021" w:right="1021" w:bottom="1021" w:left="1021" w:header="709" w:footer="709" w:gutter="0"/>
          <w:cols w:space="708"/>
          <w:docGrid w:linePitch="360"/>
        </w:sectPr>
      </w:pPr>
    </w:p>
    <w:p w14:paraId="1E5BEE19" w14:textId="2EAA8AF9" w:rsidR="00866AA8" w:rsidRPr="00904CAD" w:rsidRDefault="00866AA8" w:rsidP="004C638B">
      <w:pPr>
        <w:spacing w:line="276" w:lineRule="auto"/>
      </w:pPr>
    </w:p>
    <w:p w14:paraId="0E7B6709" w14:textId="77777777" w:rsidR="00DE7D52" w:rsidRPr="00220C32" w:rsidRDefault="00DE7D52" w:rsidP="00220C32">
      <w:pPr>
        <w:spacing w:line="240" w:lineRule="auto"/>
        <w:ind w:left="9498"/>
        <w:jc w:val="right"/>
        <w:rPr>
          <w:sz w:val="20"/>
        </w:rPr>
      </w:pPr>
      <w:r w:rsidRPr="00220C32">
        <w:rPr>
          <w:sz w:val="20"/>
        </w:rPr>
        <w:t>Приложение 1</w:t>
      </w:r>
    </w:p>
    <w:p w14:paraId="2F2C7B0B" w14:textId="4DEF2BC0" w:rsidR="00DE7D52" w:rsidRPr="00220C32" w:rsidRDefault="00DE7D52" w:rsidP="00220C32">
      <w:pPr>
        <w:spacing w:line="240" w:lineRule="auto"/>
        <w:ind w:left="9072"/>
        <w:jc w:val="right"/>
        <w:rPr>
          <w:sz w:val="20"/>
        </w:rPr>
      </w:pPr>
      <w:r w:rsidRPr="00220C32">
        <w:rPr>
          <w:sz w:val="20"/>
        </w:rPr>
        <w:t>к муниципальной программе</w:t>
      </w:r>
      <w:r w:rsidR="00681CFA">
        <w:rPr>
          <w:sz w:val="20"/>
        </w:rPr>
        <w:t xml:space="preserve">  муниципального образования </w:t>
      </w:r>
      <w:r w:rsidR="00681CFA" w:rsidRPr="00220C32">
        <w:rPr>
          <w:sz w:val="20"/>
        </w:rPr>
        <w:t xml:space="preserve">«Муниципальный округ </w:t>
      </w:r>
      <w:proofErr w:type="spellStart"/>
      <w:r w:rsidR="00681CFA" w:rsidRPr="00220C32">
        <w:rPr>
          <w:sz w:val="20"/>
        </w:rPr>
        <w:t>Глазовский</w:t>
      </w:r>
      <w:proofErr w:type="spellEnd"/>
      <w:r w:rsidR="00681CFA" w:rsidRPr="00220C32">
        <w:rPr>
          <w:sz w:val="20"/>
        </w:rPr>
        <w:t xml:space="preserve"> район Удмуртской Республики» </w:t>
      </w:r>
      <w:r w:rsidRPr="00220C32">
        <w:rPr>
          <w:sz w:val="20"/>
        </w:rPr>
        <w:t>«Энергосбережение и повышение энергетической эффективн</w:t>
      </w:r>
      <w:r w:rsidR="00681CFA">
        <w:rPr>
          <w:sz w:val="20"/>
        </w:rPr>
        <w:t>ости</w:t>
      </w:r>
      <w:r w:rsidRPr="00220C32">
        <w:rPr>
          <w:sz w:val="20"/>
        </w:rPr>
        <w:t>»</w:t>
      </w:r>
    </w:p>
    <w:p w14:paraId="25EC248B" w14:textId="77777777" w:rsidR="00DE7D52" w:rsidRDefault="00DE7D52" w:rsidP="00DE7D52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885"/>
        <w:gridCol w:w="603"/>
        <w:gridCol w:w="3975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3E2AC9" w:rsidRPr="00220C32" w14:paraId="048FFDD0" w14:textId="77777777" w:rsidTr="003E2AC9">
        <w:trPr>
          <w:trHeight w:val="57"/>
          <w:tblHeader/>
        </w:trPr>
        <w:tc>
          <w:tcPr>
            <w:tcW w:w="170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65BF3FA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Код аналитической программной классификации</w:t>
            </w:r>
          </w:p>
        </w:tc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70ABA4FE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N п/п</w:t>
            </w:r>
          </w:p>
        </w:tc>
        <w:tc>
          <w:tcPr>
            <w:tcW w:w="3975" w:type="dxa"/>
            <w:vMerge w:val="restart"/>
            <w:shd w:val="clear" w:color="auto" w:fill="auto"/>
            <w:vAlign w:val="center"/>
            <w:hideMark/>
          </w:tcPr>
          <w:p w14:paraId="03E5A90D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Наименование показателя</w:t>
            </w:r>
          </w:p>
        </w:tc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14:paraId="1C93061B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Единица измерения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F5DFDFE" w14:textId="6998D883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Базовый показатель за отчетны</w:t>
            </w:r>
            <w:r w:rsidR="00F1456B">
              <w:rPr>
                <w:sz w:val="20"/>
              </w:rPr>
              <w:t>й</w:t>
            </w:r>
            <w:r w:rsidRPr="00220C32">
              <w:rPr>
                <w:sz w:val="20"/>
              </w:rPr>
              <w:t xml:space="preserve"> год</w:t>
            </w:r>
          </w:p>
        </w:tc>
        <w:tc>
          <w:tcPr>
            <w:tcW w:w="7614" w:type="dxa"/>
            <w:gridSpan w:val="9"/>
          </w:tcPr>
          <w:p w14:paraId="63E5DE5A" w14:textId="6998781A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Значения целевых показателей по годам</w:t>
            </w:r>
          </w:p>
        </w:tc>
      </w:tr>
      <w:tr w:rsidR="003E2AC9" w:rsidRPr="00220C32" w14:paraId="41DE14FC" w14:textId="77777777" w:rsidTr="003E2AC9">
        <w:trPr>
          <w:trHeight w:val="57"/>
          <w:tblHeader/>
        </w:trPr>
        <w:tc>
          <w:tcPr>
            <w:tcW w:w="1709" w:type="dxa"/>
            <w:gridSpan w:val="2"/>
            <w:vMerge/>
            <w:vAlign w:val="center"/>
            <w:hideMark/>
          </w:tcPr>
          <w:p w14:paraId="2308C33F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03" w:type="dxa"/>
            <w:vMerge/>
            <w:vAlign w:val="center"/>
            <w:hideMark/>
          </w:tcPr>
          <w:p w14:paraId="22370195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3975" w:type="dxa"/>
            <w:vMerge/>
            <w:vAlign w:val="center"/>
            <w:hideMark/>
          </w:tcPr>
          <w:p w14:paraId="334485B9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14:paraId="66CAE6D1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6" w:type="dxa"/>
            <w:vMerge w:val="restart"/>
            <w:shd w:val="clear" w:color="auto" w:fill="auto"/>
            <w:vAlign w:val="center"/>
            <w:hideMark/>
          </w:tcPr>
          <w:p w14:paraId="1105CD40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2021</w:t>
            </w:r>
          </w:p>
        </w:tc>
        <w:tc>
          <w:tcPr>
            <w:tcW w:w="846" w:type="dxa"/>
          </w:tcPr>
          <w:p w14:paraId="2B20BECF" w14:textId="2E58D81A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69FC441" w14:textId="6F9E68A0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A38A756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A787126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9998FA8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328D321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038948C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5A7867F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2029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6DF5C21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2030</w:t>
            </w:r>
          </w:p>
        </w:tc>
      </w:tr>
      <w:tr w:rsidR="003E2AC9" w:rsidRPr="00220C32" w14:paraId="55C8A5C9" w14:textId="77777777" w:rsidTr="003E2AC9">
        <w:trPr>
          <w:trHeight w:val="57"/>
          <w:tblHeader/>
        </w:trPr>
        <w:tc>
          <w:tcPr>
            <w:tcW w:w="1709" w:type="dxa"/>
            <w:gridSpan w:val="2"/>
            <w:vMerge/>
            <w:vAlign w:val="center"/>
            <w:hideMark/>
          </w:tcPr>
          <w:p w14:paraId="7FD7EDD2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603" w:type="dxa"/>
            <w:vMerge/>
            <w:vAlign w:val="center"/>
            <w:hideMark/>
          </w:tcPr>
          <w:p w14:paraId="19CB8F2C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3975" w:type="dxa"/>
            <w:vMerge/>
            <w:vAlign w:val="center"/>
            <w:hideMark/>
          </w:tcPr>
          <w:p w14:paraId="31404475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14:paraId="098EFC32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14:paraId="4D6DCCC6" w14:textId="77777777" w:rsidR="003E2AC9" w:rsidRPr="00220C32" w:rsidRDefault="003E2AC9" w:rsidP="00917AC8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46" w:type="dxa"/>
          </w:tcPr>
          <w:p w14:paraId="43C3B3F7" w14:textId="4F060B11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855B421" w14:textId="2244C845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AEC148D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DDD58C3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FA30E21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D61C0EF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A336C76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1D4CA53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B62BBBA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прогноз</w:t>
            </w:r>
          </w:p>
        </w:tc>
      </w:tr>
      <w:tr w:rsidR="003E2AC9" w:rsidRPr="00220C32" w14:paraId="168A9995" w14:textId="77777777" w:rsidTr="003E2AC9">
        <w:trPr>
          <w:trHeight w:val="57"/>
          <w:tblHeader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0D8CFA59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МП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746CD224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t>Пп</w:t>
            </w:r>
            <w:proofErr w:type="spellEnd"/>
          </w:p>
        </w:tc>
        <w:tc>
          <w:tcPr>
            <w:tcW w:w="603" w:type="dxa"/>
          </w:tcPr>
          <w:p w14:paraId="213B36EF" w14:textId="77777777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3281" w:type="dxa"/>
            <w:gridSpan w:val="12"/>
            <w:shd w:val="clear" w:color="auto" w:fill="auto"/>
            <w:vAlign w:val="center"/>
            <w:hideMark/>
          </w:tcPr>
          <w:p w14:paraId="0DC6968F" w14:textId="45DBEDB6" w:rsidR="003E2AC9" w:rsidRPr="00220C32" w:rsidRDefault="003E2AC9" w:rsidP="00917A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 xml:space="preserve">"Энергосбережение и повышение энергетической эффективности муниципального образования </w:t>
            </w:r>
            <w:r w:rsidRPr="00220C32">
              <w:rPr>
                <w:sz w:val="20"/>
              </w:rPr>
              <w:br/>
              <w:t xml:space="preserve">«Муниципальный округ </w:t>
            </w:r>
            <w:proofErr w:type="spellStart"/>
            <w:r w:rsidRPr="00220C32">
              <w:rPr>
                <w:sz w:val="20"/>
              </w:rPr>
              <w:t>Глазовский</w:t>
            </w:r>
            <w:proofErr w:type="spellEnd"/>
            <w:r w:rsidRPr="00220C32">
              <w:rPr>
                <w:sz w:val="20"/>
              </w:rPr>
              <w:t xml:space="preserve"> район Удмуртской Республики» на 2023-2030 годы"</w:t>
            </w:r>
          </w:p>
        </w:tc>
      </w:tr>
      <w:tr w:rsidR="003E2AC9" w:rsidRPr="00220C32" w14:paraId="0BE5937B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5E32B45B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5A3DEEFC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150610EB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24C3B2E8" w14:textId="464B1BC6" w:rsidR="003E2AC9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2B33637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0339DD8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4,49</w:t>
            </w:r>
          </w:p>
        </w:tc>
        <w:tc>
          <w:tcPr>
            <w:tcW w:w="846" w:type="dxa"/>
            <w:vAlign w:val="center"/>
          </w:tcPr>
          <w:p w14:paraId="4CBEFB30" w14:textId="0A2D4E3A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4,49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73B3459" w14:textId="77B7442A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7,06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55412BF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9,62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560101D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12,18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1570380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14,75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22E0C9B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17,31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BA67E9C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19,87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D53FA84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22,44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9BE7D9C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25,00</w:t>
            </w:r>
          </w:p>
        </w:tc>
      </w:tr>
      <w:tr w:rsidR="003E2AC9" w:rsidRPr="00220C32" w14:paraId="3D33B597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015785F1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15BA2121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2095B9C5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2B04842F" w14:textId="44C5F9E6" w:rsidR="003E2AC9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74FD773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D094D33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13,76</w:t>
            </w:r>
          </w:p>
        </w:tc>
        <w:tc>
          <w:tcPr>
            <w:tcW w:w="846" w:type="dxa"/>
            <w:vAlign w:val="center"/>
          </w:tcPr>
          <w:p w14:paraId="73C76A7E" w14:textId="071EC018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13,76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8E38DC5" w14:textId="55B74B0F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15,79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CC29C4C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17,82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0F318BA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19,85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90880FF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21,88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6497FEA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23,91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CBD2692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25,94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F7DA4E6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27,97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22C011F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30,00</w:t>
            </w:r>
          </w:p>
        </w:tc>
      </w:tr>
      <w:tr w:rsidR="003E2AC9" w:rsidRPr="00220C32" w14:paraId="4B94F95A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03CA2598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7D10F37C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0E59CFE4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3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26890A6A" w14:textId="26FBDF8B" w:rsidR="003E2AC9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2613AE7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71DAB2E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0,00</w:t>
            </w:r>
          </w:p>
        </w:tc>
        <w:tc>
          <w:tcPr>
            <w:tcW w:w="846" w:type="dxa"/>
            <w:vAlign w:val="center"/>
          </w:tcPr>
          <w:p w14:paraId="6794047B" w14:textId="41BC14F6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83CAF8B" w14:textId="444D6121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B274B4C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3,75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D80A0B7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5,63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AA25AEE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1873D1F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9,38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C408DE0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11,25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38FAC63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13,13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9D50106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15,00</w:t>
            </w:r>
          </w:p>
        </w:tc>
      </w:tr>
      <w:tr w:rsidR="003E2AC9" w:rsidRPr="00220C32" w14:paraId="5227B608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2D2ED80D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792322D7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53FC942E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1BCD8F24" w14:textId="43C3D3BB" w:rsidR="003E2AC9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7F9172B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9FAA436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0,00</w:t>
            </w:r>
          </w:p>
        </w:tc>
        <w:tc>
          <w:tcPr>
            <w:tcW w:w="846" w:type="dxa"/>
            <w:vAlign w:val="center"/>
          </w:tcPr>
          <w:p w14:paraId="31CC01AB" w14:textId="677CFCB4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F7A926B" w14:textId="347CC630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C4FF4CE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3,75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26F45D3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5,63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1D671F7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ADEE10E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9,38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36CA523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11,25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A07FB65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13,13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F4416B3" w14:textId="77777777" w:rsidR="003E2AC9" w:rsidRPr="00220C32" w:rsidRDefault="003E2AC9" w:rsidP="003E2AC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15,00</w:t>
            </w:r>
          </w:p>
        </w:tc>
      </w:tr>
      <w:tr w:rsidR="007A634F" w:rsidRPr="00220C32" w14:paraId="01A9581F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</w:tcPr>
          <w:p w14:paraId="043BAD10" w14:textId="0A600AE6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</w:tcPr>
          <w:p w14:paraId="006AE20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603" w:type="dxa"/>
            <w:shd w:val="clear" w:color="auto" w:fill="auto"/>
            <w:noWrap/>
            <w:vAlign w:val="center"/>
          </w:tcPr>
          <w:p w14:paraId="1F6E0E9F" w14:textId="6253162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975" w:type="dxa"/>
            <w:shd w:val="clear" w:color="auto" w:fill="auto"/>
            <w:vAlign w:val="center"/>
          </w:tcPr>
          <w:p w14:paraId="5C33A8B4" w14:textId="00030A92" w:rsidR="007A634F" w:rsidRDefault="007A634F" w:rsidP="0051210F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4DBD68C" w14:textId="0FB93E16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0C2903A" w14:textId="508F8A90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46" w:type="dxa"/>
            <w:vAlign w:val="center"/>
          </w:tcPr>
          <w:p w14:paraId="0323D2F9" w14:textId="2DC3A34C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10613C07" w14:textId="455C68D6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7D489A67" w14:textId="052EA580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5586BA9" w14:textId="698FC51D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C27112F" w14:textId="4B89CA6B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51CAE2EF" w14:textId="00273F6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F70C0C4" w14:textId="7CB7B4F8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53A00627" w14:textId="2EA67F8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D18F630" w14:textId="4477932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E256D">
              <w:rPr>
                <w:sz w:val="20"/>
              </w:rPr>
              <w:t>0,00</w:t>
            </w:r>
          </w:p>
        </w:tc>
      </w:tr>
      <w:tr w:rsidR="007A634F" w:rsidRPr="00220C32" w14:paraId="57BB91AC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587F250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20BD3CE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16D5B027" w14:textId="23A58BA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1ED379EC" w14:textId="7A9DAC54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  <w:r w:rsidRPr="00220C32">
              <w:rPr>
                <w:sz w:val="20"/>
              </w:rPr>
              <w:t>)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1F91D9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CF0EEF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92,25</w:t>
            </w:r>
          </w:p>
        </w:tc>
        <w:tc>
          <w:tcPr>
            <w:tcW w:w="846" w:type="dxa"/>
            <w:vAlign w:val="center"/>
          </w:tcPr>
          <w:p w14:paraId="23CC0460" w14:textId="40F76F5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92,25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20B592A" w14:textId="7A68DBF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92,59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86849E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92,94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3E895E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93,28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CCBFEC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93,62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8FAD00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93,97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90BA50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94,31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EC6BEC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94,66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99156C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95,00</w:t>
            </w:r>
          </w:p>
        </w:tc>
      </w:tr>
      <w:tr w:rsidR="007A634F" w:rsidRPr="00220C32" w14:paraId="7726DEFE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51D04AE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3ED73EF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62974D8A" w14:textId="72035971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61868FBB" w14:textId="79E93A0A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Доля жилых, нежилых помещений в многоквартирных домах, жилых домах (домовладениях), оснащенных </w:t>
            </w:r>
            <w:r>
              <w:rPr>
                <w:color w:val="000000"/>
                <w:sz w:val="20"/>
              </w:rPr>
              <w:lastRenderedPageBreak/>
              <w:t>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244E8A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89E21D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66,05</w:t>
            </w:r>
          </w:p>
        </w:tc>
        <w:tc>
          <w:tcPr>
            <w:tcW w:w="846" w:type="dxa"/>
            <w:vAlign w:val="center"/>
          </w:tcPr>
          <w:p w14:paraId="33E77BDD" w14:textId="6F77304C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66,05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5850069" w14:textId="64D0A8C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68,42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A6D9BA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70,79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9FA2C6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73,16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D85CB6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75,52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0D9D8EE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77,89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064157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80,26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A98BC4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82,63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07B598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85,00</w:t>
            </w:r>
          </w:p>
        </w:tc>
      </w:tr>
      <w:tr w:rsidR="007A634F" w:rsidRPr="00220C32" w14:paraId="5E2B904D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2945AAA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70B00C7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2CDC69CF" w14:textId="3661FF39" w:rsidR="007A634F" w:rsidRPr="00220C32" w:rsidRDefault="0051210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1ED405D7" w14:textId="7DD0A7CD" w:rsidR="007A634F" w:rsidRPr="007A634F" w:rsidRDefault="007A634F" w:rsidP="0051210F">
            <w:pPr>
              <w:spacing w:line="276" w:lineRule="auto"/>
              <w:ind w:firstLine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6F0C23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D57081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56,70</w:t>
            </w:r>
          </w:p>
        </w:tc>
        <w:tc>
          <w:tcPr>
            <w:tcW w:w="846" w:type="dxa"/>
            <w:vAlign w:val="center"/>
          </w:tcPr>
          <w:p w14:paraId="358B71AF" w14:textId="4A84CFB1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56,70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EDEA4AA" w14:textId="52878F2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58,36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E5FD1B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60,02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CFD500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61,69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CF390E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63,35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70BCE6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65,01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AF949D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66,67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893690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68,34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A31A8F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70,00</w:t>
            </w:r>
          </w:p>
        </w:tc>
      </w:tr>
      <w:tr w:rsidR="007A634F" w:rsidRPr="00220C32" w14:paraId="13EE5FD0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1EB92F7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415E408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57DDFDD0" w14:textId="6C0776A0" w:rsidR="007A634F" w:rsidRPr="00220C32" w:rsidRDefault="0051210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7A5F0A0C" w14:textId="719C2197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B11675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5B7687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84,77</w:t>
            </w:r>
          </w:p>
        </w:tc>
        <w:tc>
          <w:tcPr>
            <w:tcW w:w="846" w:type="dxa"/>
            <w:vAlign w:val="center"/>
          </w:tcPr>
          <w:p w14:paraId="1B998B92" w14:textId="4F8EAB33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84,77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82FD64D" w14:textId="404469BF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86,05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E3D3AD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87,33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E070F1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88,61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FDBB08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89,88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A10724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91,16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3FCE6F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92,44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83524B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93,72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9CD4C2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95,00</w:t>
            </w:r>
          </w:p>
        </w:tc>
      </w:tr>
      <w:tr w:rsidR="007A634F" w:rsidRPr="00220C32" w14:paraId="39C503A9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3ADE6F8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0269540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1DC95D0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10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51035A4C" w14:textId="25CB248C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Доля потребляемой муниципальными учреждениями электрической энергии, приобретаемой по приборам учета, в общем объеме потребляемой </w:t>
            </w:r>
            <w:r>
              <w:rPr>
                <w:color w:val="000000"/>
                <w:sz w:val="20"/>
              </w:rPr>
              <w:lastRenderedPageBreak/>
              <w:t>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8ABE44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56193B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99,98</w:t>
            </w:r>
          </w:p>
        </w:tc>
        <w:tc>
          <w:tcPr>
            <w:tcW w:w="846" w:type="dxa"/>
            <w:vAlign w:val="center"/>
          </w:tcPr>
          <w:p w14:paraId="580B9BA3" w14:textId="2F4AA383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B6CD375" w14:textId="6C8C28F1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8F912A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64CB69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806256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ED6038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99,99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352893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100,00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067EDA2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100,00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E143F1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100,00</w:t>
            </w:r>
          </w:p>
        </w:tc>
      </w:tr>
      <w:tr w:rsidR="007A634F" w:rsidRPr="00220C32" w14:paraId="18B6AFDD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562A4DF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2FFE32A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45EA31C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11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44842B22" w14:textId="7DAFEAFB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D7785A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D4F2A6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75,37</w:t>
            </w:r>
          </w:p>
        </w:tc>
        <w:tc>
          <w:tcPr>
            <w:tcW w:w="846" w:type="dxa"/>
            <w:vAlign w:val="center"/>
          </w:tcPr>
          <w:p w14:paraId="5936572B" w14:textId="5D6FA63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75,37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11A0630" w14:textId="505EA03E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76,57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E6C1A5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77,78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43AFFE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78,98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6771BC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80,18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2716E3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81,39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49F2F4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82,59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9E52F6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83,80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857507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85,00</w:t>
            </w:r>
          </w:p>
        </w:tc>
      </w:tr>
      <w:tr w:rsidR="007A634F" w:rsidRPr="00220C32" w14:paraId="787F745D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252025F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5D5D7BA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665E7ADB" w14:textId="4466DF44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519C09AF" w14:textId="225E80E0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A2C6E8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Гкал/кв.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598A60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0,22</w:t>
            </w:r>
          </w:p>
        </w:tc>
        <w:tc>
          <w:tcPr>
            <w:tcW w:w="846" w:type="dxa"/>
            <w:vAlign w:val="center"/>
          </w:tcPr>
          <w:p w14:paraId="6355B573" w14:textId="1F486CB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C263FD9" w14:textId="14BAF500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26C317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BB3511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93AC08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DF9383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CEF484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2B5075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5E760F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0,20</w:t>
            </w:r>
          </w:p>
        </w:tc>
      </w:tr>
      <w:tr w:rsidR="007A634F" w:rsidRPr="00220C32" w14:paraId="760CBD69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4C9FFA1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30490F6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DE0C937" w14:textId="66346AC3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13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33944B47" w14:textId="433BCFA5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B18A5D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t>кВт·ч</w:t>
            </w:r>
            <w:proofErr w:type="spellEnd"/>
            <w:r w:rsidRPr="00220C32">
              <w:rPr>
                <w:sz w:val="20"/>
              </w:rPr>
              <w:t xml:space="preserve"> 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B9F8BD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29,84</w:t>
            </w:r>
          </w:p>
        </w:tc>
        <w:tc>
          <w:tcPr>
            <w:tcW w:w="846" w:type="dxa"/>
            <w:vAlign w:val="center"/>
          </w:tcPr>
          <w:p w14:paraId="3CF6B33E" w14:textId="387F6F10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29,84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2C48350" w14:textId="6A1EDC4F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29,20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7EE3D2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28,56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9ABBCC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27,92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C761B6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27,28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A06E51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26,64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5904C1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25,99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BC333C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25,35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AA5CF4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24,71</w:t>
            </w:r>
          </w:p>
        </w:tc>
      </w:tr>
      <w:tr w:rsidR="007A634F" w:rsidRPr="00220C32" w14:paraId="5996E48C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61CB6C5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54072CF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32554C96" w14:textId="3FEF0419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0D67E133" w14:textId="5B6AF852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 w:rsidRPr="00220C32">
              <w:rPr>
                <w:sz w:val="20"/>
              </w:rPr>
              <w:t xml:space="preserve">объем потребления дизельного и иного моторного топлива </w:t>
            </w:r>
            <w:r>
              <w:rPr>
                <w:sz w:val="20"/>
              </w:rPr>
              <w:t>муниципальным</w:t>
            </w:r>
            <w:r w:rsidRPr="00220C32">
              <w:rPr>
                <w:sz w:val="20"/>
              </w:rPr>
              <w:t xml:space="preserve">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53718A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t>куб.м</w:t>
            </w:r>
            <w:proofErr w:type="spellEnd"/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DBA72B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vAlign w:val="center"/>
          </w:tcPr>
          <w:p w14:paraId="4754AC19" w14:textId="0BD496B3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4CF0C4D" w14:textId="5F47249E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617C68E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929149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807F15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3C2ACE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E704EB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588CE2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C59517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122,02</w:t>
            </w:r>
          </w:p>
        </w:tc>
      </w:tr>
      <w:tr w:rsidR="007A634F" w:rsidRPr="00220C32" w14:paraId="12C4AE64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4A82BF7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14F792E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8CC09AC" w14:textId="0B79AA81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469C168D" w14:textId="78EEC5BD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 w:rsidRPr="00220C32">
              <w:rPr>
                <w:sz w:val="20"/>
              </w:rPr>
              <w:t xml:space="preserve">объем потребления тепловой энергии </w:t>
            </w:r>
            <w:r>
              <w:rPr>
                <w:sz w:val="20"/>
              </w:rPr>
              <w:t>муниципальным</w:t>
            </w:r>
            <w:r w:rsidRPr="00220C32">
              <w:rPr>
                <w:sz w:val="20"/>
              </w:rPr>
              <w:t xml:space="preserve">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D19FDD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Гкал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92CA43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15323,30</w:t>
            </w:r>
          </w:p>
        </w:tc>
        <w:tc>
          <w:tcPr>
            <w:tcW w:w="846" w:type="dxa"/>
            <w:vAlign w:val="center"/>
          </w:tcPr>
          <w:p w14:paraId="3D448A2B" w14:textId="75A61B5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15323,30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0A46396" w14:textId="165B07BD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15183,31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D8D65A2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15043,33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480C02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14903,34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A58A33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14763,36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57B136E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14623,37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DA54C9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14483,38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978DAD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14343,40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C70E9C2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14203,41</w:t>
            </w:r>
          </w:p>
        </w:tc>
      </w:tr>
      <w:tr w:rsidR="007A634F" w:rsidRPr="00220C32" w14:paraId="11E01C33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1E62EFF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549DCFE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453E52BF" w14:textId="459CCB3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16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02F94434" w14:textId="528298CE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 w:rsidRPr="00220C32">
              <w:rPr>
                <w:sz w:val="20"/>
              </w:rPr>
              <w:t xml:space="preserve">объем потребления электрической энергии </w:t>
            </w:r>
            <w:r>
              <w:rPr>
                <w:sz w:val="20"/>
              </w:rPr>
              <w:t>муниципальным</w:t>
            </w:r>
            <w:r w:rsidRPr="00220C32">
              <w:rPr>
                <w:sz w:val="20"/>
              </w:rPr>
              <w:t xml:space="preserve">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FBA381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t>кВт.ч</w:t>
            </w:r>
            <w:proofErr w:type="spellEnd"/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60587F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1953830,00</w:t>
            </w:r>
          </w:p>
        </w:tc>
        <w:tc>
          <w:tcPr>
            <w:tcW w:w="846" w:type="dxa"/>
            <w:vAlign w:val="center"/>
          </w:tcPr>
          <w:p w14:paraId="7859E085" w14:textId="00745318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1953830,00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D3F055F" w14:textId="0975696B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1911867,50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5BDEF2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1869905,00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28C2BF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1827942,50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680890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1785980,00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C160F5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1744017,50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5574AC2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1702055,00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0DBB94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1660092,50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85F0F7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1618130,00</w:t>
            </w:r>
          </w:p>
        </w:tc>
      </w:tr>
      <w:tr w:rsidR="007A634F" w:rsidRPr="00220C32" w14:paraId="61932D9C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1316F902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735B8C8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1A2A1558" w14:textId="01DB6EAF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17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5B819AC6" w14:textId="142516FC" w:rsidR="007A634F" w:rsidRPr="00220C32" w:rsidRDefault="007A634F" w:rsidP="0051210F">
            <w:pPr>
              <w:spacing w:line="240" w:lineRule="auto"/>
              <w:ind w:firstLine="0"/>
              <w:rPr>
                <w:sz w:val="20"/>
              </w:rPr>
            </w:pPr>
            <w:r w:rsidRPr="00220C32">
              <w:rPr>
                <w:sz w:val="20"/>
              </w:rPr>
              <w:t xml:space="preserve">объем потребления холодной воды </w:t>
            </w:r>
            <w:proofErr w:type="spellStart"/>
            <w:r w:rsidRPr="00220C32">
              <w:rPr>
                <w:sz w:val="20"/>
              </w:rPr>
              <w:t>воды</w:t>
            </w:r>
            <w:proofErr w:type="spellEnd"/>
            <w:r w:rsidRPr="00220C32"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муниципальным</w:t>
            </w:r>
            <w:r w:rsidRPr="00220C32">
              <w:rPr>
                <w:sz w:val="20"/>
              </w:rPr>
              <w:t xml:space="preserve"> учреждением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61B748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lastRenderedPageBreak/>
              <w:t>куб.м</w:t>
            </w:r>
            <w:proofErr w:type="spellEnd"/>
            <w:r w:rsidRPr="00220C32">
              <w:rPr>
                <w:sz w:val="20"/>
              </w:rPr>
              <w:t>.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652F7C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14900,</w:t>
            </w:r>
            <w:r w:rsidRPr="00220C32">
              <w:rPr>
                <w:sz w:val="20"/>
              </w:rPr>
              <w:lastRenderedPageBreak/>
              <w:t>00</w:t>
            </w:r>
          </w:p>
        </w:tc>
        <w:tc>
          <w:tcPr>
            <w:tcW w:w="846" w:type="dxa"/>
            <w:vAlign w:val="center"/>
          </w:tcPr>
          <w:p w14:paraId="5125A408" w14:textId="09A47BE4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14900,</w:t>
            </w:r>
            <w:r w:rsidRPr="00220C32">
              <w:rPr>
                <w:sz w:val="20"/>
              </w:rPr>
              <w:lastRenderedPageBreak/>
              <w:t>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7F93E41" w14:textId="2B07466E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14427,</w:t>
            </w:r>
            <w:r w:rsidRPr="00220C32">
              <w:rPr>
                <w:sz w:val="20"/>
              </w:rPr>
              <w:lastRenderedPageBreak/>
              <w:t>16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FD601B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13954,</w:t>
            </w:r>
            <w:r w:rsidRPr="00220C32">
              <w:rPr>
                <w:sz w:val="20"/>
              </w:rPr>
              <w:lastRenderedPageBreak/>
              <w:t>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00D2CA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13481,</w:t>
            </w:r>
            <w:r w:rsidRPr="00220C32">
              <w:rPr>
                <w:sz w:val="20"/>
              </w:rPr>
              <w:lastRenderedPageBreak/>
              <w:t>47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477456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13008,</w:t>
            </w:r>
            <w:r w:rsidRPr="00220C32">
              <w:rPr>
                <w:sz w:val="20"/>
              </w:rPr>
              <w:lastRenderedPageBreak/>
              <w:t>63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EAE83E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12535,</w:t>
            </w:r>
            <w:r w:rsidRPr="00220C32">
              <w:rPr>
                <w:sz w:val="20"/>
              </w:rPr>
              <w:lastRenderedPageBreak/>
              <w:t>78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8079FB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12062,</w:t>
            </w:r>
            <w:r w:rsidRPr="00220C32">
              <w:rPr>
                <w:sz w:val="20"/>
              </w:rPr>
              <w:lastRenderedPageBreak/>
              <w:t>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7881FE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11590,</w:t>
            </w:r>
            <w:r w:rsidRPr="00220C32">
              <w:rPr>
                <w:sz w:val="20"/>
              </w:rPr>
              <w:lastRenderedPageBreak/>
              <w:t>09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C3CBFB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11117,</w:t>
            </w:r>
            <w:r w:rsidRPr="00220C32">
              <w:rPr>
                <w:sz w:val="20"/>
              </w:rPr>
              <w:lastRenderedPageBreak/>
              <w:t>25</w:t>
            </w:r>
          </w:p>
        </w:tc>
      </w:tr>
      <w:tr w:rsidR="007A634F" w:rsidRPr="00220C32" w14:paraId="61784AAB" w14:textId="77777777" w:rsidTr="00A463CD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6649B5F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lastRenderedPageBreak/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34D71EC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3BC45B6F" w14:textId="4C7F70F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18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76F4926E" w14:textId="617F41EA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FA26F6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597F252" w14:textId="3C1F8AE8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vAlign w:val="center"/>
          </w:tcPr>
          <w:p w14:paraId="605D4030" w14:textId="2120BC14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13806F6" w14:textId="7FDBFDEA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7D6FD6AB" w14:textId="35A8F21E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68B4D04" w14:textId="2D5D4955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91665B2" w14:textId="6ED312F3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1B48564D" w14:textId="328AE2A6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41238C62" w14:textId="1525C336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BCD5F3A" w14:textId="64BEBE57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0CADC74" w14:textId="0498F3A4" w:rsidR="007A634F" w:rsidRPr="00220C32" w:rsidRDefault="00A463CD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A634F" w:rsidRPr="00220C32" w14:paraId="2B3367D9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5ED57DF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3F4EC35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4BA82962" w14:textId="10888AF6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19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0D487377" w14:textId="1C47B08E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F824E0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Гкал/кв.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4F9674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0,302</w:t>
            </w:r>
          </w:p>
        </w:tc>
        <w:tc>
          <w:tcPr>
            <w:tcW w:w="846" w:type="dxa"/>
            <w:vAlign w:val="center"/>
          </w:tcPr>
          <w:p w14:paraId="2FABEF9C" w14:textId="3534EFF3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0,302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EFBA964" w14:textId="747460A1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0,300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79E4DA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0,297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F16B25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0,295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4C4EBB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0,292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1933D6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0,290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8A71FD6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0,287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E7D2DE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0,285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356FCF7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0,282</w:t>
            </w:r>
          </w:p>
        </w:tc>
      </w:tr>
      <w:tr w:rsidR="007A634F" w:rsidRPr="00220C32" w14:paraId="32E1AE21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6E23BAA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6BBDB70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682326F0" w14:textId="7153E4B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20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2799A339" w14:textId="080DC67E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C1799F9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t>кВт·ч</w:t>
            </w:r>
            <w:proofErr w:type="spellEnd"/>
            <w:r w:rsidRPr="00220C32">
              <w:rPr>
                <w:sz w:val="20"/>
              </w:rPr>
              <w:t xml:space="preserve"> /кв. м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07ABE3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42,204</w:t>
            </w:r>
          </w:p>
        </w:tc>
        <w:tc>
          <w:tcPr>
            <w:tcW w:w="846" w:type="dxa"/>
            <w:vAlign w:val="center"/>
          </w:tcPr>
          <w:p w14:paraId="02BF55A6" w14:textId="4AE61F3F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42,204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FE15A18" w14:textId="7213F588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42,086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34A111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41,967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B7DF54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41,849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A36489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41,731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F8B35A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41,612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A96F48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41,494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C2EDDB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41,375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CFCA20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41,257</w:t>
            </w:r>
          </w:p>
        </w:tc>
      </w:tr>
      <w:tr w:rsidR="007A634F" w:rsidRPr="00220C32" w14:paraId="332D5F4A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16E206E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78306AE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481A0E4" w14:textId="1BB31CC5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21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2C06329B" w14:textId="078109C3" w:rsidR="007A634F" w:rsidRPr="0051210F" w:rsidRDefault="0051210F" w:rsidP="0051210F">
            <w:pPr>
              <w:spacing w:line="276" w:lineRule="auto"/>
              <w:ind w:firstLine="0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4D02DD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куб. м/ чел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17A65A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28,356</w:t>
            </w:r>
          </w:p>
        </w:tc>
        <w:tc>
          <w:tcPr>
            <w:tcW w:w="846" w:type="dxa"/>
            <w:vAlign w:val="center"/>
          </w:tcPr>
          <w:p w14:paraId="62BA5604" w14:textId="79498D89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28,356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0F9B3A8C" w14:textId="014582DF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121D62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A20EF4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28,353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C886C94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28,352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8BA584A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28,350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FD9BF5D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28,349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F8F1A45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28,348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FEF877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28,347</w:t>
            </w:r>
          </w:p>
        </w:tc>
      </w:tr>
      <w:tr w:rsidR="00F419D3" w:rsidRPr="00220C32" w14:paraId="1AB9714D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41F17D40" w14:textId="77777777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685EE8B3" w14:textId="77777777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1C11FCD0" w14:textId="59CC29E3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791C6C9C" w14:textId="0A7D612A" w:rsidR="00F419D3" w:rsidRPr="00F419D3" w:rsidRDefault="00F419D3" w:rsidP="0051210F">
            <w:pPr>
              <w:spacing w:line="240" w:lineRule="auto"/>
              <w:ind w:firstLine="0"/>
              <w:rPr>
                <w:sz w:val="20"/>
              </w:rPr>
            </w:pPr>
            <w:r w:rsidRPr="00F419D3">
              <w:rPr>
                <w:color w:val="000000"/>
                <w:sz w:val="20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27F8D97" w14:textId="77777777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proofErr w:type="spellStart"/>
            <w:r w:rsidRPr="00220C32">
              <w:rPr>
                <w:sz w:val="20"/>
              </w:rPr>
              <w:t>кг.ут</w:t>
            </w:r>
            <w:proofErr w:type="spellEnd"/>
            <w:r w:rsidRPr="00220C32">
              <w:rPr>
                <w:sz w:val="20"/>
              </w:rPr>
              <w:t>/Гкал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267A982" w14:textId="7CF0EED0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155,0</w:t>
            </w:r>
          </w:p>
        </w:tc>
        <w:tc>
          <w:tcPr>
            <w:tcW w:w="846" w:type="dxa"/>
            <w:vAlign w:val="center"/>
          </w:tcPr>
          <w:p w14:paraId="3019E874" w14:textId="14A3A081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155,0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DDE96EC" w14:textId="18828369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155,0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3F50CC81" w14:textId="03AFAD1A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155,0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19C24982" w14:textId="0FD9EEA5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154,9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D8AAF22" w14:textId="6F7BA89E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154,9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C6D79F3" w14:textId="11D3E2AF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154,9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EEC4DDE" w14:textId="4C51FB7A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154,8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A7441BE" w14:textId="4EAAC614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154,8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90B1F37" w14:textId="5F265604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154,8</w:t>
            </w:r>
          </w:p>
        </w:tc>
      </w:tr>
      <w:tr w:rsidR="00F419D3" w:rsidRPr="00220C32" w14:paraId="1A398DB0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573C5529" w14:textId="77777777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409BFCF5" w14:textId="77777777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3B440E88" w14:textId="45AC8D18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</w:t>
            </w:r>
            <w:r>
              <w:rPr>
                <w:sz w:val="20"/>
              </w:rPr>
              <w:t>3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3CEE54D8" w14:textId="3B428FDA" w:rsidR="00F419D3" w:rsidRPr="00F419D3" w:rsidRDefault="00F419D3" w:rsidP="0051210F">
            <w:pPr>
              <w:spacing w:line="240" w:lineRule="auto"/>
              <w:ind w:firstLine="0"/>
              <w:rPr>
                <w:sz w:val="20"/>
              </w:rPr>
            </w:pPr>
            <w:r w:rsidRPr="00F419D3">
              <w:rPr>
                <w:color w:val="000000"/>
                <w:sz w:val="20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E39A95A" w14:textId="77777777" w:rsidR="00F419D3" w:rsidRPr="00220C32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522B518" w14:textId="1DF735A4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22,6</w:t>
            </w:r>
          </w:p>
        </w:tc>
        <w:tc>
          <w:tcPr>
            <w:tcW w:w="846" w:type="dxa"/>
            <w:vAlign w:val="center"/>
          </w:tcPr>
          <w:p w14:paraId="6F0200AE" w14:textId="15770616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22,6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3F8A1390" w14:textId="065087C0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22,0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F1D5DD8" w14:textId="40EACECC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21,4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14A5FBD7" w14:textId="701CDB04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20,8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3EBB2ED0" w14:textId="2B745A2E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20,2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DFFB4E2" w14:textId="062FB25C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19,6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5CB1B57" w14:textId="44719BF0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19,0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1BE4BF42" w14:textId="7E4EA8BE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18,4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318A1AF9" w14:textId="37CC5579" w:rsidR="00F419D3" w:rsidRPr="00F419D3" w:rsidRDefault="00F419D3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F419D3">
              <w:rPr>
                <w:sz w:val="20"/>
              </w:rPr>
              <w:t>17,8</w:t>
            </w:r>
          </w:p>
        </w:tc>
      </w:tr>
      <w:tr w:rsidR="007A634F" w:rsidRPr="00220C32" w14:paraId="11918FAD" w14:textId="77777777" w:rsidTr="003E2AC9">
        <w:trPr>
          <w:trHeight w:val="57"/>
        </w:trPr>
        <w:tc>
          <w:tcPr>
            <w:tcW w:w="824" w:type="dxa"/>
            <w:shd w:val="clear" w:color="auto" w:fill="auto"/>
            <w:noWrap/>
            <w:vAlign w:val="center"/>
            <w:hideMark/>
          </w:tcPr>
          <w:p w14:paraId="2CFD5A8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0E85B7DF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 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3AEB918C" w14:textId="2B288F4E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2</w:t>
            </w:r>
            <w:r>
              <w:rPr>
                <w:sz w:val="20"/>
              </w:rPr>
              <w:t>4</w:t>
            </w:r>
          </w:p>
        </w:tc>
        <w:tc>
          <w:tcPr>
            <w:tcW w:w="3975" w:type="dxa"/>
            <w:shd w:val="clear" w:color="auto" w:fill="auto"/>
            <w:vAlign w:val="center"/>
            <w:hideMark/>
          </w:tcPr>
          <w:p w14:paraId="7A3B6FCA" w14:textId="5EBC7AFA" w:rsidR="007A634F" w:rsidRPr="00220C32" w:rsidRDefault="0051210F" w:rsidP="0051210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Доля </w:t>
            </w:r>
            <w:proofErr w:type="spellStart"/>
            <w:r>
              <w:rPr>
                <w:color w:val="000000"/>
                <w:sz w:val="20"/>
              </w:rPr>
              <w:t>энергоэффективных</w:t>
            </w:r>
            <w:proofErr w:type="spellEnd"/>
            <w:r>
              <w:rPr>
                <w:color w:val="000000"/>
                <w:sz w:val="20"/>
              </w:rPr>
              <w:t xml:space="preserve">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553C809B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%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D1EADA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82,28</w:t>
            </w:r>
          </w:p>
        </w:tc>
        <w:tc>
          <w:tcPr>
            <w:tcW w:w="846" w:type="dxa"/>
            <w:vAlign w:val="center"/>
          </w:tcPr>
          <w:p w14:paraId="65F22F6D" w14:textId="228E7C6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82,28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CF79B81" w14:textId="3AE107BA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83,25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2158F88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84,21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030555C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85,18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19477521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86,14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5652A22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87,11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50E4E90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88,07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0E8DFF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89,04</w:t>
            </w: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0E44E03" w14:textId="77777777" w:rsidR="007A634F" w:rsidRPr="00220C32" w:rsidRDefault="007A634F" w:rsidP="007A634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0C32">
              <w:rPr>
                <w:sz w:val="20"/>
              </w:rPr>
              <w:t>90,00</w:t>
            </w:r>
          </w:p>
        </w:tc>
      </w:tr>
    </w:tbl>
    <w:p w14:paraId="7D3CF31B" w14:textId="0A3F1F67" w:rsidR="00917AC8" w:rsidRPr="00220C32" w:rsidRDefault="00917AC8" w:rsidP="00DE7D52">
      <w:pPr>
        <w:jc w:val="center"/>
      </w:pPr>
    </w:p>
    <w:p w14:paraId="3200F3D2" w14:textId="458C4516" w:rsidR="00DE7D52" w:rsidRPr="00220C32" w:rsidRDefault="00917AC8" w:rsidP="003346BB">
      <w:pPr>
        <w:spacing w:line="240" w:lineRule="auto"/>
        <w:ind w:firstLine="0"/>
        <w:jc w:val="right"/>
        <w:rPr>
          <w:sz w:val="20"/>
        </w:rPr>
      </w:pPr>
      <w:r>
        <w:br w:type="page"/>
      </w:r>
      <w:r w:rsidR="003346BB">
        <w:lastRenderedPageBreak/>
        <w:t>П</w:t>
      </w:r>
      <w:r w:rsidR="00DE7D52" w:rsidRPr="00220C32">
        <w:rPr>
          <w:sz w:val="20"/>
        </w:rPr>
        <w:t>риложение 2</w:t>
      </w:r>
    </w:p>
    <w:p w14:paraId="699695FB" w14:textId="19EB56A4" w:rsidR="00DE7D52" w:rsidRPr="00220C32" w:rsidRDefault="00DE7D52" w:rsidP="00220C32">
      <w:pPr>
        <w:spacing w:line="240" w:lineRule="auto"/>
        <w:ind w:left="9072" w:firstLine="0"/>
        <w:jc w:val="right"/>
        <w:rPr>
          <w:sz w:val="20"/>
        </w:rPr>
      </w:pPr>
      <w:r w:rsidRPr="00220C32">
        <w:rPr>
          <w:sz w:val="20"/>
        </w:rPr>
        <w:t xml:space="preserve">к муниципальной программе </w:t>
      </w:r>
      <w:r w:rsidR="00681CFA" w:rsidRPr="00220C32">
        <w:rPr>
          <w:sz w:val="20"/>
        </w:rPr>
        <w:t xml:space="preserve">муниципального образования «Муниципальный округ </w:t>
      </w:r>
      <w:proofErr w:type="spellStart"/>
      <w:r w:rsidR="00681CFA" w:rsidRPr="00220C32">
        <w:rPr>
          <w:sz w:val="20"/>
        </w:rPr>
        <w:t>Глазовский</w:t>
      </w:r>
      <w:proofErr w:type="spellEnd"/>
      <w:r w:rsidR="00681CFA" w:rsidRPr="00220C32">
        <w:rPr>
          <w:sz w:val="20"/>
        </w:rPr>
        <w:t xml:space="preserve"> район Удмуртской Республики» </w:t>
      </w:r>
      <w:r w:rsidRPr="00220C32">
        <w:rPr>
          <w:sz w:val="20"/>
        </w:rPr>
        <w:t>«Энергосбережение и повышение энерг</w:t>
      </w:r>
      <w:r w:rsidR="00681CFA">
        <w:rPr>
          <w:sz w:val="20"/>
        </w:rPr>
        <w:t>етической эффективности</w:t>
      </w:r>
      <w:r w:rsidRPr="00220C32">
        <w:rPr>
          <w:sz w:val="20"/>
        </w:rPr>
        <w:t>»</w:t>
      </w:r>
    </w:p>
    <w:p w14:paraId="51049E17" w14:textId="77777777" w:rsidR="00DE7D52" w:rsidRPr="00DE7D52" w:rsidRDefault="00DE7D52" w:rsidP="00DE7D52">
      <w:pPr>
        <w:spacing w:line="240" w:lineRule="auto"/>
        <w:ind w:firstLine="0"/>
        <w:jc w:val="center"/>
        <w:rPr>
          <w:sz w:val="24"/>
          <w:szCs w:val="24"/>
        </w:rPr>
      </w:pPr>
    </w:p>
    <w:p w14:paraId="3931C560" w14:textId="77777777" w:rsidR="00DE7D52" w:rsidRPr="00DE7D52" w:rsidRDefault="00DE7D52" w:rsidP="00DE7D52">
      <w:pPr>
        <w:spacing w:line="276" w:lineRule="auto"/>
        <w:ind w:firstLine="0"/>
        <w:jc w:val="center"/>
        <w:rPr>
          <w:sz w:val="24"/>
          <w:szCs w:val="24"/>
        </w:rPr>
      </w:pPr>
      <w:r w:rsidRPr="00DE7D52">
        <w:rPr>
          <w:sz w:val="24"/>
          <w:szCs w:val="24"/>
        </w:rPr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9"/>
        <w:gridCol w:w="476"/>
        <w:gridCol w:w="549"/>
        <w:gridCol w:w="473"/>
        <w:gridCol w:w="3945"/>
        <w:gridCol w:w="3074"/>
        <w:gridCol w:w="1245"/>
        <w:gridCol w:w="3161"/>
        <w:gridCol w:w="1597"/>
      </w:tblGrid>
      <w:tr w:rsidR="00DE7D52" w:rsidRPr="00DE7D52" w14:paraId="0BAE3154" w14:textId="77777777" w:rsidTr="00D24D24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D8BA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25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FA7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45F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8D5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36A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Взаимосвязь с целевыми показателями (индикаторами)</w:t>
            </w:r>
          </w:p>
        </w:tc>
      </w:tr>
      <w:tr w:rsidR="00DE7D52" w:rsidRPr="00DE7D52" w14:paraId="16B874FD" w14:textId="77777777" w:rsidTr="00D24D24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0E4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FF04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proofErr w:type="spellStart"/>
            <w:r w:rsidRPr="00DE7D52">
              <w:rPr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F00A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9EF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439E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C37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8100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A78E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C22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DE7D52" w:rsidRPr="00DE7D52" w14:paraId="754452AB" w14:textId="77777777" w:rsidTr="00D24D24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DC6F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>08 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75F4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D2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73B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43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9CB9B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458E0AE2" w14:textId="216A31B0" w:rsidR="00DE7D52" w:rsidRPr="00DE7D52" w:rsidRDefault="00DE7D52" w:rsidP="00DD1FCE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 xml:space="preserve">«Муниципальный округ </w:t>
            </w:r>
            <w:proofErr w:type="spellStart"/>
            <w:r w:rsidR="00DD1FCE">
              <w:rPr>
                <w:b/>
                <w:color w:val="000000"/>
                <w:sz w:val="20"/>
              </w:rPr>
              <w:t>Глазовский</w:t>
            </w:r>
            <w:proofErr w:type="spellEnd"/>
            <w:r w:rsidR="00F86CC2">
              <w:rPr>
                <w:b/>
                <w:color w:val="000000"/>
                <w:sz w:val="20"/>
              </w:rPr>
              <w:t xml:space="preserve"> </w:t>
            </w:r>
            <w:r w:rsidRPr="00DE7D52">
              <w:rPr>
                <w:b/>
                <w:color w:val="000000"/>
                <w:sz w:val="20"/>
              </w:rPr>
              <w:t>район Удмуртской Республики» на 2023-2030 годы"</w:t>
            </w:r>
          </w:p>
        </w:tc>
      </w:tr>
      <w:tr w:rsidR="00DE7D52" w:rsidRPr="00DE7D52" w14:paraId="430EFDC2" w14:textId="77777777" w:rsidTr="00D24D24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92470C4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E7D52">
              <w:rPr>
                <w:b/>
                <w:bCs/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606F8C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3482C183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746828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70B2B6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 xml:space="preserve">Внедрение </w:t>
            </w:r>
            <w:proofErr w:type="spellStart"/>
            <w:r w:rsidRPr="00DE7D52">
              <w:rPr>
                <w:b/>
                <w:bCs/>
                <w:color w:val="000000"/>
                <w:sz w:val="20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28CA92B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942AA8A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0D955AC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5C78A3C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DE7D52" w:rsidRPr="00DE7D52" w14:paraId="3E8D871B" w14:textId="77777777" w:rsidTr="00D24D24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CCC6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A4D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DAEEF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CF71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24C4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Проведение мониторинга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энергоэффективности</w:t>
            </w:r>
            <w:proofErr w:type="spellEnd"/>
            <w:r w:rsidRPr="00DE7D52">
              <w:rPr>
                <w:color w:val="000000"/>
                <w:sz w:val="20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21A8" w14:textId="43907D25" w:rsidR="00DE7D52" w:rsidRPr="00DE7D52" w:rsidRDefault="00DE7D52" w:rsidP="00DD1FCE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 w:rsidR="00DD1FCE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D1FCE">
              <w:rPr>
                <w:color w:val="000000"/>
                <w:sz w:val="20"/>
              </w:rPr>
              <w:t>Глазовский</w:t>
            </w:r>
            <w:proofErr w:type="spellEnd"/>
            <w:r w:rsidR="00DD1FCE"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>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1B8D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AAD0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Оценка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энергоэффективности</w:t>
            </w:r>
            <w:proofErr w:type="spellEnd"/>
            <w:r w:rsidRPr="00DE7D52">
              <w:rPr>
                <w:color w:val="000000"/>
                <w:sz w:val="20"/>
              </w:rPr>
              <w:t xml:space="preserve">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0EF6A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478C52AA" w14:textId="77777777" w:rsidTr="00D24D24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4E93B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4EC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1A0A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9AC5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46B1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Проведение мониторинга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энергоэффективности</w:t>
            </w:r>
            <w:proofErr w:type="spellEnd"/>
            <w:r w:rsidRPr="00DE7D52">
              <w:rPr>
                <w:color w:val="000000"/>
                <w:sz w:val="20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C6F2" w14:textId="14957510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 w:rsidR="00D24D24"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 w:rsidR="00D24D24"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 w:rsidR="00D24D24">
              <w:rPr>
                <w:color w:val="000000"/>
                <w:sz w:val="20"/>
              </w:rPr>
              <w:t>ФКиС</w:t>
            </w:r>
            <w:proofErr w:type="spellEnd"/>
            <w:r w:rsidR="00D24D24"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192A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B45A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Оценка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энергоэффективности</w:t>
            </w:r>
            <w:proofErr w:type="spellEnd"/>
            <w:r w:rsidRPr="00DE7D52">
              <w:rPr>
                <w:color w:val="000000"/>
                <w:sz w:val="20"/>
              </w:rPr>
              <w:t xml:space="preserve">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4ED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24D24" w:rsidRPr="00DE7D52" w14:paraId="7FAD9245" w14:textId="77777777" w:rsidTr="00D24D24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C2550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5AF0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D59D1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B7C58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1881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F338" w14:textId="289A6813" w:rsidR="00D24D24" w:rsidRPr="00DE7D52" w:rsidRDefault="00D24D24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>
              <w:rPr>
                <w:color w:val="000000"/>
                <w:sz w:val="20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</w:t>
            </w:r>
            <w:r w:rsidRPr="00DE7D52">
              <w:rPr>
                <w:color w:val="000000"/>
                <w:sz w:val="20"/>
              </w:rPr>
              <w:lastRenderedPageBreak/>
              <w:t>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6378" w14:textId="77777777" w:rsidR="00D24D24" w:rsidRPr="00DE7D52" w:rsidRDefault="00D24D24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A7F2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Повышение качества работы предприятий и организаций в области энергосбережения и повышения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энергоэффективности</w:t>
            </w:r>
            <w:proofErr w:type="spellEnd"/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AEF9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096DC94B" w14:textId="77777777" w:rsidTr="00D24D24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5F05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29B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75433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0DC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8E2A" w14:textId="0409D8EF" w:rsidR="00DE7D52" w:rsidRPr="00DE7D52" w:rsidRDefault="00DE7D52" w:rsidP="008031C8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AE0F" w14:textId="6138AFC2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Отдел </w:t>
            </w:r>
            <w:r w:rsidR="00D24D24"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>ЖКХ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564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EF8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E7CE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2451B982" w14:textId="77777777" w:rsidTr="00D24D24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FF4AC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4DB0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345A9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42D7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7270" w14:textId="08D3FFAD" w:rsidR="00DE7D52" w:rsidRPr="00DE7D52" w:rsidRDefault="00DE7D52" w:rsidP="008031C8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Разработка и (или) актуализация схем водоснабжения и водоотведения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E7A" w14:textId="340E91CA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Отдел </w:t>
            </w:r>
            <w:r w:rsidR="00D24D24"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>ЖКХ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255B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CF0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178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13B22082" w14:textId="77777777" w:rsidTr="00D24D24">
        <w:trPr>
          <w:trHeight w:val="38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67D8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757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56D8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8C3F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6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C8D9" w14:textId="77777777" w:rsidR="00DE7D52" w:rsidRPr="00DE7D52" w:rsidRDefault="00DE7D52" w:rsidP="00DE7D52">
            <w:pPr>
              <w:spacing w:line="240" w:lineRule="auto"/>
              <w:ind w:right="-39"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ED92" w14:textId="55FB5BB7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Отдел </w:t>
            </w:r>
            <w:r w:rsidR="00D24D24">
              <w:rPr>
                <w:color w:val="000000"/>
                <w:sz w:val="20"/>
              </w:rPr>
              <w:t>Ж</w:t>
            </w:r>
            <w:r w:rsidRPr="00DE7D52">
              <w:rPr>
                <w:color w:val="000000"/>
                <w:sz w:val="20"/>
              </w:rPr>
              <w:t>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</w:t>
            </w:r>
            <w:r w:rsidRPr="00DE7D52">
              <w:rPr>
                <w:color w:val="000000"/>
                <w:sz w:val="20"/>
              </w:rPr>
              <w:br/>
              <w:t xml:space="preserve">Отдел </w:t>
            </w:r>
            <w:r w:rsidR="00D24D24">
              <w:rPr>
                <w:color w:val="000000"/>
                <w:sz w:val="20"/>
              </w:rPr>
              <w:t>имущественных отношений</w:t>
            </w:r>
            <w:r w:rsidRPr="00DE7D52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D17B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348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C90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3B1134C2" w14:textId="77777777" w:rsidTr="00D24D24">
        <w:trPr>
          <w:trHeight w:val="35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E495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FB4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8446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605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2366" w14:textId="7556EAE2" w:rsidR="00DE7D52" w:rsidRPr="00DE7D52" w:rsidRDefault="00DE7D52" w:rsidP="00D24D2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E7D52">
              <w:rPr>
                <w:sz w:val="20"/>
              </w:rPr>
              <w:t xml:space="preserve">Оперативное управление программой "Энергосбережение и повышение энергетической эффективности муниципального образования «Муниципальный округ </w:t>
            </w:r>
            <w:proofErr w:type="spellStart"/>
            <w:r w:rsidR="00D24D24">
              <w:rPr>
                <w:sz w:val="20"/>
              </w:rPr>
              <w:t>Глазовский</w:t>
            </w:r>
            <w:proofErr w:type="spellEnd"/>
            <w:r w:rsidRPr="00DE7D52">
              <w:rPr>
                <w:sz w:val="20"/>
              </w:rPr>
              <w:t xml:space="preserve"> район Удмуртской Республики» на 2023-2030 годы"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D266" w14:textId="4A5E2548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br/>
              <w:t xml:space="preserve"> Администрации муниципального образования «Муниципальный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84C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559D" w14:textId="77777777" w:rsidR="00DE7D52" w:rsidRPr="00DE7D52" w:rsidRDefault="00DE7D52" w:rsidP="00DE7D52">
            <w:pPr>
              <w:spacing w:line="240" w:lineRule="auto"/>
              <w:ind w:right="-39"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10CC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25E1B26B" w14:textId="77777777" w:rsidTr="00D24D24">
        <w:trPr>
          <w:trHeight w:val="21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B75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4502B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42BE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441AA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D1F5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E7D52">
              <w:rPr>
                <w:sz w:val="20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4427" w14:textId="1BA6890D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br/>
              <w:t xml:space="preserve"> Администрации муниципального образования «Муниципальный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93CB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620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63E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DE7D52" w:rsidRPr="00DE7D52" w14:paraId="198AD2F5" w14:textId="77777777" w:rsidTr="00D24D24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E86855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E7D52">
              <w:rPr>
                <w:b/>
                <w:bCs/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9B7407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3630DC7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0B87774A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66F7F71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 xml:space="preserve">Реализация </w:t>
            </w:r>
            <w:proofErr w:type="spellStart"/>
            <w:r w:rsidRPr="00DE7D52">
              <w:rPr>
                <w:b/>
                <w:bCs/>
                <w:color w:val="000000"/>
                <w:sz w:val="20"/>
              </w:rPr>
              <w:t>энергоэффективных</w:t>
            </w:r>
            <w:proofErr w:type="spellEnd"/>
            <w:r w:rsidRPr="00DE7D52">
              <w:rPr>
                <w:b/>
                <w:bCs/>
                <w:color w:val="000000"/>
                <w:sz w:val="20"/>
              </w:rPr>
              <w:t xml:space="preserve">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D044AA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DE716E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6565AFDF" w14:textId="0FFEC84B" w:rsidR="00DE7D52" w:rsidRPr="00DE7D52" w:rsidRDefault="00917AC8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- 320,55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тыс.кВтч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(2179,72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тепловой энергии - 1119,9 Гкал/год (4202,7тыс.руб./год)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918DAB4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D24D24" w:rsidRPr="00DE7D52" w14:paraId="551125EA" w14:textId="77777777" w:rsidTr="00D24D24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B0E1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AA91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535B2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D045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C267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D35E" w14:textId="22A84029" w:rsidR="00D24D24" w:rsidRPr="00DE7D52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>
              <w:rPr>
                <w:color w:val="000000"/>
                <w:sz w:val="20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90D8" w14:textId="77777777" w:rsidR="00D24D24" w:rsidRPr="00DE7D52" w:rsidRDefault="00D24D24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842F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6F77B" w14:textId="1068A9C4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Приложение 1, </w:t>
            </w:r>
            <w:r w:rsidRPr="00DE7D52">
              <w:rPr>
                <w:color w:val="000000"/>
                <w:sz w:val="20"/>
              </w:rPr>
              <w:br/>
              <w:t>08.</w:t>
            </w:r>
            <w:r w:rsidR="00D624D1">
              <w:rPr>
                <w:color w:val="000000"/>
                <w:sz w:val="20"/>
              </w:rPr>
              <w:t>7</w:t>
            </w:r>
            <w:r w:rsidRPr="00DE7D52">
              <w:rPr>
                <w:color w:val="000000"/>
                <w:sz w:val="20"/>
              </w:rPr>
              <w:t xml:space="preserve"> - 08.1</w:t>
            </w:r>
            <w:r w:rsidR="00D624D1">
              <w:rPr>
                <w:color w:val="000000"/>
                <w:sz w:val="20"/>
              </w:rPr>
              <w:t>1</w:t>
            </w:r>
          </w:p>
        </w:tc>
      </w:tr>
      <w:tr w:rsidR="00D24D24" w:rsidRPr="00DE7D52" w14:paraId="119684B2" w14:textId="77777777" w:rsidTr="00D24D24">
        <w:trPr>
          <w:trHeight w:val="9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61FF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1AE7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8CA49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53F78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0961D" w14:textId="77777777" w:rsidR="00D24D24" w:rsidRPr="00210094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210094">
              <w:rPr>
                <w:color w:val="000000"/>
                <w:sz w:val="20"/>
              </w:rPr>
              <w:t xml:space="preserve">Замена светильников внутреннего и уличного освещения на </w:t>
            </w:r>
            <w:proofErr w:type="spellStart"/>
            <w:r w:rsidRPr="00210094">
              <w:rPr>
                <w:color w:val="000000"/>
                <w:sz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C73B" w14:textId="6541AAE2" w:rsidR="00D24D24" w:rsidRPr="00DE7D52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>
              <w:rPr>
                <w:color w:val="000000"/>
                <w:sz w:val="20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</w:t>
            </w:r>
            <w:r w:rsidRPr="00DE7D52">
              <w:rPr>
                <w:color w:val="000000"/>
                <w:sz w:val="20"/>
              </w:rPr>
              <w:lastRenderedPageBreak/>
              <w:t>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DD1A" w14:textId="77777777" w:rsidR="00D24D24" w:rsidRPr="00DE7D52" w:rsidRDefault="00D24D24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D10E6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E3B52" w14:textId="38EA5E6B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Приложение 1, </w:t>
            </w:r>
            <w:r w:rsidRPr="00DE7D52">
              <w:rPr>
                <w:color w:val="000000"/>
                <w:sz w:val="20"/>
              </w:rPr>
              <w:br/>
              <w:t>08.1</w:t>
            </w:r>
            <w:r w:rsidR="00D624D1">
              <w:rPr>
                <w:color w:val="000000"/>
                <w:sz w:val="20"/>
              </w:rPr>
              <w:t>3</w:t>
            </w:r>
            <w:r w:rsidRPr="00DE7D52">
              <w:rPr>
                <w:color w:val="000000"/>
                <w:sz w:val="20"/>
              </w:rPr>
              <w:t xml:space="preserve"> </w:t>
            </w:r>
          </w:p>
        </w:tc>
      </w:tr>
      <w:tr w:rsidR="00D24D24" w:rsidRPr="00DE7D52" w14:paraId="2BDD96BB" w14:textId="77777777" w:rsidTr="00D24D24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5437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9A9F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C9B08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5081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15376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210094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210094">
              <w:rPr>
                <w:color w:val="000000"/>
                <w:sz w:val="20"/>
              </w:rPr>
              <w:t>энергоэффективных</w:t>
            </w:r>
            <w:proofErr w:type="spellEnd"/>
            <w:r w:rsidRPr="00210094">
              <w:rPr>
                <w:color w:val="000000"/>
                <w:sz w:val="20"/>
              </w:rPr>
              <w:t xml:space="preserve">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8D3D" w14:textId="34F56C05" w:rsidR="00D24D24" w:rsidRPr="00DE7D52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>
              <w:rPr>
                <w:color w:val="000000"/>
                <w:sz w:val="20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3FEA" w14:textId="77777777" w:rsidR="00D24D24" w:rsidRPr="00DE7D52" w:rsidRDefault="00D24D24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DD48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BF4DD" w14:textId="1D550BCD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Приложение 1, </w:t>
            </w:r>
            <w:r w:rsidRPr="00DE7D52">
              <w:rPr>
                <w:color w:val="000000"/>
                <w:sz w:val="20"/>
              </w:rPr>
              <w:br/>
              <w:t>08.1</w:t>
            </w:r>
            <w:r w:rsidR="00D624D1">
              <w:rPr>
                <w:color w:val="000000"/>
                <w:sz w:val="20"/>
              </w:rPr>
              <w:t>2</w:t>
            </w:r>
            <w:r w:rsidRPr="00DE7D52">
              <w:rPr>
                <w:color w:val="000000"/>
                <w:sz w:val="20"/>
              </w:rPr>
              <w:t xml:space="preserve"> - 08.1</w:t>
            </w:r>
            <w:r w:rsidR="00D624D1">
              <w:rPr>
                <w:color w:val="000000"/>
                <w:sz w:val="20"/>
              </w:rPr>
              <w:t>6</w:t>
            </w:r>
          </w:p>
        </w:tc>
      </w:tr>
      <w:tr w:rsidR="00D24D24" w:rsidRPr="00DE7D52" w14:paraId="0870F879" w14:textId="77777777" w:rsidTr="00D24D24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529B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F9DE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3B9B4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7F233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37722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энергоэффективных</w:t>
            </w:r>
            <w:proofErr w:type="spellEnd"/>
            <w:r w:rsidRPr="00DE7D52">
              <w:rPr>
                <w:color w:val="000000"/>
                <w:sz w:val="20"/>
              </w:rPr>
              <w:t xml:space="preserve">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F657" w14:textId="01B0BE9B" w:rsidR="00D24D24" w:rsidRPr="00DE7D52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>
              <w:rPr>
                <w:color w:val="000000"/>
                <w:sz w:val="20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6123" w14:textId="77777777" w:rsidR="00D24D24" w:rsidRPr="00DE7D52" w:rsidRDefault="00D24D24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B6D62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1135" w14:textId="76300ABC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Приложение 1, </w:t>
            </w:r>
            <w:r w:rsidRPr="00DE7D52">
              <w:rPr>
                <w:color w:val="000000"/>
                <w:sz w:val="20"/>
              </w:rPr>
              <w:br/>
              <w:t>08.1</w:t>
            </w:r>
            <w:r w:rsidR="00D624D1">
              <w:rPr>
                <w:color w:val="000000"/>
                <w:sz w:val="20"/>
              </w:rPr>
              <w:t>7</w:t>
            </w:r>
          </w:p>
        </w:tc>
      </w:tr>
      <w:tr w:rsidR="00D24D24" w:rsidRPr="00DE7D52" w14:paraId="48B891B6" w14:textId="77777777" w:rsidTr="00D24D24">
        <w:trPr>
          <w:trHeight w:val="5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E1BE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212C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A6515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4B722" w14:textId="77777777" w:rsidR="00D24D24" w:rsidRPr="00DE7D52" w:rsidRDefault="00D24D24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91C1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835D" w14:textId="709B37EC" w:rsidR="00D24D24" w:rsidRPr="00DE7D52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, Управление образования, </w:t>
            </w:r>
            <w:r w:rsidRPr="00DE7D52">
              <w:rPr>
                <w:color w:val="000000"/>
                <w:sz w:val="20"/>
              </w:rPr>
              <w:br/>
            </w:r>
            <w:r>
              <w:rPr>
                <w:color w:val="000000"/>
                <w:sz w:val="20"/>
              </w:rPr>
              <w:t>Управление</w:t>
            </w:r>
            <w:r w:rsidRPr="00DE7D52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 проектной деятельности, культуре, молодежной политике, </w:t>
            </w:r>
            <w:proofErr w:type="spellStart"/>
            <w:r>
              <w:rPr>
                <w:color w:val="000000"/>
                <w:sz w:val="20"/>
              </w:rPr>
              <w:t>ФКиС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Администрации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</w:t>
            </w:r>
            <w:r w:rsidRPr="00DE7D52">
              <w:rPr>
                <w:color w:val="000000"/>
                <w:sz w:val="20"/>
              </w:rPr>
              <w:lastRenderedPageBreak/>
              <w:t>Удмуртской Республики",</w:t>
            </w:r>
            <w:r w:rsidRPr="00DE7D52">
              <w:rPr>
                <w:color w:val="000000"/>
                <w:sz w:val="20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>
              <w:rPr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4FFE" w14:textId="77777777" w:rsidR="00D24D24" w:rsidRPr="00DE7D52" w:rsidRDefault="00D24D24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8882" w14:textId="77777777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8B6C6" w14:textId="13B354D0" w:rsidR="00D24D24" w:rsidRPr="00DE7D52" w:rsidRDefault="00D24D24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Приложение 1, </w:t>
            </w:r>
            <w:r w:rsidRPr="00DE7D52">
              <w:rPr>
                <w:color w:val="000000"/>
                <w:sz w:val="20"/>
              </w:rPr>
              <w:br/>
              <w:t>08.1</w:t>
            </w:r>
            <w:r w:rsidR="00D624D1">
              <w:rPr>
                <w:color w:val="000000"/>
                <w:sz w:val="20"/>
              </w:rPr>
              <w:t>2</w:t>
            </w:r>
            <w:r w:rsidRPr="00DE7D52">
              <w:rPr>
                <w:color w:val="000000"/>
                <w:sz w:val="20"/>
              </w:rPr>
              <w:t xml:space="preserve"> - 08.1</w:t>
            </w:r>
            <w:r w:rsidR="00D624D1">
              <w:rPr>
                <w:color w:val="000000"/>
                <w:sz w:val="20"/>
              </w:rPr>
              <w:t>6</w:t>
            </w:r>
          </w:p>
        </w:tc>
      </w:tr>
      <w:tr w:rsidR="00DE7D52" w:rsidRPr="00836944" w14:paraId="091B2569" w14:textId="77777777" w:rsidTr="00D24D24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6BBACD67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917AC8">
              <w:rPr>
                <w:b/>
                <w:bCs/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866E3E6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E41D595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5EAB85AD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753421CD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019B26" w14:textId="77777777" w:rsidR="00DE7D52" w:rsidRPr="00917AC8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A9ED61" w14:textId="77777777" w:rsidR="00DE7D52" w:rsidRPr="00917AC8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6045D5B" w14:textId="09305D0A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07E51F7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917AC8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DE7D52" w:rsidRPr="00836944" w14:paraId="6311B755" w14:textId="77777777" w:rsidTr="00D24D24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D4DB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917AC8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C53C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97FE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2B53B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56A0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917AC8">
              <w:rPr>
                <w:color w:val="000000"/>
                <w:sz w:val="20"/>
              </w:rPr>
              <w:t>энергоэффективных</w:t>
            </w:r>
            <w:proofErr w:type="spellEnd"/>
            <w:r w:rsidRPr="00917AC8">
              <w:rPr>
                <w:color w:val="000000"/>
                <w:sz w:val="20"/>
              </w:rPr>
              <w:t xml:space="preserve">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08D2" w14:textId="10330FCB" w:rsidR="00DE7D52" w:rsidRPr="00917AC8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Отдел ЖКХ</w:t>
            </w:r>
            <w:r w:rsidR="00D24D24" w:rsidRPr="00917AC8">
              <w:rPr>
                <w:color w:val="000000"/>
                <w:sz w:val="20"/>
              </w:rPr>
              <w:t xml:space="preserve"> и транспорта</w:t>
            </w:r>
            <w:r w:rsidRPr="00917AC8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24D24" w:rsidRPr="00917AC8">
              <w:rPr>
                <w:color w:val="000000"/>
                <w:sz w:val="20"/>
              </w:rPr>
              <w:t>Глазовский</w:t>
            </w:r>
            <w:proofErr w:type="spellEnd"/>
            <w:r w:rsidRPr="00917AC8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522F" w14:textId="77777777" w:rsidR="00DE7D52" w:rsidRPr="00917AC8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38C26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Повышение энергетической эффективности систем водоснабжения, повышение надежности и качества водоснабжения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54B0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 </w:t>
            </w:r>
          </w:p>
        </w:tc>
      </w:tr>
      <w:tr w:rsidR="00DE7D52" w:rsidRPr="00836944" w14:paraId="19F8FFCE" w14:textId="77777777" w:rsidTr="00D24D24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31816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917AC8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E686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B770D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F56E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5048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917AC8">
              <w:rPr>
                <w:color w:val="000000"/>
                <w:sz w:val="20"/>
              </w:rPr>
              <w:t>энергоэффективных</w:t>
            </w:r>
            <w:proofErr w:type="spellEnd"/>
            <w:r w:rsidRPr="00917AC8">
              <w:rPr>
                <w:color w:val="000000"/>
                <w:sz w:val="20"/>
              </w:rPr>
              <w:t xml:space="preserve">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B366" w14:textId="2A2E8740" w:rsidR="00DE7D52" w:rsidRPr="00917AC8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Отдел ЖКХ</w:t>
            </w:r>
            <w:r w:rsidR="00D24D24" w:rsidRPr="00917AC8">
              <w:rPr>
                <w:color w:val="000000"/>
                <w:sz w:val="20"/>
              </w:rPr>
              <w:t xml:space="preserve"> и транспорта</w:t>
            </w:r>
            <w:r w:rsidRPr="00917AC8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24D24" w:rsidRPr="00917AC8">
              <w:rPr>
                <w:color w:val="000000"/>
                <w:sz w:val="20"/>
              </w:rPr>
              <w:t>Глазовский</w:t>
            </w:r>
            <w:proofErr w:type="spellEnd"/>
            <w:r w:rsidRPr="00917AC8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1057" w14:textId="77777777" w:rsidR="00DE7D52" w:rsidRPr="00917AC8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D3F7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7608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4BBA6A89" w14:textId="77777777" w:rsidTr="00D24D24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2EB9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917AC8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1B1D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0124F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B3FC8" w14:textId="77777777" w:rsidR="00DE7D52" w:rsidRPr="00917AC8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C8C1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917AC8">
              <w:rPr>
                <w:color w:val="000000"/>
                <w:sz w:val="20"/>
              </w:rPr>
              <w:t>энергоэффективных</w:t>
            </w:r>
            <w:proofErr w:type="spellEnd"/>
            <w:r w:rsidRPr="00917AC8">
              <w:rPr>
                <w:color w:val="000000"/>
                <w:sz w:val="20"/>
              </w:rPr>
              <w:t xml:space="preserve">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5993" w14:textId="76FB3808" w:rsidR="00DE7D52" w:rsidRPr="00917AC8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Отдел ЖКХ</w:t>
            </w:r>
            <w:r w:rsidR="00D24D24" w:rsidRPr="00917AC8">
              <w:rPr>
                <w:color w:val="000000"/>
                <w:sz w:val="20"/>
              </w:rPr>
              <w:t xml:space="preserve"> и транспорта</w:t>
            </w:r>
            <w:r w:rsidRPr="00917AC8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24D24" w:rsidRPr="00917AC8">
              <w:rPr>
                <w:color w:val="000000"/>
                <w:sz w:val="20"/>
              </w:rPr>
              <w:t>Глазовский</w:t>
            </w:r>
            <w:proofErr w:type="spellEnd"/>
            <w:r w:rsidRPr="00917AC8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1E7E" w14:textId="77777777" w:rsidR="00DE7D52" w:rsidRPr="00917AC8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8331" w14:textId="77777777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0CA36" w14:textId="2B82E1BF" w:rsidR="00DE7D52" w:rsidRPr="00917AC8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917AC8">
              <w:rPr>
                <w:color w:val="000000"/>
                <w:sz w:val="20"/>
              </w:rPr>
              <w:t xml:space="preserve">Приложение 1, </w:t>
            </w:r>
            <w:r w:rsidRPr="00917AC8">
              <w:rPr>
                <w:color w:val="000000"/>
                <w:sz w:val="20"/>
              </w:rPr>
              <w:br/>
              <w:t>08.2</w:t>
            </w:r>
            <w:r w:rsidR="00D624D1">
              <w:rPr>
                <w:color w:val="000000"/>
                <w:sz w:val="20"/>
              </w:rPr>
              <w:t>3</w:t>
            </w:r>
            <w:r w:rsidRPr="00917AC8">
              <w:rPr>
                <w:color w:val="000000"/>
                <w:sz w:val="20"/>
              </w:rPr>
              <w:t xml:space="preserve"> - 08.2</w:t>
            </w:r>
            <w:r w:rsidR="00D624D1">
              <w:rPr>
                <w:color w:val="000000"/>
                <w:sz w:val="20"/>
              </w:rPr>
              <w:t>4</w:t>
            </w:r>
          </w:p>
        </w:tc>
      </w:tr>
      <w:tr w:rsidR="00DE7D52" w:rsidRPr="00DE7D52" w14:paraId="47627731" w14:textId="77777777" w:rsidTr="00D24D24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995D96B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E7D52">
              <w:rPr>
                <w:b/>
                <w:bCs/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14C2BAE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0D8A2D3B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08F5F213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E547AD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9FAB12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6AED7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E251FAA" w14:textId="57617146" w:rsidR="00DE7D52" w:rsidRPr="00DE7D52" w:rsidRDefault="00917AC8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электрической энергии к концу действия программы относительно базового периода составит 2,08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тыс.кВтч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(14,17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13C750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DE7D52" w:rsidRPr="00DE7D52" w14:paraId="46B8D47B" w14:textId="77777777" w:rsidTr="00D24D24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70F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59B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9EB4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A6A4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A7D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DE7D52">
              <w:rPr>
                <w:color w:val="000000"/>
                <w:sz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8B4C" w14:textId="1D0D7C62" w:rsidR="00DE7D52" w:rsidRPr="00DE7D52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Отдел ЖКХ</w:t>
            </w:r>
            <w:r w:rsidR="00D24D24">
              <w:rPr>
                <w:color w:val="000000"/>
                <w:sz w:val="20"/>
              </w:rPr>
              <w:t xml:space="preserve"> и транспорта</w:t>
            </w:r>
            <w:r w:rsidRPr="00DE7D52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24D24">
              <w:rPr>
                <w:color w:val="000000"/>
                <w:sz w:val="20"/>
              </w:rPr>
              <w:t>Глазовский</w:t>
            </w:r>
            <w:proofErr w:type="spellEnd"/>
            <w:r w:rsidR="00D24D24">
              <w:rPr>
                <w:color w:val="000000"/>
                <w:sz w:val="20"/>
              </w:rPr>
              <w:t xml:space="preserve"> </w:t>
            </w:r>
            <w:r w:rsidRPr="00DE7D52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BD6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B7C5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2CAC0" w14:textId="43F7EF96" w:rsidR="00DE7D52" w:rsidRPr="00DE7D52" w:rsidRDefault="00DE7D52" w:rsidP="00F419D3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 xml:space="preserve">Приложение 1, </w:t>
            </w:r>
            <w:r w:rsidRPr="00DE7D52">
              <w:rPr>
                <w:color w:val="000000"/>
                <w:sz w:val="20"/>
              </w:rPr>
              <w:br/>
              <w:t>08.</w:t>
            </w:r>
            <w:r w:rsidR="00F419D3">
              <w:rPr>
                <w:color w:val="000000"/>
                <w:sz w:val="20"/>
              </w:rPr>
              <w:t>24</w:t>
            </w:r>
          </w:p>
        </w:tc>
      </w:tr>
      <w:tr w:rsidR="00DE7D52" w:rsidRPr="00DE7D52" w14:paraId="2EEFF913" w14:textId="77777777" w:rsidTr="00D24D24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5D6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4541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8A17B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7E7D7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5FC1E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0303" w14:textId="6CBF7C8A" w:rsidR="00DE7D52" w:rsidRPr="00D624D1" w:rsidRDefault="00DE7D52" w:rsidP="00D24D24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Отдел ЖКХ</w:t>
            </w:r>
            <w:r w:rsidR="00D24D24" w:rsidRPr="00D624D1">
              <w:rPr>
                <w:color w:val="000000"/>
                <w:sz w:val="20"/>
              </w:rPr>
              <w:t xml:space="preserve"> и транспорта</w:t>
            </w:r>
            <w:r w:rsidRPr="00D624D1">
              <w:rPr>
                <w:color w:val="000000"/>
                <w:sz w:val="20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="00D24D24"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4416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CA1A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ED36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</w:tr>
      <w:tr w:rsidR="00DE7D52" w:rsidRPr="00836944" w14:paraId="48F3FA66" w14:textId="77777777" w:rsidTr="00D24D24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7331A2E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624D1">
              <w:rPr>
                <w:b/>
                <w:bCs/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0E802D1B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664F28D7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05DEBD9D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D1CED0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 xml:space="preserve">Реализация </w:t>
            </w:r>
            <w:proofErr w:type="spellStart"/>
            <w:r w:rsidRPr="00D624D1">
              <w:rPr>
                <w:b/>
                <w:bCs/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b/>
                <w:bCs/>
                <w:color w:val="000000"/>
                <w:sz w:val="20"/>
              </w:rPr>
              <w:t xml:space="preserve"> мероприятий на объектах многоквартирного жилищного фонда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9BDF9D6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8266DD8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550CEE9" w14:textId="52A82FC0" w:rsidR="00DE7D52" w:rsidRPr="00D624D1" w:rsidRDefault="00917AC8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D624D1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 w:rsidRPr="00D624D1"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- 72,830 </w:t>
            </w:r>
            <w:proofErr w:type="spellStart"/>
            <w:r w:rsidRPr="00D624D1">
              <w:rPr>
                <w:b/>
                <w:bCs/>
                <w:color w:val="000000"/>
                <w:sz w:val="18"/>
                <w:szCs w:val="18"/>
              </w:rPr>
              <w:t>тыс.кВтч</w:t>
            </w:r>
            <w:proofErr w:type="spellEnd"/>
            <w:r w:rsidRPr="00D624D1">
              <w:rPr>
                <w:b/>
                <w:bCs/>
                <w:color w:val="000000"/>
                <w:sz w:val="18"/>
                <w:szCs w:val="18"/>
              </w:rPr>
              <w:t xml:space="preserve">/год (495,25 </w:t>
            </w:r>
            <w:proofErr w:type="spellStart"/>
            <w:r w:rsidRPr="00D624D1"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 w:rsidRPr="00D624D1">
              <w:rPr>
                <w:b/>
                <w:bCs/>
                <w:color w:val="000000"/>
                <w:sz w:val="18"/>
                <w:szCs w:val="18"/>
              </w:rPr>
              <w:t>./год);</w:t>
            </w:r>
            <w:r w:rsidRPr="00D624D1">
              <w:rPr>
                <w:b/>
                <w:bCs/>
                <w:color w:val="000000"/>
                <w:sz w:val="18"/>
                <w:szCs w:val="18"/>
              </w:rPr>
              <w:br/>
              <w:t xml:space="preserve">тепловой энергии - 1127,461 Гкал/год (4231,11 </w:t>
            </w:r>
            <w:proofErr w:type="spellStart"/>
            <w:r w:rsidRPr="00D624D1"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 w:rsidRPr="00D624D1">
              <w:rPr>
                <w:b/>
                <w:bCs/>
                <w:color w:val="000000"/>
                <w:sz w:val="18"/>
                <w:szCs w:val="18"/>
              </w:rPr>
              <w:t>./год);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781E9982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DE7D52" w:rsidRPr="00836944" w14:paraId="768A069F" w14:textId="77777777" w:rsidTr="00D24D24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03BB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ED43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CC07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F438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3F3B8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987C" w14:textId="6F90962D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A131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3ADF8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5BC6A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Приложение 1,</w:t>
            </w:r>
            <w:r w:rsidRPr="00D624D1">
              <w:rPr>
                <w:color w:val="000000"/>
                <w:sz w:val="20"/>
              </w:rPr>
              <w:br/>
              <w:t>08.1 - 08.8</w:t>
            </w:r>
          </w:p>
        </w:tc>
      </w:tr>
      <w:tr w:rsidR="00DE7D52" w:rsidRPr="00836944" w14:paraId="27C51900" w14:textId="77777777" w:rsidTr="00D24D24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CF2FB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4C5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7988C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FEC3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58C1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Замена светильников на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энергоэффективные</w:t>
            </w:r>
            <w:proofErr w:type="spellEnd"/>
            <w:r w:rsidRPr="00D624D1">
              <w:rPr>
                <w:color w:val="000000"/>
                <w:sz w:val="20"/>
              </w:rPr>
              <w:t xml:space="preserve"> в местах общего пользования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BCC1" w14:textId="1D7E64BC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0D62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3733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color w:val="000000"/>
                <w:sz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8E20" w14:textId="3B55B0EF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Приложение 1,</w:t>
            </w:r>
            <w:r w:rsidRPr="00D624D1">
              <w:rPr>
                <w:color w:val="000000"/>
                <w:sz w:val="20"/>
              </w:rPr>
              <w:br/>
              <w:t>08.18</w:t>
            </w:r>
            <w:r w:rsidR="00D624D1">
              <w:rPr>
                <w:color w:val="000000"/>
                <w:sz w:val="20"/>
              </w:rPr>
              <w:t>, 08.20</w:t>
            </w:r>
          </w:p>
        </w:tc>
      </w:tr>
      <w:tr w:rsidR="00DE7D52" w:rsidRPr="00836944" w14:paraId="535EB4D2" w14:textId="77777777" w:rsidTr="00D24D24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D164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D29A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13FA6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3BE1C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2D3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color w:val="000000"/>
                <w:sz w:val="20"/>
              </w:rPr>
              <w:t xml:space="preserve"> мероприятий в системах теплоснабжения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3FD1" w14:textId="2144810A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0E8A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A744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color w:val="000000"/>
                <w:sz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49B17" w14:textId="6BA0183C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Приложение 1,</w:t>
            </w:r>
            <w:r w:rsidRPr="00D624D1">
              <w:rPr>
                <w:color w:val="000000"/>
                <w:sz w:val="20"/>
              </w:rPr>
              <w:br/>
              <w:t>08.1</w:t>
            </w:r>
            <w:r w:rsidR="00D624D1">
              <w:rPr>
                <w:color w:val="000000"/>
                <w:sz w:val="20"/>
              </w:rPr>
              <w:t>8</w:t>
            </w:r>
            <w:r w:rsidRPr="00D624D1">
              <w:rPr>
                <w:color w:val="000000"/>
                <w:sz w:val="20"/>
              </w:rPr>
              <w:t xml:space="preserve"> - 08.1</w:t>
            </w:r>
            <w:r w:rsidR="00D624D1">
              <w:rPr>
                <w:color w:val="000000"/>
                <w:sz w:val="20"/>
              </w:rPr>
              <w:t>9</w:t>
            </w:r>
          </w:p>
        </w:tc>
      </w:tr>
      <w:tr w:rsidR="00DE7D52" w:rsidRPr="00836944" w14:paraId="41E61CEC" w14:textId="77777777" w:rsidTr="00D24D24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B2AE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A79C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E2CF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E28EB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93AA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Реализация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color w:val="000000"/>
                <w:sz w:val="20"/>
              </w:rPr>
              <w:t xml:space="preserve">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C7DC" w14:textId="7E641639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1A5D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3AA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color w:val="000000"/>
                <w:sz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DC7A" w14:textId="19E3BBA5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Приложение 1,</w:t>
            </w:r>
            <w:r w:rsidRPr="00D624D1">
              <w:rPr>
                <w:color w:val="000000"/>
                <w:sz w:val="20"/>
              </w:rPr>
              <w:br/>
              <w:t>08.</w:t>
            </w:r>
            <w:r w:rsidR="00D624D1">
              <w:rPr>
                <w:color w:val="000000"/>
                <w:sz w:val="20"/>
              </w:rPr>
              <w:t>21, 08.22</w:t>
            </w:r>
          </w:p>
        </w:tc>
      </w:tr>
      <w:tr w:rsidR="00DE7D52" w:rsidRPr="00DE7D52" w14:paraId="254B82DD" w14:textId="77777777" w:rsidTr="00D24D24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5317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6C8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4258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E18DD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CA989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8AD" w14:textId="318E2A95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0F9F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1A62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624D1">
              <w:rPr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color w:val="000000"/>
                <w:sz w:val="20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F059" w14:textId="22DFE368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Приложение 1,</w:t>
            </w:r>
            <w:r w:rsidRPr="00D624D1">
              <w:rPr>
                <w:color w:val="000000"/>
                <w:sz w:val="20"/>
              </w:rPr>
              <w:br/>
              <w:t>08.1</w:t>
            </w:r>
            <w:r w:rsidR="00D624D1">
              <w:rPr>
                <w:color w:val="000000"/>
                <w:sz w:val="20"/>
              </w:rPr>
              <w:t>8</w:t>
            </w:r>
            <w:r w:rsidRPr="00D624D1">
              <w:rPr>
                <w:color w:val="000000"/>
                <w:sz w:val="20"/>
              </w:rPr>
              <w:t xml:space="preserve"> - 08.1</w:t>
            </w:r>
            <w:r w:rsidR="00D624D1">
              <w:rPr>
                <w:color w:val="000000"/>
                <w:sz w:val="20"/>
              </w:rPr>
              <w:t>9</w:t>
            </w:r>
          </w:p>
        </w:tc>
      </w:tr>
      <w:tr w:rsidR="00DE7D52" w:rsidRPr="00836944" w14:paraId="28D57ABB" w14:textId="77777777" w:rsidTr="00D24D24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CE82DC7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624D1">
              <w:rPr>
                <w:b/>
                <w:bCs/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2310ECC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3F118A57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14:paraId="1EF50A78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399F4F6C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 xml:space="preserve">Реализация </w:t>
            </w:r>
            <w:proofErr w:type="spellStart"/>
            <w:r w:rsidRPr="00D624D1">
              <w:rPr>
                <w:b/>
                <w:bCs/>
                <w:color w:val="000000"/>
                <w:sz w:val="20"/>
              </w:rPr>
              <w:t>энергоэффективных</w:t>
            </w:r>
            <w:proofErr w:type="spellEnd"/>
            <w:r w:rsidRPr="00D624D1">
              <w:rPr>
                <w:b/>
                <w:bCs/>
                <w:color w:val="000000"/>
                <w:sz w:val="20"/>
              </w:rPr>
              <w:t xml:space="preserve">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B6B40F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F26646A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4EE6FC7E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0E713A4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624D1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DE7D52" w:rsidRPr="00836944" w14:paraId="30CBF992" w14:textId="77777777" w:rsidTr="00D24D24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20F9C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8593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A3131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0802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FB15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43F9" w14:textId="610C4880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7E27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57B6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CE23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</w:tr>
      <w:tr w:rsidR="00DE7D52" w:rsidRPr="00DE7D52" w14:paraId="1C8508FC" w14:textId="77777777" w:rsidTr="00D24D24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21C40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624D1">
              <w:rPr>
                <w:sz w:val="20"/>
              </w:rPr>
              <w:lastRenderedPageBreak/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7E4B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E22E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8DDDF" w14:textId="77777777" w:rsidR="00DE7D52" w:rsidRPr="00D624D1" w:rsidRDefault="00DE7D52" w:rsidP="00DE7D5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81B7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0AD1" w14:textId="34D2D318" w:rsidR="00DE7D52" w:rsidRPr="00D624D1" w:rsidRDefault="00D24D24" w:rsidP="00DE7D52">
            <w:pPr>
              <w:spacing w:line="240" w:lineRule="auto"/>
              <w:ind w:left="-67" w:right="-110"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D624D1">
              <w:rPr>
                <w:color w:val="000000"/>
                <w:sz w:val="20"/>
              </w:rPr>
              <w:t>Глазовский</w:t>
            </w:r>
            <w:proofErr w:type="spellEnd"/>
            <w:r w:rsidRPr="00D624D1">
              <w:rPr>
                <w:color w:val="000000"/>
                <w:sz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DCC0" w14:textId="77777777" w:rsidR="00DE7D52" w:rsidRPr="00D624D1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9002" w14:textId="77777777" w:rsidR="00DE7D52" w:rsidRPr="00D624D1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624D1">
              <w:rPr>
                <w:color w:val="000000"/>
                <w:sz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89E5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</w:tr>
    </w:tbl>
    <w:p w14:paraId="36B66983" w14:textId="77777777" w:rsidR="00DE7D52" w:rsidRPr="00DE7D52" w:rsidRDefault="00DE7D52" w:rsidP="00DE7D52">
      <w:pPr>
        <w:spacing w:line="276" w:lineRule="auto"/>
        <w:ind w:firstLine="0"/>
        <w:rPr>
          <w:sz w:val="24"/>
          <w:szCs w:val="24"/>
        </w:rPr>
      </w:pPr>
    </w:p>
    <w:p w14:paraId="0EFAA8C0" w14:textId="77777777" w:rsidR="00DE7D52" w:rsidRPr="00DE7D52" w:rsidRDefault="00DE7D52" w:rsidP="00DE7D52">
      <w:pPr>
        <w:spacing w:line="276" w:lineRule="auto"/>
        <w:ind w:left="9498" w:firstLine="0"/>
        <w:jc w:val="right"/>
        <w:rPr>
          <w:sz w:val="24"/>
          <w:szCs w:val="24"/>
        </w:rPr>
      </w:pPr>
    </w:p>
    <w:p w14:paraId="41287F47" w14:textId="77777777" w:rsidR="00DE7D52" w:rsidRPr="00DE7D52" w:rsidRDefault="00DE7D52" w:rsidP="00DE7D52">
      <w:pPr>
        <w:spacing w:after="200" w:line="276" w:lineRule="auto"/>
        <w:ind w:firstLine="0"/>
        <w:jc w:val="left"/>
        <w:rPr>
          <w:sz w:val="24"/>
          <w:szCs w:val="24"/>
        </w:rPr>
      </w:pPr>
      <w:r w:rsidRPr="00DE7D52">
        <w:rPr>
          <w:sz w:val="24"/>
          <w:szCs w:val="24"/>
        </w:rPr>
        <w:br w:type="page"/>
      </w:r>
    </w:p>
    <w:p w14:paraId="49A7A31B" w14:textId="77777777" w:rsidR="00DE7D52" w:rsidRPr="00220C32" w:rsidRDefault="00DE7D52" w:rsidP="00220C32">
      <w:pPr>
        <w:spacing w:line="240" w:lineRule="auto"/>
        <w:ind w:left="9498" w:firstLine="0"/>
        <w:jc w:val="right"/>
        <w:rPr>
          <w:sz w:val="20"/>
        </w:rPr>
      </w:pPr>
      <w:r w:rsidRPr="00220C32">
        <w:rPr>
          <w:sz w:val="20"/>
        </w:rPr>
        <w:lastRenderedPageBreak/>
        <w:t>Приложение 3</w:t>
      </w:r>
    </w:p>
    <w:p w14:paraId="3F291442" w14:textId="64D06BBF" w:rsidR="00DE7D52" w:rsidRPr="00220C32" w:rsidRDefault="00DE7D52" w:rsidP="00220C32">
      <w:pPr>
        <w:spacing w:line="240" w:lineRule="auto"/>
        <w:ind w:left="9072" w:firstLine="0"/>
        <w:jc w:val="right"/>
        <w:rPr>
          <w:sz w:val="20"/>
        </w:rPr>
      </w:pPr>
      <w:r w:rsidRPr="00220C32">
        <w:rPr>
          <w:sz w:val="20"/>
        </w:rPr>
        <w:t xml:space="preserve">к муниципальной программе </w:t>
      </w:r>
      <w:r w:rsidR="00C73A5F" w:rsidRPr="00220C32">
        <w:rPr>
          <w:sz w:val="20"/>
        </w:rPr>
        <w:t xml:space="preserve">муниципального образования «Муниципальный округ </w:t>
      </w:r>
      <w:proofErr w:type="spellStart"/>
      <w:r w:rsidR="00C73A5F" w:rsidRPr="00220C32">
        <w:rPr>
          <w:sz w:val="20"/>
        </w:rPr>
        <w:t>Глазовский</w:t>
      </w:r>
      <w:proofErr w:type="spellEnd"/>
      <w:r w:rsidR="00C73A5F" w:rsidRPr="00220C32">
        <w:rPr>
          <w:sz w:val="20"/>
        </w:rPr>
        <w:t xml:space="preserve"> район Удмуртской Республики» </w:t>
      </w:r>
      <w:r w:rsidRPr="00220C32">
        <w:rPr>
          <w:sz w:val="20"/>
        </w:rPr>
        <w:t>«Энергосбережение и повышен</w:t>
      </w:r>
      <w:r w:rsidR="00C73A5F">
        <w:rPr>
          <w:sz w:val="20"/>
        </w:rPr>
        <w:t>ие энергетической эффективности</w:t>
      </w:r>
      <w:r w:rsidRPr="00220C32">
        <w:rPr>
          <w:sz w:val="20"/>
        </w:rPr>
        <w:t>»</w:t>
      </w:r>
    </w:p>
    <w:p w14:paraId="25FAEC77" w14:textId="77777777" w:rsidR="00DE7D52" w:rsidRPr="00220C32" w:rsidRDefault="00DE7D52" w:rsidP="00220C32">
      <w:pPr>
        <w:spacing w:line="240" w:lineRule="auto"/>
        <w:ind w:firstLine="0"/>
        <w:jc w:val="center"/>
        <w:rPr>
          <w:sz w:val="20"/>
        </w:rPr>
      </w:pPr>
    </w:p>
    <w:p w14:paraId="264E4575" w14:textId="77777777" w:rsidR="00DE7D52" w:rsidRPr="00DE7D52" w:rsidRDefault="00DE7D52" w:rsidP="00DE7D52">
      <w:pPr>
        <w:spacing w:line="276" w:lineRule="auto"/>
        <w:ind w:firstLine="0"/>
        <w:jc w:val="center"/>
        <w:rPr>
          <w:sz w:val="24"/>
          <w:szCs w:val="24"/>
        </w:rPr>
      </w:pPr>
      <w:r w:rsidRPr="00DE7D52">
        <w:rPr>
          <w:sz w:val="24"/>
          <w:szCs w:val="24"/>
        </w:rPr>
        <w:t>Финансовая оценка применения мер муниципального регулирования</w:t>
      </w:r>
    </w:p>
    <w:tbl>
      <w:tblPr>
        <w:tblW w:w="148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825"/>
        <w:gridCol w:w="1976"/>
        <w:gridCol w:w="127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533"/>
      </w:tblGrid>
      <w:tr w:rsidR="00DE7D52" w:rsidRPr="00DE7D52" w14:paraId="3E262F56" w14:textId="77777777" w:rsidTr="00D24D24">
        <w:trPr>
          <w:trHeight w:val="102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642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42E5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1D2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Показатель применения меры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7A32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Финансовая оценка результата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19B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Краткое обоснование необходимости применения меры</w:t>
            </w:r>
          </w:p>
        </w:tc>
      </w:tr>
      <w:tr w:rsidR="00DE7D52" w:rsidRPr="00DE7D52" w14:paraId="0CDDE264" w14:textId="77777777" w:rsidTr="00D24D24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D660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FC70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proofErr w:type="spellStart"/>
            <w:r w:rsidRPr="00DE7D52">
              <w:rPr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2D2E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050B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4DD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F895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7745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77BF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A098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C8A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8110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FB9B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5D5F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ED3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2030 год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5197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DE7D52" w:rsidRPr="00DE7D52" w14:paraId="62A57F78" w14:textId="77777777" w:rsidTr="00D24D24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DB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E7D52">
              <w:rPr>
                <w:b/>
                <w:bCs/>
                <w:sz w:val="20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EA55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AB7D38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01EFABFB" w14:textId="58176414" w:rsidR="00DE7D52" w:rsidRPr="00DE7D52" w:rsidRDefault="00DE7D52" w:rsidP="00F86CC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 xml:space="preserve">«Муниципальный округ </w:t>
            </w:r>
            <w:proofErr w:type="spellStart"/>
            <w:r w:rsidR="00F86CC2">
              <w:rPr>
                <w:b/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b/>
                <w:color w:val="000000"/>
                <w:sz w:val="20"/>
              </w:rPr>
              <w:t xml:space="preserve"> район Удмуртской Республики» на 2023-2030 годы"</w:t>
            </w:r>
          </w:p>
        </w:tc>
      </w:tr>
      <w:tr w:rsidR="00DE7D52" w:rsidRPr="00DE7D52" w14:paraId="0FF40CE5" w14:textId="77777777" w:rsidTr="00D24D24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FCC9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5B7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804F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Меры муниципального регулирования не предусмотрены</w:t>
            </w:r>
          </w:p>
        </w:tc>
      </w:tr>
    </w:tbl>
    <w:p w14:paraId="209F5C66" w14:textId="77777777" w:rsidR="00DE7D52" w:rsidRPr="00DE7D52" w:rsidRDefault="00DE7D52" w:rsidP="00DE7D52">
      <w:pPr>
        <w:spacing w:line="276" w:lineRule="auto"/>
        <w:ind w:firstLine="0"/>
        <w:rPr>
          <w:sz w:val="24"/>
          <w:szCs w:val="24"/>
        </w:rPr>
      </w:pPr>
    </w:p>
    <w:p w14:paraId="1CA8792B" w14:textId="77777777" w:rsidR="00DE7D52" w:rsidRPr="00DE7D52" w:rsidRDefault="00DE7D52" w:rsidP="00DE7D52">
      <w:pPr>
        <w:spacing w:line="276" w:lineRule="auto"/>
        <w:ind w:firstLine="0"/>
        <w:rPr>
          <w:sz w:val="24"/>
          <w:szCs w:val="24"/>
        </w:rPr>
      </w:pPr>
    </w:p>
    <w:p w14:paraId="71C2DB61" w14:textId="4A50CCB9" w:rsidR="00DE7D52" w:rsidRPr="00220C32" w:rsidRDefault="00DE7D52" w:rsidP="0011370A">
      <w:pPr>
        <w:spacing w:after="200" w:line="276" w:lineRule="auto"/>
        <w:ind w:firstLine="0"/>
        <w:jc w:val="right"/>
        <w:rPr>
          <w:sz w:val="20"/>
        </w:rPr>
      </w:pPr>
      <w:r w:rsidRPr="00DE7D52">
        <w:rPr>
          <w:sz w:val="24"/>
          <w:szCs w:val="24"/>
        </w:rPr>
        <w:br w:type="page"/>
      </w:r>
      <w:r w:rsidRPr="00220C32">
        <w:rPr>
          <w:sz w:val="20"/>
        </w:rPr>
        <w:lastRenderedPageBreak/>
        <w:t>Приложение 4</w:t>
      </w:r>
    </w:p>
    <w:p w14:paraId="5B671345" w14:textId="78AB93B6" w:rsidR="00DE7D52" w:rsidRPr="00220C32" w:rsidRDefault="00DE7D52" w:rsidP="00220C32">
      <w:pPr>
        <w:spacing w:line="240" w:lineRule="auto"/>
        <w:ind w:left="9072" w:firstLine="0"/>
        <w:jc w:val="right"/>
        <w:rPr>
          <w:sz w:val="20"/>
        </w:rPr>
      </w:pPr>
      <w:r w:rsidRPr="00220C32">
        <w:rPr>
          <w:sz w:val="20"/>
        </w:rPr>
        <w:t xml:space="preserve">к муниципальной программе </w:t>
      </w:r>
      <w:r w:rsidR="00681CFA" w:rsidRPr="00220C32">
        <w:rPr>
          <w:sz w:val="20"/>
        </w:rPr>
        <w:t xml:space="preserve">муниципального образования «Муниципальный округ </w:t>
      </w:r>
      <w:proofErr w:type="spellStart"/>
      <w:r w:rsidR="00681CFA" w:rsidRPr="00220C32">
        <w:rPr>
          <w:sz w:val="20"/>
        </w:rPr>
        <w:t>Глазовский</w:t>
      </w:r>
      <w:proofErr w:type="spellEnd"/>
      <w:r w:rsidR="00681CFA" w:rsidRPr="00220C32">
        <w:rPr>
          <w:sz w:val="20"/>
        </w:rPr>
        <w:t xml:space="preserve"> район Удмуртской</w:t>
      </w:r>
      <w:r w:rsidR="00681CFA">
        <w:rPr>
          <w:sz w:val="20"/>
        </w:rPr>
        <w:t xml:space="preserve"> </w:t>
      </w:r>
      <w:r w:rsidR="00681CFA" w:rsidRPr="00220C32">
        <w:rPr>
          <w:sz w:val="20"/>
        </w:rPr>
        <w:t xml:space="preserve">Республики» </w:t>
      </w:r>
      <w:r w:rsidRPr="00220C32">
        <w:rPr>
          <w:sz w:val="20"/>
        </w:rPr>
        <w:t>«Энергосбережение и повышение энергетическо</w:t>
      </w:r>
      <w:r w:rsidR="00681CFA">
        <w:rPr>
          <w:sz w:val="20"/>
        </w:rPr>
        <w:t>й эффективности</w:t>
      </w:r>
      <w:r w:rsidRPr="00220C32">
        <w:rPr>
          <w:sz w:val="20"/>
        </w:rPr>
        <w:t>»</w:t>
      </w:r>
    </w:p>
    <w:p w14:paraId="1C5B21A6" w14:textId="77777777" w:rsidR="00DE7D52" w:rsidRPr="00DE7D52" w:rsidRDefault="00DE7D52" w:rsidP="00DE7D52">
      <w:pPr>
        <w:spacing w:line="240" w:lineRule="auto"/>
        <w:ind w:firstLine="0"/>
        <w:jc w:val="center"/>
        <w:rPr>
          <w:sz w:val="24"/>
          <w:szCs w:val="24"/>
        </w:rPr>
      </w:pPr>
    </w:p>
    <w:p w14:paraId="6F26A023" w14:textId="77777777" w:rsidR="00DE7D52" w:rsidRPr="00DE7D52" w:rsidRDefault="00DE7D52" w:rsidP="00DE7D52">
      <w:pPr>
        <w:spacing w:line="276" w:lineRule="auto"/>
        <w:ind w:firstLine="0"/>
        <w:jc w:val="center"/>
        <w:rPr>
          <w:sz w:val="24"/>
          <w:szCs w:val="24"/>
        </w:rPr>
      </w:pPr>
      <w:r w:rsidRPr="00DE7D52">
        <w:rPr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4621" w:type="dxa"/>
        <w:tblInd w:w="93" w:type="dxa"/>
        <w:tblLook w:val="04A0" w:firstRow="1" w:lastRow="0" w:firstColumn="1" w:lastColumn="0" w:noHBand="0" w:noVBand="1"/>
      </w:tblPr>
      <w:tblGrid>
        <w:gridCol w:w="753"/>
        <w:gridCol w:w="761"/>
        <w:gridCol w:w="760"/>
        <w:gridCol w:w="760"/>
        <w:gridCol w:w="760"/>
        <w:gridCol w:w="2317"/>
        <w:gridCol w:w="1614"/>
        <w:gridCol w:w="1178"/>
        <w:gridCol w:w="774"/>
        <w:gridCol w:w="774"/>
        <w:gridCol w:w="774"/>
        <w:gridCol w:w="616"/>
        <w:gridCol w:w="774"/>
        <w:gridCol w:w="616"/>
        <w:gridCol w:w="774"/>
        <w:gridCol w:w="616"/>
      </w:tblGrid>
      <w:tr w:rsidR="00DE7D52" w:rsidRPr="00DE7D52" w14:paraId="377136EC" w14:textId="77777777" w:rsidTr="00A922EB">
        <w:trPr>
          <w:trHeight w:val="555"/>
        </w:trPr>
        <w:tc>
          <w:tcPr>
            <w:tcW w:w="3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A5FD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AD9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ГРБС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68F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Наименование муниципальной услуги (работы)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DA8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C24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42AF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2023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EBD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2024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A71D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2025 год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081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2026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F3E8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2027 год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E2C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2028 год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8BF0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2029 год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829B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2030 год</w:t>
            </w:r>
          </w:p>
        </w:tc>
      </w:tr>
      <w:tr w:rsidR="00DE7D52" w:rsidRPr="00DE7D52" w14:paraId="1491C012" w14:textId="77777777" w:rsidTr="00A922EB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C19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МП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BC9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proofErr w:type="spellStart"/>
            <w:r w:rsidRPr="00DE7D52">
              <w:rPr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537D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9955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4312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DA1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EA70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94F1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9BB9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5C9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C02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50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775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F995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8CB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1C2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DE7D52" w:rsidRPr="00DE7D52" w14:paraId="23FA47BC" w14:textId="77777777" w:rsidTr="00A922EB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21E39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b/>
                <w:bCs/>
                <w:sz w:val="20"/>
              </w:rPr>
            </w:pPr>
            <w:r w:rsidRPr="00DE7D52">
              <w:rPr>
                <w:b/>
                <w:bCs/>
                <w:sz w:val="20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4693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6556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6849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759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E870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14:paraId="2D11EE93" w14:textId="487BCD0B" w:rsidR="00DE7D52" w:rsidRPr="00DE7D52" w:rsidRDefault="00DE7D52" w:rsidP="00F86CC2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DE7D52">
              <w:rPr>
                <w:b/>
                <w:color w:val="000000"/>
                <w:sz w:val="20"/>
              </w:rPr>
              <w:t xml:space="preserve">«Муниципальный округ </w:t>
            </w:r>
            <w:proofErr w:type="spellStart"/>
            <w:r w:rsidR="00F86CC2">
              <w:rPr>
                <w:b/>
                <w:color w:val="000000"/>
                <w:sz w:val="20"/>
              </w:rPr>
              <w:t>Глазовский</w:t>
            </w:r>
            <w:proofErr w:type="spellEnd"/>
            <w:r w:rsidRPr="00DE7D52">
              <w:rPr>
                <w:b/>
                <w:color w:val="000000"/>
                <w:sz w:val="20"/>
              </w:rPr>
              <w:t xml:space="preserve"> район Удмуртской Республики» на 2023-2030 годы"</w:t>
            </w:r>
          </w:p>
        </w:tc>
      </w:tr>
      <w:tr w:rsidR="00DE7D52" w:rsidRPr="00DE7D52" w14:paraId="69B8A468" w14:textId="77777777" w:rsidTr="00A922EB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B1F7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DE7D52">
              <w:rPr>
                <w:sz w:val="20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3331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85D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154E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27C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 </w:t>
            </w:r>
          </w:p>
        </w:tc>
        <w:tc>
          <w:tcPr>
            <w:tcW w:w="10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8D54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E7D52">
              <w:rPr>
                <w:color w:val="000000"/>
                <w:sz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14:paraId="6B882243" w14:textId="77777777" w:rsidR="00DE7D52" w:rsidRPr="00DE7D52" w:rsidRDefault="00DE7D52" w:rsidP="00DE7D52">
      <w:pPr>
        <w:spacing w:line="276" w:lineRule="auto"/>
        <w:ind w:firstLine="0"/>
        <w:jc w:val="center"/>
        <w:rPr>
          <w:sz w:val="24"/>
          <w:szCs w:val="24"/>
        </w:rPr>
      </w:pPr>
    </w:p>
    <w:p w14:paraId="6097678A" w14:textId="77777777" w:rsidR="00DE7D52" w:rsidRPr="00DE7D52" w:rsidRDefault="00DE7D52" w:rsidP="00DE7D52">
      <w:pPr>
        <w:spacing w:after="200" w:line="276" w:lineRule="auto"/>
        <w:ind w:firstLine="0"/>
        <w:jc w:val="left"/>
        <w:rPr>
          <w:sz w:val="24"/>
          <w:szCs w:val="24"/>
        </w:rPr>
      </w:pPr>
      <w:r w:rsidRPr="00DE7D52">
        <w:rPr>
          <w:sz w:val="24"/>
          <w:szCs w:val="24"/>
        </w:rPr>
        <w:br w:type="page"/>
      </w:r>
    </w:p>
    <w:p w14:paraId="2B6BF512" w14:textId="77777777" w:rsidR="00DE7D52" w:rsidRPr="00A922EB" w:rsidRDefault="00DE7D52" w:rsidP="00A922EB">
      <w:pPr>
        <w:spacing w:line="240" w:lineRule="auto"/>
        <w:ind w:left="9498" w:firstLine="0"/>
        <w:jc w:val="right"/>
        <w:rPr>
          <w:sz w:val="20"/>
        </w:rPr>
      </w:pPr>
      <w:r w:rsidRPr="00A922EB">
        <w:rPr>
          <w:sz w:val="20"/>
        </w:rPr>
        <w:lastRenderedPageBreak/>
        <w:t>Приложение 5</w:t>
      </w:r>
    </w:p>
    <w:p w14:paraId="329AA462" w14:textId="77777777" w:rsidR="00C73A5F" w:rsidRDefault="00C73A5F" w:rsidP="00C73A5F">
      <w:pPr>
        <w:spacing w:line="240" w:lineRule="auto"/>
        <w:ind w:firstLine="0"/>
        <w:jc w:val="right"/>
        <w:rPr>
          <w:sz w:val="20"/>
        </w:rPr>
      </w:pPr>
      <w:r w:rsidRPr="008C1331">
        <w:rPr>
          <w:sz w:val="20"/>
        </w:rPr>
        <w:t xml:space="preserve">к муниципальной программе муниципального образования </w:t>
      </w:r>
    </w:p>
    <w:p w14:paraId="48DA18ED" w14:textId="77777777" w:rsidR="00C73A5F" w:rsidRDefault="00C73A5F" w:rsidP="00C73A5F">
      <w:pPr>
        <w:spacing w:line="240" w:lineRule="auto"/>
        <w:ind w:firstLine="0"/>
        <w:jc w:val="right"/>
        <w:rPr>
          <w:sz w:val="20"/>
        </w:rPr>
      </w:pPr>
      <w:r w:rsidRPr="008C1331">
        <w:rPr>
          <w:sz w:val="20"/>
        </w:rPr>
        <w:t xml:space="preserve">«Муниципальный округ </w:t>
      </w:r>
      <w:proofErr w:type="spellStart"/>
      <w:r w:rsidRPr="008C1331">
        <w:rPr>
          <w:sz w:val="20"/>
        </w:rPr>
        <w:t>Глазовский</w:t>
      </w:r>
      <w:proofErr w:type="spellEnd"/>
      <w:r w:rsidRPr="008C1331">
        <w:rPr>
          <w:sz w:val="20"/>
        </w:rPr>
        <w:t xml:space="preserve"> район Удмуртско</w:t>
      </w:r>
      <w:r>
        <w:rPr>
          <w:sz w:val="20"/>
        </w:rPr>
        <w:t>й Республики»</w:t>
      </w:r>
      <w:r w:rsidRPr="008C1331">
        <w:rPr>
          <w:sz w:val="20"/>
        </w:rPr>
        <w:t xml:space="preserve"> </w:t>
      </w:r>
    </w:p>
    <w:p w14:paraId="5472BC51" w14:textId="71FB1D94" w:rsidR="00DE7D52" w:rsidRDefault="00C73A5F" w:rsidP="00C73A5F">
      <w:pPr>
        <w:spacing w:line="240" w:lineRule="auto"/>
        <w:ind w:firstLine="0"/>
        <w:jc w:val="right"/>
        <w:rPr>
          <w:sz w:val="24"/>
          <w:szCs w:val="24"/>
        </w:rPr>
      </w:pPr>
      <w:r w:rsidRPr="008C1331">
        <w:rPr>
          <w:sz w:val="20"/>
        </w:rPr>
        <w:t>«Энергосбережение и повышение энергетической эффективности</w:t>
      </w:r>
      <w:r>
        <w:rPr>
          <w:sz w:val="20"/>
        </w:rPr>
        <w:t>»</w:t>
      </w:r>
    </w:p>
    <w:p w14:paraId="4175C544" w14:textId="77777777" w:rsidR="008330F7" w:rsidRDefault="008330F7" w:rsidP="00DE7D52">
      <w:pPr>
        <w:spacing w:line="240" w:lineRule="auto"/>
        <w:ind w:firstLine="0"/>
        <w:jc w:val="center"/>
        <w:rPr>
          <w:sz w:val="24"/>
          <w:szCs w:val="24"/>
        </w:rPr>
      </w:pPr>
    </w:p>
    <w:p w14:paraId="5E1DA1E9" w14:textId="77777777" w:rsidR="008330F7" w:rsidRDefault="008330F7" w:rsidP="00DE7D52">
      <w:pPr>
        <w:spacing w:line="240" w:lineRule="auto"/>
        <w:ind w:firstLine="0"/>
        <w:jc w:val="center"/>
        <w:rPr>
          <w:sz w:val="24"/>
          <w:szCs w:val="24"/>
        </w:rPr>
      </w:pPr>
    </w:p>
    <w:p w14:paraId="50AF4824" w14:textId="77777777" w:rsidR="00DE7D52" w:rsidRPr="00DE7D52" w:rsidRDefault="00DE7D52" w:rsidP="00DE7D52">
      <w:pPr>
        <w:spacing w:line="276" w:lineRule="auto"/>
        <w:ind w:firstLine="0"/>
        <w:jc w:val="center"/>
        <w:rPr>
          <w:sz w:val="24"/>
          <w:szCs w:val="24"/>
        </w:rPr>
      </w:pPr>
      <w:r w:rsidRPr="00DE7D52">
        <w:rPr>
          <w:sz w:val="24"/>
          <w:szCs w:val="24"/>
        </w:rPr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14:paraId="6F6F6950" w14:textId="45A10E75" w:rsidR="00DE7D52" w:rsidRPr="00DE7D52" w:rsidRDefault="00DE7D52" w:rsidP="00DE7D52">
      <w:pPr>
        <w:spacing w:line="276" w:lineRule="auto"/>
        <w:ind w:firstLine="0"/>
        <w:jc w:val="center"/>
        <w:rPr>
          <w:sz w:val="24"/>
          <w:szCs w:val="24"/>
        </w:rPr>
      </w:pPr>
      <w:r w:rsidRPr="00DE7D52">
        <w:rPr>
          <w:sz w:val="24"/>
          <w:szCs w:val="24"/>
        </w:rPr>
        <w:t xml:space="preserve">«Муниципальный округ </w:t>
      </w:r>
      <w:proofErr w:type="spellStart"/>
      <w:r w:rsidR="00F86CC2">
        <w:rPr>
          <w:sz w:val="24"/>
          <w:szCs w:val="24"/>
        </w:rPr>
        <w:t>Глазовский</w:t>
      </w:r>
      <w:proofErr w:type="spellEnd"/>
      <w:r w:rsidRPr="00DE7D52">
        <w:rPr>
          <w:sz w:val="24"/>
          <w:szCs w:val="24"/>
        </w:rPr>
        <w:t xml:space="preserve"> район Удмуртской Республики»</w:t>
      </w:r>
    </w:p>
    <w:p w14:paraId="202812E8" w14:textId="77777777" w:rsidR="00DE7D52" w:rsidRPr="00DE7D52" w:rsidRDefault="00DE7D52" w:rsidP="00DE7D52">
      <w:pPr>
        <w:spacing w:line="276" w:lineRule="auto"/>
        <w:ind w:firstLine="0"/>
        <w:jc w:val="left"/>
        <w:rPr>
          <w:sz w:val="24"/>
          <w:szCs w:val="24"/>
        </w:rPr>
      </w:pPr>
    </w:p>
    <w:tbl>
      <w:tblPr>
        <w:tblW w:w="150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33"/>
        <w:gridCol w:w="567"/>
        <w:gridCol w:w="460"/>
        <w:gridCol w:w="460"/>
        <w:gridCol w:w="1949"/>
        <w:gridCol w:w="1560"/>
        <w:gridCol w:w="567"/>
        <w:gridCol w:w="567"/>
        <w:gridCol w:w="425"/>
        <w:gridCol w:w="1134"/>
        <w:gridCol w:w="636"/>
        <w:gridCol w:w="709"/>
        <w:gridCol w:w="709"/>
        <w:gridCol w:w="709"/>
        <w:gridCol w:w="709"/>
        <w:gridCol w:w="709"/>
        <w:gridCol w:w="709"/>
        <w:gridCol w:w="709"/>
        <w:gridCol w:w="633"/>
      </w:tblGrid>
      <w:tr w:rsidR="00DE7D52" w:rsidRPr="00DE7D52" w14:paraId="594BC139" w14:textId="77777777" w:rsidTr="00F10163">
        <w:trPr>
          <w:trHeight w:val="720"/>
          <w:tblHeader/>
        </w:trPr>
        <w:tc>
          <w:tcPr>
            <w:tcW w:w="2602" w:type="dxa"/>
            <w:gridSpan w:val="5"/>
            <w:shd w:val="clear" w:color="auto" w:fill="auto"/>
            <w:vAlign w:val="center"/>
            <w:hideMark/>
          </w:tcPr>
          <w:p w14:paraId="3C6A16E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  <w:hideMark/>
          </w:tcPr>
          <w:p w14:paraId="4CFCDCAE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1BAACD5D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329" w:type="dxa"/>
            <w:gridSpan w:val="5"/>
            <w:shd w:val="clear" w:color="auto" w:fill="auto"/>
            <w:vAlign w:val="center"/>
            <w:hideMark/>
          </w:tcPr>
          <w:p w14:paraId="02952D9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596" w:type="dxa"/>
            <w:gridSpan w:val="8"/>
            <w:shd w:val="clear" w:color="auto" w:fill="auto"/>
            <w:vAlign w:val="center"/>
            <w:hideMark/>
          </w:tcPr>
          <w:p w14:paraId="30020A24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 xml:space="preserve">Расходы бюджета муниципального образования, </w:t>
            </w:r>
            <w:proofErr w:type="spellStart"/>
            <w:r w:rsidRPr="00DE7D52">
              <w:rPr>
                <w:color w:val="000000"/>
                <w:sz w:val="18"/>
                <w:szCs w:val="18"/>
              </w:rPr>
              <w:t>тыс.руб</w:t>
            </w:r>
            <w:proofErr w:type="spellEnd"/>
            <w:r w:rsidRPr="00DE7D52">
              <w:rPr>
                <w:color w:val="000000"/>
                <w:sz w:val="18"/>
                <w:szCs w:val="18"/>
              </w:rPr>
              <w:t>.</w:t>
            </w:r>
          </w:p>
        </w:tc>
      </w:tr>
      <w:tr w:rsidR="00DE7D52" w:rsidRPr="00DE7D52" w14:paraId="52F5FEFC" w14:textId="77777777" w:rsidTr="00F10163">
        <w:trPr>
          <w:trHeight w:val="285"/>
          <w:tblHeader/>
        </w:trPr>
        <w:tc>
          <w:tcPr>
            <w:tcW w:w="582" w:type="dxa"/>
            <w:shd w:val="clear" w:color="auto" w:fill="auto"/>
            <w:vAlign w:val="center"/>
            <w:hideMark/>
          </w:tcPr>
          <w:p w14:paraId="4A4096C0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14:paraId="2AE424EF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E7D52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D69AEDB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2A65CCB8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14:paraId="1E6B7B6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1949" w:type="dxa"/>
            <w:vMerge/>
            <w:shd w:val="clear" w:color="auto" w:fill="auto"/>
            <w:vAlign w:val="center"/>
            <w:hideMark/>
          </w:tcPr>
          <w:p w14:paraId="1C6AAA24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430DDAA1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892B22" w14:textId="77777777" w:rsidR="00DE7D52" w:rsidRPr="00DE7D52" w:rsidRDefault="00DE7D52" w:rsidP="00DE7D52">
            <w:pPr>
              <w:spacing w:line="240" w:lineRule="auto"/>
              <w:ind w:left="-134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48664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Р</w:t>
            </w:r>
            <w:r w:rsidRPr="00DE7D52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687C094" w14:textId="77777777" w:rsidR="00DE7D52" w:rsidRPr="00DE7D52" w:rsidRDefault="00DE7D52" w:rsidP="00DE7D52">
            <w:pPr>
              <w:spacing w:line="240" w:lineRule="auto"/>
              <w:ind w:left="-134" w:right="-108" w:firstLine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E7D52">
              <w:rPr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F3B61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009CB53F" w14:textId="77777777" w:rsidR="00DE7D52" w:rsidRPr="00DE7D52" w:rsidRDefault="00DE7D52" w:rsidP="00DE7D52">
            <w:pPr>
              <w:spacing w:line="240" w:lineRule="auto"/>
              <w:ind w:left="-134" w:right="-108"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E1EA2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3E0EA2E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684D06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03BA78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B95E08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D3344C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8A11A1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FD329C4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BE516E" w:rsidRPr="00DE7D52" w14:paraId="038FA5AE" w14:textId="77777777" w:rsidTr="00F10163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14:paraId="4243E346" w14:textId="77777777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DE7D52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vMerge w:val="restart"/>
            <w:shd w:val="clear" w:color="auto" w:fill="auto"/>
            <w:hideMark/>
          </w:tcPr>
          <w:p w14:paraId="4172CEDE" w14:textId="77777777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DE7D52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6C76FDB4" w14:textId="77777777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DE7D52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14:paraId="2BEFC12D" w14:textId="77777777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DE7D52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  <w:hideMark/>
          </w:tcPr>
          <w:p w14:paraId="27D2ACA6" w14:textId="77777777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DE7D52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949" w:type="dxa"/>
            <w:vMerge w:val="restart"/>
            <w:shd w:val="clear" w:color="auto" w:fill="auto"/>
            <w:hideMark/>
          </w:tcPr>
          <w:p w14:paraId="583612DA" w14:textId="6CF20E8D" w:rsidR="00BE516E" w:rsidRPr="00DE7D52" w:rsidRDefault="00BE516E" w:rsidP="00F86CC2">
            <w:pPr>
              <w:spacing w:line="240" w:lineRule="auto"/>
              <w:ind w:right="-108"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Энергосбережение и повышение энергетической эффективности муниципального об</w:t>
            </w:r>
            <w:r>
              <w:rPr>
                <w:color w:val="000000"/>
                <w:sz w:val="18"/>
                <w:szCs w:val="18"/>
              </w:rPr>
              <w:t xml:space="preserve">разования «Муниципальный округ </w:t>
            </w:r>
            <w:proofErr w:type="spellStart"/>
            <w:r>
              <w:rPr>
                <w:color w:val="000000"/>
                <w:sz w:val="18"/>
                <w:szCs w:val="18"/>
              </w:rPr>
              <w:t>Глазовский</w:t>
            </w:r>
            <w:proofErr w:type="spellEnd"/>
            <w:r w:rsidRPr="00DE7D52">
              <w:rPr>
                <w:color w:val="000000"/>
                <w:sz w:val="18"/>
                <w:szCs w:val="18"/>
              </w:rPr>
              <w:t xml:space="preserve"> район Удмуртской Республики» на 2023-2030 годы</w:t>
            </w:r>
          </w:p>
        </w:tc>
        <w:tc>
          <w:tcPr>
            <w:tcW w:w="1560" w:type="dxa"/>
            <w:shd w:val="clear" w:color="auto" w:fill="auto"/>
            <w:hideMark/>
          </w:tcPr>
          <w:p w14:paraId="2D7E1807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DE7D5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96C8E6C" w14:textId="49A78EB9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211</w:t>
            </w:r>
            <w:r w:rsidRPr="00DE7D5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4A0A2D2" w14:textId="3C1B2107" w:rsidR="00BE516E" w:rsidRPr="00DE7D52" w:rsidRDefault="00BE516E" w:rsidP="00C02023">
            <w:pPr>
              <w:spacing w:line="240" w:lineRule="auto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 w:rsidRPr="00DE7D52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193271C" w14:textId="77CEF0DE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  <w:r w:rsidRPr="00DE7D5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502853" w14:textId="58FB60FE" w:rsidR="00BE516E" w:rsidRPr="00DE7D52" w:rsidRDefault="00BE516E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0800000000</w:t>
            </w:r>
            <w:r w:rsidRPr="00DE7D5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7F27D91B" w14:textId="384191F7" w:rsidR="00BE516E" w:rsidRPr="00DE7D52" w:rsidRDefault="008224E9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244</w:t>
            </w:r>
            <w:r w:rsidR="00BE516E" w:rsidRPr="00DE7D5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0E2A9" w14:textId="7E56D871" w:rsidR="00BE516E" w:rsidRPr="00DE7D52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16,08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C43EFE" w14:textId="64BA7291" w:rsidR="00BE516E" w:rsidRPr="00DE7D52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16,08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168B2" w14:textId="0DFC6EC4" w:rsidR="00BE516E" w:rsidRPr="008330F7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0A4702" w14:textId="2831FDBE" w:rsidR="00BE516E" w:rsidRPr="008330F7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530977" w14:textId="3053444E" w:rsidR="00BE516E" w:rsidRPr="008330F7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F1018" w14:textId="0570212E" w:rsidR="00BE516E" w:rsidRPr="008330F7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3937EB" w14:textId="10ED6BE0" w:rsidR="00BE516E" w:rsidRPr="008330F7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8230BFC" w14:textId="7F503A53" w:rsidR="00BE516E" w:rsidRPr="008330F7" w:rsidRDefault="00BE516E" w:rsidP="00DE7D52">
            <w:pPr>
              <w:spacing w:line="240" w:lineRule="auto"/>
              <w:ind w:right="-60" w:firstLine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11,03</w:t>
            </w:r>
          </w:p>
        </w:tc>
      </w:tr>
      <w:tr w:rsidR="00BE516E" w:rsidRPr="00DE7D52" w14:paraId="032066E4" w14:textId="77777777" w:rsidTr="00F10163">
        <w:trPr>
          <w:trHeight w:val="17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38D3C39A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  <w:hideMark/>
          </w:tcPr>
          <w:p w14:paraId="2F03B80C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3CB87AAD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14:paraId="0C472248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14:paraId="1FFAD90F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  <w:hideMark/>
          </w:tcPr>
          <w:p w14:paraId="7565D110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5E1250FD" w14:textId="64C2321D" w:rsidR="00BE516E" w:rsidRPr="00BE516E" w:rsidRDefault="00BE516E" w:rsidP="00F86CC2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BE516E">
              <w:rPr>
                <w:sz w:val="18"/>
                <w:szCs w:val="18"/>
              </w:rPr>
              <w:t>Отдел</w:t>
            </w:r>
            <w:r w:rsidRPr="00BE516E">
              <w:rPr>
                <w:color w:val="000000"/>
                <w:sz w:val="18"/>
                <w:szCs w:val="18"/>
              </w:rPr>
              <w:t xml:space="preserve"> ЖКХ и транспорта Администрации муниципального образования "Муниципальный округ </w:t>
            </w:r>
            <w:proofErr w:type="spellStart"/>
            <w:r w:rsidRPr="00BE516E">
              <w:rPr>
                <w:color w:val="000000"/>
                <w:sz w:val="18"/>
                <w:szCs w:val="18"/>
              </w:rPr>
              <w:t>Глазовский</w:t>
            </w:r>
            <w:proofErr w:type="spellEnd"/>
            <w:r w:rsidRPr="00BE516E">
              <w:rPr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9F59D" w14:textId="0A1FE317" w:rsidR="00BE516E" w:rsidRPr="00E903E0" w:rsidRDefault="00BE516E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211 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1083F8" w14:textId="3DCA52EC" w:rsidR="00BE516E" w:rsidRPr="00E903E0" w:rsidRDefault="00BE516E" w:rsidP="00AB4D49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 0</w:t>
            </w:r>
            <w:r w:rsidR="00AB4D49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A38534" w14:textId="32D76A25" w:rsidR="00BE516E" w:rsidRPr="00E903E0" w:rsidRDefault="00BE516E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12 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39FA00" w14:textId="0D0FCCFC" w:rsidR="00BE516E" w:rsidRPr="00E903E0" w:rsidRDefault="00BE516E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0800000000 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3738B13C" w14:textId="24794184" w:rsidR="00BE516E" w:rsidRPr="00E903E0" w:rsidRDefault="008224E9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244</w:t>
            </w:r>
            <w:r w:rsidR="00BE516E" w:rsidRPr="00E903E0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F41F78" w14:textId="5FCA06C1" w:rsidR="00BE516E" w:rsidRPr="00E903E0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67FBCF" w14:textId="64721166" w:rsidR="00BE516E" w:rsidRPr="00E903E0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341D66" w14:textId="24E3A5C2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 w:rsidRPr="00BE516E">
              <w:rPr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8ACCA" w14:textId="4C5AD6DF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 w:rsidRPr="00BE516E">
              <w:rPr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9C04F" w14:textId="73B5DB1C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 w:rsidRPr="00BE516E">
              <w:rPr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38B5D" w14:textId="22A3C7BF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 w:rsidRPr="00BE516E">
              <w:rPr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864181" w14:textId="0C54991A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 w:rsidRPr="00BE516E">
              <w:rPr>
                <w:bCs/>
                <w:color w:val="000000"/>
                <w:sz w:val="18"/>
                <w:szCs w:val="18"/>
              </w:rPr>
              <w:t>11,03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1A8BE016" w14:textId="248222C2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 w:rsidRPr="00BE516E">
              <w:rPr>
                <w:bCs/>
                <w:color w:val="000000"/>
                <w:sz w:val="18"/>
                <w:szCs w:val="18"/>
              </w:rPr>
              <w:t>11,03</w:t>
            </w:r>
          </w:p>
        </w:tc>
      </w:tr>
      <w:tr w:rsidR="00E903E0" w:rsidRPr="00DE7D52" w14:paraId="182C477A" w14:textId="77777777" w:rsidTr="00F10163">
        <w:trPr>
          <w:trHeight w:val="270"/>
        </w:trPr>
        <w:tc>
          <w:tcPr>
            <w:tcW w:w="582" w:type="dxa"/>
            <w:vMerge w:val="restart"/>
            <w:shd w:val="clear" w:color="auto" w:fill="auto"/>
            <w:hideMark/>
          </w:tcPr>
          <w:p w14:paraId="0D17E377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08</w:t>
            </w:r>
          </w:p>
        </w:tc>
        <w:tc>
          <w:tcPr>
            <w:tcW w:w="533" w:type="dxa"/>
            <w:vMerge w:val="restart"/>
            <w:shd w:val="clear" w:color="auto" w:fill="auto"/>
            <w:hideMark/>
          </w:tcPr>
          <w:p w14:paraId="687E0D45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14:paraId="46CFF403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14:paraId="32D0ED7C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  <w:hideMark/>
          </w:tcPr>
          <w:p w14:paraId="14337216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949" w:type="dxa"/>
            <w:vMerge w:val="restart"/>
            <w:shd w:val="clear" w:color="auto" w:fill="auto"/>
            <w:hideMark/>
          </w:tcPr>
          <w:p w14:paraId="14AC66C6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 xml:space="preserve">Внедрение </w:t>
            </w:r>
            <w:proofErr w:type="spellStart"/>
            <w:r w:rsidRPr="00DE7D52">
              <w:rPr>
                <w:color w:val="000000"/>
                <w:sz w:val="18"/>
                <w:szCs w:val="18"/>
              </w:rPr>
              <w:t>энергоменеджмента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14:paraId="34EF76EC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D52">
              <w:rPr>
                <w:b/>
                <w:bCs/>
                <w:i/>
                <w:i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B21007" w14:textId="2F01BCD7" w:rsidR="00E903E0" w:rsidRPr="00DE7D52" w:rsidRDefault="00E903E0" w:rsidP="00C0202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211</w:t>
            </w:r>
            <w:r w:rsidRPr="00DE7D5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1DC3A6" w14:textId="70B64CB5" w:rsidR="00E903E0" w:rsidRPr="00DE7D52" w:rsidRDefault="00E903E0" w:rsidP="00C0202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04</w:t>
            </w:r>
            <w:r w:rsidRPr="00DE7D5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BE76863" w14:textId="5A23075C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  <w:r w:rsidRPr="00DE7D5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9C5078" w14:textId="27793DE8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0800100000</w:t>
            </w:r>
            <w:r w:rsidRPr="00DE7D5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62C7CF67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E7D5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6C8B05" w14:textId="70D6E475" w:rsidR="00E903E0" w:rsidRPr="00DE7D52" w:rsidRDefault="00E903E0" w:rsidP="009A73D4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5,05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E082C" w14:textId="16B0F5CF" w:rsidR="00E903E0" w:rsidRPr="00DE7D52" w:rsidRDefault="00E903E0" w:rsidP="009A73D4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5,05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2C5327" w14:textId="0F6B9C98" w:rsidR="00E903E0" w:rsidRPr="008C1331" w:rsidRDefault="00E903E0" w:rsidP="00DE7D52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C1331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EF0D5" w14:textId="2E63274C" w:rsidR="00E903E0" w:rsidRPr="008C1331" w:rsidRDefault="00E903E0" w:rsidP="00DE7D52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C1331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A0A5A" w14:textId="2CE74B4E" w:rsidR="00E903E0" w:rsidRPr="008C1331" w:rsidRDefault="00E903E0" w:rsidP="00DE7D52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C1331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BD28D" w14:textId="4040A7C2" w:rsidR="00E903E0" w:rsidRPr="008C1331" w:rsidRDefault="00E903E0" w:rsidP="00DE7D52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C1331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E91302" w14:textId="0B708EB4" w:rsidR="00E903E0" w:rsidRPr="008C1331" w:rsidRDefault="00E903E0" w:rsidP="00DE7D52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C1331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748B1EDF" w14:textId="781F3EF8" w:rsidR="00E903E0" w:rsidRPr="008C1331" w:rsidRDefault="00E903E0" w:rsidP="00DE7D52">
            <w:pPr>
              <w:spacing w:line="240" w:lineRule="auto"/>
              <w:ind w:right="-60"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C1331"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E903E0" w:rsidRPr="00DE7D52" w14:paraId="1D9A6EFB" w14:textId="77777777" w:rsidTr="00F10163">
        <w:trPr>
          <w:trHeight w:val="17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14:paraId="75BECD89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  <w:hideMark/>
          </w:tcPr>
          <w:p w14:paraId="33E00625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34587935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14:paraId="412EAFD5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14:paraId="371C6675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  <w:hideMark/>
          </w:tcPr>
          <w:p w14:paraId="57935571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14:paraId="4A41C011" w14:textId="50C5251C" w:rsidR="00E903E0" w:rsidRPr="00BE516E" w:rsidRDefault="00E903E0" w:rsidP="00DE7D52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BE516E">
              <w:rPr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BE516E">
              <w:rPr>
                <w:color w:val="000000"/>
                <w:sz w:val="18"/>
                <w:szCs w:val="18"/>
              </w:rPr>
              <w:t>Глазовский</w:t>
            </w:r>
            <w:proofErr w:type="spellEnd"/>
            <w:r w:rsidRPr="00BE516E">
              <w:rPr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723B38" w14:textId="6FC45ACB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56B486" w14:textId="568963BE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586913" w14:textId="0E25ADCE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C3C30F" w14:textId="3C43BFE6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681F0963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B80D3C" w14:textId="466D50C8" w:rsidR="00E903E0" w:rsidRPr="00DE7D52" w:rsidRDefault="009A73D4" w:rsidP="009A73D4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903E0">
              <w:rPr>
                <w:sz w:val="18"/>
                <w:szCs w:val="18"/>
              </w:rPr>
              <w:t>,05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E06A58" w14:textId="37525D38" w:rsidR="00E903E0" w:rsidRPr="00DE7D52" w:rsidRDefault="009A73D4" w:rsidP="009A73D4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E903E0">
              <w:rPr>
                <w:sz w:val="18"/>
                <w:szCs w:val="18"/>
              </w:rPr>
              <w:t>,05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5CB0F8" w14:textId="5FE51A93" w:rsidR="00E903E0" w:rsidRPr="00DE7D52" w:rsidRDefault="00E903E0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FE15CC" w14:textId="73395E07" w:rsidR="00E903E0" w:rsidRPr="00DE7D52" w:rsidRDefault="00E903E0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972F0A" w14:textId="7AD93092" w:rsidR="00E903E0" w:rsidRPr="00DE7D52" w:rsidRDefault="00E903E0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F47D1B" w14:textId="79293ECE" w:rsidR="00E903E0" w:rsidRPr="00DE7D52" w:rsidRDefault="00E903E0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7052EC" w14:textId="3E5B6916" w:rsidR="00E903E0" w:rsidRPr="00DE7D52" w:rsidRDefault="00E903E0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14:paraId="6C29E09A" w14:textId="53DB3B65" w:rsidR="00E903E0" w:rsidRPr="00DE7D52" w:rsidRDefault="00E903E0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C1331" w:rsidRPr="00DE7D52" w14:paraId="7AE7FB8A" w14:textId="77777777" w:rsidTr="00F10163">
        <w:trPr>
          <w:trHeight w:val="1863"/>
        </w:trPr>
        <w:tc>
          <w:tcPr>
            <w:tcW w:w="582" w:type="dxa"/>
            <w:shd w:val="clear" w:color="auto" w:fill="auto"/>
            <w:hideMark/>
          </w:tcPr>
          <w:p w14:paraId="48A05066" w14:textId="77777777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lastRenderedPageBreak/>
              <w:t>08</w:t>
            </w:r>
          </w:p>
        </w:tc>
        <w:tc>
          <w:tcPr>
            <w:tcW w:w="533" w:type="dxa"/>
            <w:shd w:val="clear" w:color="auto" w:fill="auto"/>
            <w:hideMark/>
          </w:tcPr>
          <w:p w14:paraId="49394241" w14:textId="77777777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4AF925A" w14:textId="77777777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shd w:val="clear" w:color="auto" w:fill="auto"/>
            <w:hideMark/>
          </w:tcPr>
          <w:p w14:paraId="4E8E5F43" w14:textId="77777777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46E95BA4" w14:textId="77777777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949" w:type="dxa"/>
            <w:shd w:val="clear" w:color="auto" w:fill="auto"/>
            <w:hideMark/>
          </w:tcPr>
          <w:p w14:paraId="016D754E" w14:textId="1D440960" w:rsidR="008C1331" w:rsidRPr="00DE7D52" w:rsidRDefault="008C1331" w:rsidP="00C621A6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Разработка и (или)</w:t>
            </w:r>
            <w:r w:rsidRPr="00DE7D52">
              <w:rPr>
                <w:color w:val="000000"/>
                <w:sz w:val="18"/>
                <w:szCs w:val="18"/>
              </w:rPr>
              <w:t xml:space="preserve"> </w:t>
            </w:r>
            <w:r w:rsidR="00C621A6">
              <w:rPr>
                <w:color w:val="000000"/>
                <w:sz w:val="18"/>
                <w:szCs w:val="18"/>
              </w:rPr>
              <w:t xml:space="preserve">ежегодная </w:t>
            </w:r>
            <w:r w:rsidRPr="00DE7D52">
              <w:rPr>
                <w:color w:val="000000"/>
                <w:sz w:val="18"/>
                <w:szCs w:val="18"/>
              </w:rPr>
              <w:t>актуализация схем теплоснабжения в муниципальном образовании в Удмуртской Республике</w:t>
            </w:r>
          </w:p>
        </w:tc>
        <w:tc>
          <w:tcPr>
            <w:tcW w:w="1560" w:type="dxa"/>
            <w:shd w:val="clear" w:color="auto" w:fill="auto"/>
            <w:hideMark/>
          </w:tcPr>
          <w:p w14:paraId="5F39D2D4" w14:textId="2CE1440E" w:rsidR="008C1331" w:rsidRPr="00BE516E" w:rsidRDefault="008C1331" w:rsidP="00F86CC2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BE516E">
              <w:rPr>
                <w:sz w:val="18"/>
                <w:szCs w:val="18"/>
              </w:rPr>
              <w:t xml:space="preserve">Отдел   ЖКХ  и транспорта Администрации муниципального образования "Муниципальный округ </w:t>
            </w:r>
            <w:proofErr w:type="spellStart"/>
            <w:r w:rsidRPr="00BE516E">
              <w:rPr>
                <w:sz w:val="18"/>
                <w:szCs w:val="18"/>
              </w:rPr>
              <w:t>Глазовский</w:t>
            </w:r>
            <w:proofErr w:type="spellEnd"/>
            <w:r w:rsidRPr="00BE516E">
              <w:rPr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59F046" w14:textId="148B09D6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6389E4" w14:textId="35051336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ADCF37" w14:textId="1EBEC880" w:rsidR="008C1331" w:rsidRPr="00DE7D52" w:rsidRDefault="008C1331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32D39" w14:textId="6CCDB25E" w:rsidR="008C1331" w:rsidRPr="00DE7D52" w:rsidRDefault="008C1331" w:rsidP="00C7378D">
            <w:pPr>
              <w:spacing w:line="240" w:lineRule="auto"/>
              <w:ind w:left="-108" w:right="-156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08001</w:t>
            </w:r>
            <w:r w:rsidR="00C7378D">
              <w:rPr>
                <w:color w:val="000000"/>
                <w:sz w:val="18"/>
                <w:szCs w:val="18"/>
              </w:rPr>
              <w:t>62600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781ABF0B" w14:textId="53738EA8" w:rsidR="008C1331" w:rsidRPr="00DE7D52" w:rsidRDefault="00C7378D" w:rsidP="00C7378D">
            <w:pPr>
              <w:spacing w:line="240" w:lineRule="auto"/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8C133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1FF2F2" w14:textId="57A37895" w:rsidR="008C1331" w:rsidRPr="00DE7D52" w:rsidRDefault="008C1331" w:rsidP="002443A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B8019C" w14:textId="2B87E759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229364" w14:textId="23864D78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7D3561" w14:textId="7256C7C3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A7579BE" w14:textId="063A7583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CC4E02" w14:textId="0BBAC4D6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D9705B" w14:textId="171DF998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14:paraId="47B80D6D" w14:textId="73FD0A5E" w:rsidR="008C1331" w:rsidRPr="00DE7D52" w:rsidRDefault="008C1331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A73D4" w:rsidRPr="00DE7D52" w14:paraId="38A81CA6" w14:textId="77777777" w:rsidTr="00F10163">
        <w:trPr>
          <w:trHeight w:val="1900"/>
        </w:trPr>
        <w:tc>
          <w:tcPr>
            <w:tcW w:w="582" w:type="dxa"/>
            <w:shd w:val="clear" w:color="auto" w:fill="auto"/>
            <w:hideMark/>
          </w:tcPr>
          <w:p w14:paraId="57247DFA" w14:textId="77777777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hideMark/>
          </w:tcPr>
          <w:p w14:paraId="2E01D443" w14:textId="77777777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738CC29" w14:textId="77777777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shd w:val="clear" w:color="auto" w:fill="auto"/>
            <w:hideMark/>
          </w:tcPr>
          <w:p w14:paraId="78FCEEBF" w14:textId="77777777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DE7D52">
              <w:rPr>
                <w:sz w:val="18"/>
                <w:szCs w:val="18"/>
              </w:rPr>
              <w:t>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A601BE3" w14:textId="77777777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color w:val="FFFFFF"/>
                <w:sz w:val="18"/>
                <w:szCs w:val="18"/>
              </w:rPr>
            </w:pPr>
            <w:r w:rsidRPr="00DE7D52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1949" w:type="dxa"/>
            <w:shd w:val="clear" w:color="auto" w:fill="auto"/>
            <w:hideMark/>
          </w:tcPr>
          <w:p w14:paraId="741A88BC" w14:textId="562879EC" w:rsidR="009A73D4" w:rsidRPr="00BE516E" w:rsidRDefault="009A73D4" w:rsidP="00C621A6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BE516E">
              <w:rPr>
                <w:color w:val="000000"/>
                <w:sz w:val="18"/>
                <w:szCs w:val="18"/>
              </w:rPr>
              <w:t>Разработка и (или) актуализация схем водоснабжения и водоотведения в муниципальном образовании в Удмуртской Республике</w:t>
            </w:r>
          </w:p>
        </w:tc>
        <w:tc>
          <w:tcPr>
            <w:tcW w:w="1560" w:type="dxa"/>
            <w:shd w:val="clear" w:color="auto" w:fill="auto"/>
            <w:hideMark/>
          </w:tcPr>
          <w:p w14:paraId="38FC9A1F" w14:textId="6FF89FA1" w:rsidR="009A73D4" w:rsidRPr="00BE516E" w:rsidRDefault="009A73D4" w:rsidP="00DE7D52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  <w:r w:rsidRPr="00BE516E">
              <w:rPr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BE516E">
              <w:rPr>
                <w:color w:val="000000"/>
                <w:sz w:val="18"/>
                <w:szCs w:val="18"/>
              </w:rPr>
              <w:t>Глазовский</w:t>
            </w:r>
            <w:proofErr w:type="spellEnd"/>
            <w:r w:rsidRPr="00BE516E">
              <w:rPr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B15A79" w14:textId="672FC706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E8AB2D" w14:textId="2EF322B3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FBA14F" w14:textId="4086E79F" w:rsidR="009A73D4" w:rsidRPr="00DE7D52" w:rsidRDefault="009A73D4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823E0" w14:textId="66C4A878" w:rsidR="009A73D4" w:rsidRPr="00DE7D52" w:rsidRDefault="009A73D4" w:rsidP="00C7378D">
            <w:pPr>
              <w:spacing w:line="240" w:lineRule="auto"/>
              <w:ind w:left="-108" w:right="-156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08001</w:t>
            </w:r>
            <w:r w:rsidR="00C7378D">
              <w:rPr>
                <w:color w:val="000000"/>
                <w:sz w:val="18"/>
                <w:szCs w:val="18"/>
              </w:rPr>
              <w:t>62600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4135097D" w14:textId="675B6730" w:rsidR="009A73D4" w:rsidRPr="00DE7D52" w:rsidRDefault="00C7378D" w:rsidP="00DE7D52">
            <w:pPr>
              <w:spacing w:line="240" w:lineRule="auto"/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B9D455" w14:textId="4E1C6AB5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138524" w14:textId="3AC01CEA" w:rsidR="009A73D4" w:rsidRPr="00DE7D52" w:rsidRDefault="009A73D4" w:rsidP="002443A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E77BC3" w14:textId="28743DA2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83BED5" w14:textId="0E6D4366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3CC6CD" w14:textId="10BF67D7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A35CA6" w14:textId="19FF5709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1260C4B" w14:textId="73BAA306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14:paraId="6BB277BA" w14:textId="5A0D0434" w:rsidR="009A73D4" w:rsidRPr="00DE7D52" w:rsidRDefault="009A73D4" w:rsidP="00DE7D52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BE516E" w:rsidRPr="00DE7D52" w14:paraId="2D615139" w14:textId="77777777" w:rsidTr="00F10163">
        <w:trPr>
          <w:trHeight w:val="284"/>
        </w:trPr>
        <w:tc>
          <w:tcPr>
            <w:tcW w:w="582" w:type="dxa"/>
            <w:vMerge w:val="restart"/>
            <w:shd w:val="clear" w:color="auto" w:fill="auto"/>
            <w:vAlign w:val="center"/>
          </w:tcPr>
          <w:p w14:paraId="111B9C18" w14:textId="2125C0E9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33" w:type="dxa"/>
            <w:vMerge w:val="restart"/>
            <w:shd w:val="clear" w:color="auto" w:fill="auto"/>
            <w:vAlign w:val="center"/>
          </w:tcPr>
          <w:p w14:paraId="6B40048E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1FBB280" w14:textId="40666384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</w:tcPr>
          <w:p w14:paraId="7FFB962A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center"/>
          </w:tcPr>
          <w:p w14:paraId="71BCB5E7" w14:textId="77777777" w:rsidR="00BE516E" w:rsidRPr="00DE7D52" w:rsidRDefault="00BE516E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14:paraId="6F9B474A" w14:textId="4AE7293C" w:rsidR="00BE516E" w:rsidRPr="00BE516E" w:rsidRDefault="00BE516E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BE516E">
              <w:rPr>
                <w:b/>
                <w:bCs/>
                <w:color w:val="000000"/>
                <w:sz w:val="18"/>
                <w:szCs w:val="18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0AE323" w14:textId="7805F788" w:rsidR="00BE516E" w:rsidRPr="00BE516E" w:rsidRDefault="00BE516E" w:rsidP="00DE7D52">
            <w:pPr>
              <w:spacing w:line="240" w:lineRule="auto"/>
              <w:ind w:right="-108" w:firstLine="0"/>
              <w:jc w:val="lef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i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B875EE" w14:textId="7683BB78" w:rsidR="00BE516E" w:rsidRPr="008330F7" w:rsidRDefault="00BE516E" w:rsidP="00DE7D52">
            <w:pPr>
              <w:spacing w:line="240" w:lineRule="auto"/>
              <w:ind w:firstLine="0"/>
              <w:jc w:val="right"/>
              <w:rPr>
                <w:b/>
                <w:i/>
                <w:color w:val="000000"/>
                <w:sz w:val="18"/>
                <w:szCs w:val="18"/>
              </w:rPr>
            </w:pPr>
            <w:r w:rsidRPr="008330F7">
              <w:rPr>
                <w:b/>
                <w:i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0F87D" w14:textId="77777777" w:rsidR="00BE516E" w:rsidRPr="008330F7" w:rsidRDefault="00BE516E" w:rsidP="00DE7D52">
            <w:pPr>
              <w:spacing w:line="240" w:lineRule="auto"/>
              <w:ind w:firstLine="0"/>
              <w:jc w:val="right"/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299A2C2" w14:textId="77777777" w:rsidR="00BE516E" w:rsidRPr="008330F7" w:rsidRDefault="00BE516E" w:rsidP="00DE7D52">
            <w:pPr>
              <w:spacing w:line="240" w:lineRule="auto"/>
              <w:ind w:firstLine="0"/>
              <w:jc w:val="right"/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05D406" w14:textId="217FFE54" w:rsidR="00BE516E" w:rsidRPr="00F10163" w:rsidRDefault="00C7378D" w:rsidP="00DE7D52">
            <w:pPr>
              <w:spacing w:line="240" w:lineRule="auto"/>
              <w:ind w:left="-108" w:right="-156"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F10163">
              <w:rPr>
                <w:b/>
                <w:color w:val="000000"/>
                <w:sz w:val="18"/>
                <w:szCs w:val="18"/>
              </w:rPr>
              <w:t>0800400000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9A3EB6E" w14:textId="77777777" w:rsidR="00BE516E" w:rsidRPr="008330F7" w:rsidRDefault="00BE516E" w:rsidP="00DE7D52">
            <w:pPr>
              <w:spacing w:line="240" w:lineRule="auto"/>
              <w:ind w:left="-108" w:right="-108" w:firstLine="0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8BC18B" w14:textId="5FC0E923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8C982A" w14:textId="138F8D70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B62C40" w14:textId="62FC5004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CC3993" w14:textId="221FCD68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C9A5F0" w14:textId="5FC64CAC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AEFCF24" w14:textId="03A8CB8F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EA6194" w14:textId="770F46F4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  <w:tc>
          <w:tcPr>
            <w:tcW w:w="633" w:type="dxa"/>
            <w:shd w:val="clear" w:color="auto" w:fill="auto"/>
            <w:noWrap/>
            <w:vAlign w:val="center"/>
          </w:tcPr>
          <w:p w14:paraId="46AE723C" w14:textId="4F40E3FF" w:rsidR="00BE516E" w:rsidRPr="00BE516E" w:rsidRDefault="00BE516E" w:rsidP="00DE7D52">
            <w:pPr>
              <w:spacing w:line="240" w:lineRule="auto"/>
              <w:ind w:right="-60" w:firstLine="0"/>
              <w:jc w:val="right"/>
              <w:rPr>
                <w:b/>
                <w:i/>
                <w:sz w:val="18"/>
                <w:szCs w:val="18"/>
              </w:rPr>
            </w:pPr>
            <w:r w:rsidRPr="00BE516E">
              <w:rPr>
                <w:b/>
                <w:sz w:val="18"/>
                <w:szCs w:val="18"/>
              </w:rPr>
              <w:t>11,03</w:t>
            </w:r>
          </w:p>
        </w:tc>
      </w:tr>
      <w:tr w:rsidR="00163803" w:rsidRPr="00DE7D52" w14:paraId="5D3A25EB" w14:textId="77777777" w:rsidTr="00F10163">
        <w:trPr>
          <w:trHeight w:val="915"/>
        </w:trPr>
        <w:tc>
          <w:tcPr>
            <w:tcW w:w="582" w:type="dxa"/>
            <w:vMerge/>
            <w:shd w:val="clear" w:color="auto" w:fill="auto"/>
            <w:vAlign w:val="center"/>
          </w:tcPr>
          <w:p w14:paraId="677D2A6F" w14:textId="77777777" w:rsidR="00163803" w:rsidRDefault="00163803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33" w:type="dxa"/>
            <w:vMerge/>
            <w:shd w:val="clear" w:color="auto" w:fill="auto"/>
            <w:vAlign w:val="center"/>
          </w:tcPr>
          <w:p w14:paraId="47D1C402" w14:textId="77777777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55958D7" w14:textId="77777777" w:rsidR="00163803" w:rsidRDefault="00163803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14:paraId="5FB22152" w14:textId="77777777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14:paraId="4FB5323C" w14:textId="77777777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194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513C4" w14:textId="77777777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BE43C97" w14:textId="6D878212" w:rsidR="00163803" w:rsidRPr="00BE516E" w:rsidRDefault="00163803" w:rsidP="00163803">
            <w:pPr>
              <w:spacing w:line="240" w:lineRule="auto"/>
              <w:ind w:right="-108" w:firstLine="0"/>
              <w:jc w:val="left"/>
              <w:rPr>
                <w:color w:val="000000"/>
                <w:sz w:val="18"/>
                <w:szCs w:val="18"/>
              </w:rPr>
            </w:pPr>
            <w:r w:rsidRPr="00BE516E">
              <w:rPr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BE516E">
              <w:rPr>
                <w:color w:val="000000"/>
                <w:sz w:val="18"/>
                <w:szCs w:val="18"/>
              </w:rPr>
              <w:t>Глазовский</w:t>
            </w:r>
            <w:proofErr w:type="spellEnd"/>
            <w:r w:rsidRPr="00BE516E">
              <w:rPr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DF54665" w14:textId="634B22B0" w:rsidR="00163803" w:rsidRDefault="00163803" w:rsidP="00DE7D52">
            <w:pPr>
              <w:spacing w:line="240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2211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59A6CDB" w14:textId="464CA439" w:rsidR="00163803" w:rsidRPr="00DE7D52" w:rsidRDefault="00C7378D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04ED112" w14:textId="0544F208" w:rsidR="00163803" w:rsidRPr="00DE7D52" w:rsidRDefault="00C7378D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AB76C44" w14:textId="4105CFC8" w:rsidR="00163803" w:rsidRPr="00DE7D52" w:rsidRDefault="00C7378D" w:rsidP="00DE7D52">
            <w:pPr>
              <w:spacing w:line="240" w:lineRule="auto"/>
              <w:ind w:left="-108" w:right="-156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08004</w:t>
            </w:r>
            <w:bookmarkStart w:id="2" w:name="_GoBack"/>
            <w:bookmarkEnd w:id="2"/>
            <w:r>
              <w:rPr>
                <w:color w:val="000000"/>
                <w:sz w:val="18"/>
                <w:szCs w:val="18"/>
              </w:rPr>
              <w:t>62600</w:t>
            </w:r>
          </w:p>
        </w:tc>
        <w:tc>
          <w:tcPr>
            <w:tcW w:w="636" w:type="dxa"/>
            <w:vMerge w:val="restart"/>
            <w:shd w:val="clear" w:color="auto" w:fill="auto"/>
            <w:vAlign w:val="center"/>
          </w:tcPr>
          <w:p w14:paraId="49C1468B" w14:textId="77777777" w:rsidR="00163803" w:rsidRPr="00DE7D52" w:rsidRDefault="00163803" w:rsidP="00DE7D52">
            <w:pPr>
              <w:spacing w:line="240" w:lineRule="auto"/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16BC142C" w14:textId="201EBD14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485E8F03" w14:textId="56487D29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6EA13450" w14:textId="32F29A85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3960D32E" w14:textId="35F66004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529257C3" w14:textId="47CE564A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533DBBB1" w14:textId="51D130BE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</w:tcPr>
          <w:p w14:paraId="025645B4" w14:textId="6147DD63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  <w:tc>
          <w:tcPr>
            <w:tcW w:w="633" w:type="dxa"/>
            <w:vMerge w:val="restart"/>
            <w:shd w:val="clear" w:color="auto" w:fill="auto"/>
            <w:noWrap/>
            <w:vAlign w:val="center"/>
          </w:tcPr>
          <w:p w14:paraId="42BCBA0C" w14:textId="1D04FC2E" w:rsidR="00163803" w:rsidRPr="00163803" w:rsidRDefault="00163803" w:rsidP="00163803">
            <w:pPr>
              <w:spacing w:line="240" w:lineRule="auto"/>
              <w:ind w:right="-60"/>
              <w:jc w:val="center"/>
              <w:rPr>
                <w:sz w:val="18"/>
                <w:szCs w:val="18"/>
              </w:rPr>
            </w:pPr>
            <w:r w:rsidRPr="00163803">
              <w:rPr>
                <w:sz w:val="18"/>
                <w:szCs w:val="18"/>
              </w:rPr>
              <w:t>111,03</w:t>
            </w:r>
          </w:p>
        </w:tc>
      </w:tr>
      <w:tr w:rsidR="00163803" w:rsidRPr="00DE7D52" w14:paraId="166F67A0" w14:textId="77777777" w:rsidTr="00F10163">
        <w:trPr>
          <w:trHeight w:val="1789"/>
        </w:trPr>
        <w:tc>
          <w:tcPr>
            <w:tcW w:w="582" w:type="dxa"/>
            <w:shd w:val="clear" w:color="auto" w:fill="auto"/>
            <w:vAlign w:val="center"/>
          </w:tcPr>
          <w:p w14:paraId="31FF65B4" w14:textId="2027EF95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2DED6D27" w14:textId="77777777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8144F1" w14:textId="371EE83E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623E87DF" w14:textId="37C06672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14:paraId="13EF6A4E" w14:textId="77777777" w:rsidR="00163803" w:rsidRPr="00DE7D52" w:rsidRDefault="00163803" w:rsidP="00DE7D52">
            <w:pPr>
              <w:spacing w:line="240" w:lineRule="auto"/>
              <w:ind w:firstLine="0"/>
              <w:jc w:val="left"/>
              <w:rPr>
                <w:color w:val="FFFFFF"/>
                <w:sz w:val="18"/>
                <w:szCs w:val="18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14:paraId="2532F871" w14:textId="77777777" w:rsidR="00163803" w:rsidRPr="00BE516E" w:rsidRDefault="00163803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BE516E">
              <w:rPr>
                <w:color w:val="000000"/>
                <w:sz w:val="18"/>
                <w:szCs w:val="18"/>
              </w:rPr>
              <w:t xml:space="preserve">Реализация мероприятий  по восстановлению и </w:t>
            </w:r>
          </w:p>
          <w:p w14:paraId="62CDE237" w14:textId="2F71CA6A" w:rsidR="00163803" w:rsidRPr="00BE516E" w:rsidRDefault="00163803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BE516E">
              <w:rPr>
                <w:color w:val="000000"/>
                <w:sz w:val="18"/>
                <w:szCs w:val="18"/>
              </w:rPr>
              <w:t>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F6C3472" w14:textId="5FBCEAC5" w:rsidR="00163803" w:rsidRPr="00BE516E" w:rsidRDefault="00163803" w:rsidP="00DE7D52">
            <w:pPr>
              <w:spacing w:line="240" w:lineRule="auto"/>
              <w:ind w:right="-108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524B26F" w14:textId="4453D388" w:rsidR="00163803" w:rsidRPr="00DE7D52" w:rsidRDefault="00163803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BDE2EEE" w14:textId="77777777" w:rsidR="00163803" w:rsidRPr="00DE7D52" w:rsidRDefault="00163803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5BB3BCD" w14:textId="77777777" w:rsidR="00163803" w:rsidRPr="00DE7D52" w:rsidRDefault="00163803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F1EB0E" w14:textId="77777777" w:rsidR="00163803" w:rsidRPr="00DE7D52" w:rsidRDefault="00163803" w:rsidP="00DE7D52">
            <w:pPr>
              <w:spacing w:line="240" w:lineRule="auto"/>
              <w:ind w:left="-108" w:right="-156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Merge/>
            <w:shd w:val="clear" w:color="auto" w:fill="auto"/>
            <w:vAlign w:val="center"/>
          </w:tcPr>
          <w:p w14:paraId="2DD37225" w14:textId="77777777" w:rsidR="00163803" w:rsidRPr="00DE7D52" w:rsidRDefault="00163803" w:rsidP="00DE7D52">
            <w:pPr>
              <w:spacing w:line="240" w:lineRule="auto"/>
              <w:ind w:left="-108" w:right="-108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23CECB3D" w14:textId="71D1EB54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4F5795D0" w14:textId="62D511B4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6E1B1E4F" w14:textId="46262C03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21669D0F" w14:textId="74608B1C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78A4128D" w14:textId="74D20B9B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49689DB6" w14:textId="7BB3E04E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14:paraId="4D773DF0" w14:textId="2532C57E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633" w:type="dxa"/>
            <w:vMerge/>
            <w:shd w:val="clear" w:color="auto" w:fill="auto"/>
            <w:noWrap/>
            <w:vAlign w:val="center"/>
          </w:tcPr>
          <w:p w14:paraId="728FEC76" w14:textId="682A94F9" w:rsidR="00163803" w:rsidRPr="00DE7D52" w:rsidRDefault="00163803" w:rsidP="00BE516E">
            <w:pPr>
              <w:spacing w:line="240" w:lineRule="auto"/>
              <w:ind w:right="-60" w:firstLine="0"/>
              <w:jc w:val="right"/>
              <w:rPr>
                <w:sz w:val="18"/>
                <w:szCs w:val="18"/>
              </w:rPr>
            </w:pPr>
          </w:p>
        </w:tc>
      </w:tr>
    </w:tbl>
    <w:p w14:paraId="2C7FDD30" w14:textId="77777777" w:rsidR="00DE7D52" w:rsidRPr="00DE7D52" w:rsidRDefault="00DE7D52" w:rsidP="00DE7D52">
      <w:pPr>
        <w:spacing w:line="240" w:lineRule="auto"/>
        <w:ind w:firstLine="0"/>
        <w:jc w:val="left"/>
        <w:rPr>
          <w:sz w:val="24"/>
          <w:szCs w:val="24"/>
        </w:rPr>
      </w:pPr>
    </w:p>
    <w:p w14:paraId="405541C5" w14:textId="77777777" w:rsidR="00DE7D52" w:rsidRPr="00DE7D52" w:rsidRDefault="00DE7D52" w:rsidP="00DE7D52">
      <w:pPr>
        <w:spacing w:after="200" w:line="276" w:lineRule="auto"/>
        <w:ind w:firstLine="0"/>
        <w:jc w:val="left"/>
        <w:rPr>
          <w:sz w:val="24"/>
          <w:szCs w:val="24"/>
        </w:rPr>
      </w:pPr>
      <w:r w:rsidRPr="00DE7D52">
        <w:rPr>
          <w:sz w:val="24"/>
          <w:szCs w:val="24"/>
        </w:rPr>
        <w:br w:type="page"/>
      </w:r>
    </w:p>
    <w:p w14:paraId="2176F0C7" w14:textId="656634C6" w:rsidR="00DE7D52" w:rsidRPr="008C1331" w:rsidRDefault="00E903E0" w:rsidP="008C1331">
      <w:pPr>
        <w:spacing w:line="240" w:lineRule="auto"/>
        <w:ind w:left="9498" w:firstLine="0"/>
        <w:jc w:val="right"/>
        <w:rPr>
          <w:sz w:val="20"/>
        </w:rPr>
      </w:pPr>
      <w:r w:rsidRPr="008C1331">
        <w:rPr>
          <w:sz w:val="20"/>
        </w:rPr>
        <w:lastRenderedPageBreak/>
        <w:t>П</w:t>
      </w:r>
      <w:r w:rsidR="00DE7D52" w:rsidRPr="008C1331">
        <w:rPr>
          <w:sz w:val="20"/>
        </w:rPr>
        <w:t>риложение 6</w:t>
      </w:r>
    </w:p>
    <w:p w14:paraId="6AFFD29D" w14:textId="108DAD78" w:rsidR="00DE7D52" w:rsidRPr="008C1331" w:rsidRDefault="00DE7D52" w:rsidP="008C1331">
      <w:pPr>
        <w:spacing w:line="240" w:lineRule="auto"/>
        <w:ind w:left="9072" w:firstLine="0"/>
        <w:jc w:val="right"/>
        <w:rPr>
          <w:sz w:val="20"/>
        </w:rPr>
      </w:pPr>
      <w:r w:rsidRPr="008C1331">
        <w:rPr>
          <w:sz w:val="20"/>
        </w:rPr>
        <w:t xml:space="preserve">к муниципальной программе </w:t>
      </w:r>
      <w:r w:rsidR="00C73A5F" w:rsidRPr="008C1331">
        <w:rPr>
          <w:sz w:val="20"/>
        </w:rPr>
        <w:t xml:space="preserve">муниципального образования «Муниципальный округ </w:t>
      </w:r>
      <w:proofErr w:type="spellStart"/>
      <w:r w:rsidR="00C73A5F" w:rsidRPr="008C1331">
        <w:rPr>
          <w:sz w:val="20"/>
        </w:rPr>
        <w:t>Глазовский</w:t>
      </w:r>
      <w:proofErr w:type="spellEnd"/>
      <w:r w:rsidR="00C73A5F" w:rsidRPr="008C1331">
        <w:rPr>
          <w:sz w:val="20"/>
        </w:rPr>
        <w:t xml:space="preserve"> район Удмуртско</w:t>
      </w:r>
      <w:r w:rsidR="00C73A5F">
        <w:rPr>
          <w:sz w:val="20"/>
        </w:rPr>
        <w:t>й Республики»</w:t>
      </w:r>
      <w:r w:rsidR="00C73A5F" w:rsidRPr="008C1331">
        <w:rPr>
          <w:sz w:val="20"/>
        </w:rPr>
        <w:t xml:space="preserve"> </w:t>
      </w:r>
      <w:r w:rsidRPr="008C1331">
        <w:rPr>
          <w:sz w:val="20"/>
        </w:rPr>
        <w:t>«Энергосбережение и повышение энергетической эффективности</w:t>
      </w:r>
      <w:r w:rsidR="00C73A5F">
        <w:rPr>
          <w:sz w:val="20"/>
        </w:rPr>
        <w:t>»</w:t>
      </w:r>
      <w:r w:rsidRPr="008C1331">
        <w:rPr>
          <w:sz w:val="20"/>
        </w:rPr>
        <w:t xml:space="preserve"> </w:t>
      </w:r>
    </w:p>
    <w:p w14:paraId="6C7C80CB" w14:textId="77777777" w:rsidR="0072187F" w:rsidRDefault="0072187F" w:rsidP="00DE7D52">
      <w:pPr>
        <w:spacing w:line="276" w:lineRule="auto"/>
        <w:ind w:firstLine="0"/>
        <w:rPr>
          <w:sz w:val="24"/>
          <w:szCs w:val="24"/>
        </w:rPr>
      </w:pPr>
    </w:p>
    <w:p w14:paraId="70ACF587" w14:textId="77777777" w:rsidR="00DE7D52" w:rsidRPr="00DE7D52" w:rsidRDefault="00DE7D52" w:rsidP="00DE7D52">
      <w:pPr>
        <w:spacing w:line="276" w:lineRule="auto"/>
        <w:ind w:firstLine="0"/>
        <w:rPr>
          <w:sz w:val="24"/>
          <w:szCs w:val="24"/>
        </w:rPr>
      </w:pPr>
      <w:r w:rsidRPr="00DE7D52">
        <w:rPr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745"/>
        <w:gridCol w:w="674"/>
        <w:gridCol w:w="2243"/>
        <w:gridCol w:w="2212"/>
        <w:gridCol w:w="1182"/>
        <w:gridCol w:w="982"/>
        <w:gridCol w:w="1044"/>
        <w:gridCol w:w="1044"/>
        <w:gridCol w:w="1044"/>
        <w:gridCol w:w="1044"/>
        <w:gridCol w:w="1044"/>
        <w:gridCol w:w="1044"/>
        <w:gridCol w:w="1044"/>
      </w:tblGrid>
      <w:tr w:rsidR="00DE7D52" w:rsidRPr="00DE7D52" w14:paraId="2E685B71" w14:textId="77777777" w:rsidTr="00D53629">
        <w:trPr>
          <w:trHeight w:val="1020"/>
          <w:tblHeader/>
        </w:trPr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2E7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266E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2154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8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D656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</w:tr>
      <w:tr w:rsidR="00DE7D52" w:rsidRPr="00DE7D52" w14:paraId="481A7B16" w14:textId="77777777" w:rsidTr="00D53629">
        <w:trPr>
          <w:trHeight w:val="255"/>
          <w:tblHeader/>
        </w:trPr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BFE9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40E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E7D52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05E1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522C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15C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DE7D52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A105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2C16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17B7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B8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86DF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0163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0DDA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4AB2" w14:textId="77777777" w:rsidR="00DE7D52" w:rsidRPr="00DE7D52" w:rsidRDefault="00DE7D52" w:rsidP="00DE7D52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E903E0" w:rsidRPr="00DE7D52" w14:paraId="5F3388B6" w14:textId="77777777" w:rsidTr="00D53629">
        <w:trPr>
          <w:trHeight w:val="255"/>
        </w:trPr>
        <w:tc>
          <w:tcPr>
            <w:tcW w:w="2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CE77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b/>
                <w:bCs/>
                <w:sz w:val="18"/>
                <w:szCs w:val="18"/>
              </w:rPr>
            </w:pPr>
            <w:r w:rsidRPr="00DE7D52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6C0B" w14:textId="77777777" w:rsidR="00E903E0" w:rsidRPr="00DE7D52" w:rsidRDefault="00E903E0" w:rsidP="00DE7D52">
            <w:pPr>
              <w:spacing w:line="240" w:lineRule="auto"/>
              <w:ind w:firstLine="0"/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DE7D52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C068" w14:textId="04CCCA8F" w:rsidR="00E903E0" w:rsidRPr="00DE7D52" w:rsidRDefault="00E903E0" w:rsidP="00F86CC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муниципального образования "Муниципальный округ </w:t>
            </w:r>
            <w:proofErr w:type="spellStart"/>
            <w:r>
              <w:rPr>
                <w:color w:val="000000"/>
                <w:sz w:val="18"/>
                <w:szCs w:val="18"/>
              </w:rPr>
              <w:t>Глазовский</w:t>
            </w:r>
            <w:proofErr w:type="spellEnd"/>
            <w:r w:rsidRPr="00DE7D52">
              <w:rPr>
                <w:color w:val="000000"/>
                <w:sz w:val="18"/>
                <w:szCs w:val="18"/>
              </w:rPr>
              <w:t xml:space="preserve"> район Удмуртской Республики" на 2023-2030 годы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02A86" w14:textId="77777777" w:rsidR="00E903E0" w:rsidRPr="00DE7D52" w:rsidRDefault="00E903E0" w:rsidP="00DE7D52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DE7D52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C413A" w14:textId="07D40D27" w:rsidR="00E903E0" w:rsidRPr="00DE7D52" w:rsidRDefault="0072187F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9834</w:t>
            </w:r>
            <w:r w:rsidR="00FB614B">
              <w:rPr>
                <w:b/>
                <w:bCs/>
                <w:color w:val="000000"/>
                <w:sz w:val="18"/>
              </w:rPr>
              <w:t>,34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F3325" w14:textId="6C571E9E" w:rsidR="00E903E0" w:rsidRPr="00DE7D52" w:rsidRDefault="0072187F" w:rsidP="00A463CD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160</w:t>
            </w:r>
            <w:r w:rsidR="00D53629">
              <w:rPr>
                <w:b/>
                <w:bCs/>
                <w:color w:val="000000"/>
                <w:sz w:val="18"/>
              </w:rPr>
              <w:t>8,08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13FF" w14:textId="13CA38FB" w:rsidR="00E903E0" w:rsidRPr="00DE7D52" w:rsidRDefault="0072187F" w:rsidP="00DE7D52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1608,08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DD35D" w14:textId="2A0A1F29" w:rsidR="00E903E0" w:rsidRPr="00DE7D52" w:rsidRDefault="00D53629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1103,03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5354" w14:textId="5D5C6931" w:rsidR="00E903E0" w:rsidRPr="00DE7D52" w:rsidRDefault="00D53629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1103,03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8E5D" w14:textId="5374EDF8" w:rsidR="00E903E0" w:rsidRPr="00DE7D52" w:rsidRDefault="00D53629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1103,03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5F40" w14:textId="14082059" w:rsidR="00E903E0" w:rsidRPr="00DE7D52" w:rsidRDefault="00D53629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1103,03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EF72" w14:textId="69E44849" w:rsidR="00E903E0" w:rsidRPr="00DE7D52" w:rsidRDefault="00D53629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1103,03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B00D" w14:textId="61DA312D" w:rsidR="00E903E0" w:rsidRPr="00DE7D52" w:rsidRDefault="00D53629" w:rsidP="0072187F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1103,03</w:t>
            </w:r>
          </w:p>
        </w:tc>
      </w:tr>
      <w:tr w:rsidR="00D53629" w:rsidRPr="00DE7D52" w14:paraId="1D19AE21" w14:textId="77777777" w:rsidTr="00D53629">
        <w:trPr>
          <w:trHeight w:val="364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8B7A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AD99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9E19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904EB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6B10" w14:textId="2DDF5995" w:rsidR="00D53629" w:rsidRPr="00DE7D52" w:rsidRDefault="0072187F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983</w:t>
            </w:r>
            <w:r w:rsidR="00FB614B">
              <w:rPr>
                <w:color w:val="000000"/>
                <w:sz w:val="18"/>
              </w:rPr>
              <w:t>4,34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E076E" w14:textId="01BAC58F" w:rsidR="00D53629" w:rsidRPr="00D53629" w:rsidRDefault="00A463CD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</w:t>
            </w:r>
            <w:r w:rsidR="00C11DA0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A66F" w14:textId="72397939" w:rsidR="00D53629" w:rsidRPr="00D53629" w:rsidRDefault="0072187F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</w:t>
            </w:r>
            <w:r w:rsidR="00C11DA0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0AEE4" w14:textId="4AABCA21" w:rsidR="00D53629" w:rsidRPr="00D53629" w:rsidRDefault="00D53629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D53629">
              <w:rPr>
                <w:bCs/>
                <w:color w:val="000000"/>
                <w:sz w:val="18"/>
              </w:rPr>
              <w:t>11</w:t>
            </w:r>
            <w:r w:rsidR="00C11DA0">
              <w:rPr>
                <w:bCs/>
                <w:color w:val="000000"/>
                <w:sz w:val="18"/>
              </w:rPr>
              <w:t>,</w:t>
            </w:r>
            <w:r w:rsidRPr="00D53629">
              <w:rPr>
                <w:bCs/>
                <w:color w:val="000000"/>
                <w:sz w:val="18"/>
              </w:rPr>
              <w:t>03</w:t>
            </w:r>
            <w:r w:rsidR="0072187F">
              <w:rPr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2E02" w14:textId="1C2F6A0D" w:rsidR="00D53629" w:rsidRPr="00D53629" w:rsidRDefault="00D53629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D53629">
              <w:rPr>
                <w:bCs/>
                <w:color w:val="000000"/>
                <w:sz w:val="18"/>
              </w:rPr>
              <w:t>11</w:t>
            </w:r>
            <w:r w:rsidR="00C11DA0">
              <w:rPr>
                <w:bCs/>
                <w:color w:val="000000"/>
                <w:sz w:val="18"/>
              </w:rPr>
              <w:t>,</w:t>
            </w:r>
            <w:r w:rsidRPr="00D53629">
              <w:rPr>
                <w:bCs/>
                <w:color w:val="000000"/>
                <w:sz w:val="18"/>
              </w:rPr>
              <w:t>03</w:t>
            </w:r>
            <w:r w:rsidR="0072187F">
              <w:rPr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B9A5" w14:textId="63C11155" w:rsidR="00D53629" w:rsidRPr="00D53629" w:rsidRDefault="00D53629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D53629">
              <w:rPr>
                <w:bCs/>
                <w:color w:val="000000"/>
                <w:sz w:val="18"/>
              </w:rPr>
              <w:t>11</w:t>
            </w:r>
            <w:r w:rsidR="00C11DA0">
              <w:rPr>
                <w:bCs/>
                <w:color w:val="000000"/>
                <w:sz w:val="18"/>
              </w:rPr>
              <w:t>,</w:t>
            </w:r>
            <w:r w:rsidRPr="00D53629">
              <w:rPr>
                <w:bCs/>
                <w:color w:val="000000"/>
                <w:sz w:val="18"/>
              </w:rPr>
              <w:t>03</w:t>
            </w:r>
            <w:r w:rsidR="0072187F">
              <w:rPr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F49D" w14:textId="56F13EFC" w:rsidR="00D53629" w:rsidRPr="00D53629" w:rsidRDefault="00D53629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D53629">
              <w:rPr>
                <w:bCs/>
                <w:color w:val="000000"/>
                <w:sz w:val="18"/>
              </w:rPr>
              <w:t>11</w:t>
            </w:r>
            <w:r w:rsidR="00C11DA0">
              <w:rPr>
                <w:bCs/>
                <w:color w:val="000000"/>
                <w:sz w:val="18"/>
              </w:rPr>
              <w:t>,</w:t>
            </w:r>
            <w:r w:rsidRPr="00D53629">
              <w:rPr>
                <w:bCs/>
                <w:color w:val="000000"/>
                <w:sz w:val="18"/>
              </w:rPr>
              <w:t>03</w:t>
            </w:r>
            <w:r w:rsidR="0072187F">
              <w:rPr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06AB" w14:textId="6B8B6F5E" w:rsidR="00D53629" w:rsidRPr="00D53629" w:rsidRDefault="00D53629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D53629">
              <w:rPr>
                <w:bCs/>
                <w:color w:val="000000"/>
                <w:sz w:val="18"/>
              </w:rPr>
              <w:t>11</w:t>
            </w:r>
            <w:r w:rsidR="00C11DA0">
              <w:rPr>
                <w:bCs/>
                <w:color w:val="000000"/>
                <w:sz w:val="18"/>
              </w:rPr>
              <w:t>,</w:t>
            </w:r>
            <w:r w:rsidRPr="00D53629">
              <w:rPr>
                <w:bCs/>
                <w:color w:val="000000"/>
                <w:sz w:val="18"/>
              </w:rPr>
              <w:t>03</w:t>
            </w:r>
            <w:r w:rsidR="0072187F">
              <w:rPr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D3F1" w14:textId="65A16D80" w:rsidR="00D53629" w:rsidRPr="00D53629" w:rsidRDefault="00D53629" w:rsidP="00C11DA0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D53629">
              <w:rPr>
                <w:bCs/>
                <w:color w:val="000000"/>
                <w:sz w:val="18"/>
              </w:rPr>
              <w:t>11</w:t>
            </w:r>
            <w:r w:rsidR="00C11DA0">
              <w:rPr>
                <w:bCs/>
                <w:color w:val="000000"/>
                <w:sz w:val="18"/>
              </w:rPr>
              <w:t>,</w:t>
            </w:r>
            <w:r w:rsidRPr="00D53629">
              <w:rPr>
                <w:bCs/>
                <w:color w:val="000000"/>
                <w:sz w:val="18"/>
              </w:rPr>
              <w:t>03</w:t>
            </w:r>
            <w:r w:rsidR="0072187F">
              <w:rPr>
                <w:bCs/>
                <w:color w:val="000000"/>
                <w:sz w:val="18"/>
              </w:rPr>
              <w:t xml:space="preserve"> </w:t>
            </w:r>
          </w:p>
        </w:tc>
      </w:tr>
      <w:tr w:rsidR="00DE7D52" w:rsidRPr="00DE7D52" w14:paraId="0255776F" w14:textId="77777777" w:rsidTr="00D53629">
        <w:trPr>
          <w:trHeight w:val="25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D8EA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7A4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A80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D609" w14:textId="77777777" w:rsidR="00DE7D52" w:rsidRPr="00DE7D52" w:rsidRDefault="00DE7D52" w:rsidP="00DE7D52">
            <w:pPr>
              <w:spacing w:line="240" w:lineRule="auto"/>
              <w:ind w:firstLineChars="100" w:firstLine="18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0C14F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A35C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B89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6814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A993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2BD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B7B8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E00A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C36F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</w:tr>
      <w:tr w:rsidR="00D53629" w:rsidRPr="00DE7D52" w14:paraId="518CBFB6" w14:textId="77777777" w:rsidTr="00D53629">
        <w:trPr>
          <w:trHeight w:val="76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856A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1EDCF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CE74" w14:textId="77777777" w:rsidR="00D53629" w:rsidRPr="00DE7D52" w:rsidRDefault="00D53629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91114" w14:textId="77777777" w:rsidR="00D53629" w:rsidRPr="00DE7D52" w:rsidRDefault="00D53629" w:rsidP="00DE7D52">
            <w:pPr>
              <w:spacing w:line="240" w:lineRule="auto"/>
              <w:ind w:left="223" w:right="-96"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1D69" w14:textId="43CA0B04" w:rsidR="00D53629" w:rsidRPr="00DE7D52" w:rsidRDefault="0072187F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</w:t>
            </w:r>
            <w:r w:rsidR="00FB614B">
              <w:rPr>
                <w:color w:val="000000"/>
                <w:sz w:val="18"/>
              </w:rPr>
              <w:t>8,34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20342" w14:textId="734DF276" w:rsidR="00D53629" w:rsidRPr="00E903E0" w:rsidRDefault="00A463CD" w:rsidP="00A463CD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  <w:r w:rsidR="00FB614B">
              <w:rPr>
                <w:color w:val="000000"/>
                <w:sz w:val="18"/>
              </w:rPr>
              <w:t>6,08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3EB13" w14:textId="0407B5FE" w:rsidR="00D53629" w:rsidRPr="00E903E0" w:rsidRDefault="0072187F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  <w:r w:rsidR="009534BB">
              <w:rPr>
                <w:color w:val="000000"/>
                <w:sz w:val="18"/>
              </w:rPr>
              <w:t>6,08</w:t>
            </w: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DE131" w14:textId="38D81DF8" w:rsidR="00D53629" w:rsidRPr="00DE7D52" w:rsidRDefault="00D53629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11,03</w:t>
            </w:r>
            <w:r w:rsidR="0072187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CB80" w14:textId="7FC5B623" w:rsidR="00D53629" w:rsidRPr="00DE7D52" w:rsidRDefault="00D53629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11,03</w:t>
            </w:r>
            <w:r w:rsidR="0072187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FB7E7" w14:textId="6360B6DC" w:rsidR="00D53629" w:rsidRPr="00DE7D52" w:rsidRDefault="00D53629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11,03</w:t>
            </w:r>
            <w:r w:rsidR="0072187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F00EB" w14:textId="77FD4E05" w:rsidR="00D53629" w:rsidRPr="00DE7D52" w:rsidRDefault="00D53629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11,03</w:t>
            </w:r>
            <w:r w:rsidR="0072187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315B4" w14:textId="354A7A39" w:rsidR="00D53629" w:rsidRPr="00DE7D52" w:rsidRDefault="00D53629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11,03</w:t>
            </w:r>
            <w:r w:rsidR="0072187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8E87" w14:textId="515BF62F" w:rsidR="00D53629" w:rsidRPr="00DE7D52" w:rsidRDefault="00D53629" w:rsidP="0072187F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 w:rsidRPr="00E903E0">
              <w:rPr>
                <w:bCs/>
                <w:color w:val="000000"/>
                <w:sz w:val="18"/>
                <w:szCs w:val="18"/>
              </w:rPr>
              <w:t>11,03</w:t>
            </w:r>
            <w:r w:rsidR="0072187F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E7D52" w:rsidRPr="00DE7D52" w14:paraId="39EF798B" w14:textId="77777777" w:rsidTr="00D53629">
        <w:trPr>
          <w:trHeight w:val="51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8DD3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8FEC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3A6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9FC8" w14:textId="77777777" w:rsidR="00DE7D52" w:rsidRPr="00DE7D52" w:rsidRDefault="00DE7D52" w:rsidP="00DE7D52">
            <w:pPr>
              <w:spacing w:line="240" w:lineRule="auto"/>
              <w:ind w:left="223" w:right="-96"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C839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  <w:r w:rsidRPr="00DE7D52">
              <w:rPr>
                <w:sz w:val="18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0341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B89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785B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0131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8F3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FA38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EEC4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A66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</w:tr>
      <w:tr w:rsidR="00DE7D52" w:rsidRPr="00DE7D52" w14:paraId="775EA779" w14:textId="77777777" w:rsidTr="00D53629">
        <w:trPr>
          <w:trHeight w:val="510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8A1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3780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E43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607F3" w14:textId="77777777" w:rsidR="00DE7D52" w:rsidRPr="00DE7D52" w:rsidRDefault="00DE7D52" w:rsidP="00DE7D52">
            <w:pPr>
              <w:spacing w:line="240" w:lineRule="auto"/>
              <w:ind w:left="223" w:right="-96"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D58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  <w:r w:rsidRPr="00DE7D52">
              <w:rPr>
                <w:sz w:val="18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5C6F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02D7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B6E4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18E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1C9C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3E59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C694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0B55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</w:tr>
      <w:tr w:rsidR="00DE7D52" w:rsidRPr="00DE7D52" w14:paraId="13257EAF" w14:textId="77777777" w:rsidTr="00D53629">
        <w:trPr>
          <w:trHeight w:val="1024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C6D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FA81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081F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75E43" w14:textId="77777777" w:rsidR="00DE7D52" w:rsidRPr="00DE7D52" w:rsidRDefault="00DE7D52" w:rsidP="00DE7D52">
            <w:pPr>
              <w:spacing w:line="240" w:lineRule="auto"/>
              <w:ind w:left="223" w:right="-96"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F160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  <w:r w:rsidRPr="00DE7D52">
              <w:rPr>
                <w:sz w:val="18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E331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972E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AB62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A930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876D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5D81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EFD5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B3A5" w14:textId="77777777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color w:val="BFBFBF"/>
                <w:sz w:val="18"/>
              </w:rPr>
            </w:pPr>
            <w:r w:rsidRPr="00DE7D52">
              <w:rPr>
                <w:color w:val="BFBFBF"/>
                <w:sz w:val="18"/>
              </w:rPr>
              <w:t> </w:t>
            </w:r>
          </w:p>
        </w:tc>
      </w:tr>
      <w:tr w:rsidR="00DE7D52" w:rsidRPr="00DE7D52" w14:paraId="29B39FE8" w14:textId="77777777" w:rsidTr="00D53629">
        <w:trPr>
          <w:trHeight w:val="76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CCD4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9EE7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0578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2A8AF" w14:textId="77777777" w:rsidR="00DE7D52" w:rsidRPr="00DE7D52" w:rsidRDefault="00DE7D52" w:rsidP="00DE7D52">
            <w:pPr>
              <w:spacing w:line="240" w:lineRule="auto"/>
              <w:ind w:right="-109"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FE1E" w14:textId="4214C3F0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9736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95C0" w14:textId="392338DF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99DB" w14:textId="17499403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E1564" w14:textId="7CBFF820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64F6" w14:textId="6B9ED6F0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14B9" w14:textId="47A8A402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D180" w14:textId="2BA8AD14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E0299" w14:textId="0104B5A1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1092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A562" w14:textId="2CB8A167" w:rsidR="00DE7D52" w:rsidRPr="00DE7D52" w:rsidRDefault="00890A6F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1092</w:t>
            </w:r>
          </w:p>
        </w:tc>
      </w:tr>
      <w:tr w:rsidR="00DE7D52" w:rsidRPr="00DE7D52" w14:paraId="4BC5864D" w14:textId="77777777" w:rsidTr="00D53629">
        <w:trPr>
          <w:trHeight w:val="255"/>
        </w:trPr>
        <w:tc>
          <w:tcPr>
            <w:tcW w:w="2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5222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CDCD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F714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FB0A6" w14:textId="77777777" w:rsidR="00DE7D52" w:rsidRPr="00DE7D52" w:rsidRDefault="00DE7D52" w:rsidP="00DE7D52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E7D52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D036" w14:textId="5362CB5E" w:rsidR="00DE7D52" w:rsidRPr="00DE7D52" w:rsidRDefault="00E903E0" w:rsidP="00DE7D52">
            <w:pPr>
              <w:spacing w:line="240" w:lineRule="auto"/>
              <w:ind w:firstLine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5D7D" w14:textId="679D4020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7541" w14:textId="41474E8D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0738" w14:textId="6D53C206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3C990" w14:textId="5E5B3D83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8411A" w14:textId="2ECF361A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6473C" w14:textId="3DEFAD11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77E08" w14:textId="47C3CF2C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E810" w14:textId="6EE44F51" w:rsidR="00DE7D52" w:rsidRPr="00DE7D52" w:rsidRDefault="00DE7D52" w:rsidP="00DE7D52">
            <w:pPr>
              <w:spacing w:line="240" w:lineRule="auto"/>
              <w:ind w:firstLine="0"/>
              <w:jc w:val="right"/>
              <w:rPr>
                <w:sz w:val="18"/>
              </w:rPr>
            </w:pPr>
          </w:p>
        </w:tc>
      </w:tr>
    </w:tbl>
    <w:p w14:paraId="73BE25AA" w14:textId="77777777" w:rsidR="00DE7D52" w:rsidRPr="00DE7D52" w:rsidRDefault="00DE7D52" w:rsidP="00DE7D52">
      <w:pPr>
        <w:spacing w:line="276" w:lineRule="auto"/>
        <w:ind w:firstLine="0"/>
        <w:rPr>
          <w:sz w:val="24"/>
          <w:szCs w:val="24"/>
        </w:rPr>
      </w:pPr>
    </w:p>
    <w:p w14:paraId="3BCC69D3" w14:textId="77777777" w:rsidR="00A4413B" w:rsidRPr="00B351FE" w:rsidRDefault="00A4413B" w:rsidP="00115776"/>
    <w:sectPr w:rsidR="00A4413B" w:rsidRPr="00B351FE" w:rsidSect="0010788B">
      <w:footerReference w:type="default" r:id="rId14"/>
      <w:type w:val="nextColumn"/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E8E46" w14:textId="77777777" w:rsidR="008D07E8" w:rsidRDefault="008D07E8">
      <w:r>
        <w:separator/>
      </w:r>
    </w:p>
  </w:endnote>
  <w:endnote w:type="continuationSeparator" w:id="0">
    <w:p w14:paraId="1010C148" w14:textId="77777777" w:rsidR="008D07E8" w:rsidRDefault="008D0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6345E" w14:textId="77777777" w:rsidR="00C73A5F" w:rsidRDefault="00C73A5F" w:rsidP="00851769">
    <w:pPr>
      <w:pStyle w:val="ab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11DA0">
      <w:rPr>
        <w:rStyle w:val="af1"/>
        <w:noProof/>
      </w:rPr>
      <w:t>37</w:t>
    </w:r>
    <w:r>
      <w:rPr>
        <w:rStyle w:val="af1"/>
      </w:rPr>
      <w:fldChar w:fldCharType="end"/>
    </w:r>
  </w:p>
  <w:p w14:paraId="1D33E380" w14:textId="77777777" w:rsidR="00C73A5F" w:rsidRDefault="00C73A5F" w:rsidP="00166976">
    <w:pPr>
      <w:pStyle w:val="ab"/>
      <w:ind w:right="360"/>
      <w:jc w:val="right"/>
    </w:pPr>
  </w:p>
  <w:p w14:paraId="6AAB67CF" w14:textId="77777777" w:rsidR="00C73A5F" w:rsidRDefault="00C73A5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9E184" w14:textId="77777777" w:rsidR="00C73A5F" w:rsidRDefault="00C73A5F" w:rsidP="00166976">
    <w:pPr>
      <w:pStyle w:val="ab"/>
      <w:ind w:right="360"/>
      <w:jc w:val="right"/>
    </w:pPr>
  </w:p>
  <w:p w14:paraId="641D50A1" w14:textId="77777777" w:rsidR="00C73A5F" w:rsidRDefault="00C73A5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98146" w14:textId="77777777" w:rsidR="008D07E8" w:rsidRDefault="008D07E8">
      <w:r>
        <w:separator/>
      </w:r>
    </w:p>
  </w:footnote>
  <w:footnote w:type="continuationSeparator" w:id="0">
    <w:p w14:paraId="5A730AB9" w14:textId="77777777" w:rsidR="008D07E8" w:rsidRDefault="008D0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60249" w14:textId="77777777" w:rsidR="00C73A5F" w:rsidRDefault="00C73A5F" w:rsidP="00A64A1B">
    <w:pPr>
      <w:pStyle w:val="af"/>
      <w:framePr w:wrap="around" w:vAnchor="text" w:hAnchor="margin" w:xAlign="center" w:y="1"/>
      <w:rPr>
        <w:rStyle w:val="af1"/>
        <w:rFonts w:eastAsia="Calibri"/>
      </w:rPr>
    </w:pPr>
    <w:r>
      <w:rPr>
        <w:rStyle w:val="af1"/>
        <w:rFonts w:eastAsia="Calibri"/>
      </w:rPr>
      <w:fldChar w:fldCharType="begin"/>
    </w:r>
    <w:r>
      <w:rPr>
        <w:rStyle w:val="af1"/>
        <w:rFonts w:eastAsia="Calibri"/>
      </w:rPr>
      <w:instrText xml:space="preserve">PAGE  </w:instrText>
    </w:r>
    <w:r>
      <w:rPr>
        <w:rStyle w:val="af1"/>
        <w:rFonts w:eastAsia="Calibri"/>
      </w:rPr>
      <w:fldChar w:fldCharType="end"/>
    </w:r>
  </w:p>
  <w:p w14:paraId="47125BBF" w14:textId="77777777" w:rsidR="00C73A5F" w:rsidRDefault="00C73A5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00000013"/>
    <w:multiLevelType w:val="multilevel"/>
    <w:tmpl w:val="0000001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008F1DE4"/>
    <w:multiLevelType w:val="hybridMultilevel"/>
    <w:tmpl w:val="CAC6ABC2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397733A"/>
    <w:multiLevelType w:val="hybridMultilevel"/>
    <w:tmpl w:val="AF0C0A76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542E7"/>
    <w:multiLevelType w:val="hybridMultilevel"/>
    <w:tmpl w:val="CD688796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FF0FE8"/>
    <w:multiLevelType w:val="hybridMultilevel"/>
    <w:tmpl w:val="F6C8E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C5E4E"/>
    <w:multiLevelType w:val="hybridMultilevel"/>
    <w:tmpl w:val="46080D60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1A933717"/>
    <w:multiLevelType w:val="hybridMultilevel"/>
    <w:tmpl w:val="5B2C0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C103E1D"/>
    <w:multiLevelType w:val="hybridMultilevel"/>
    <w:tmpl w:val="21203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50009"/>
    <w:multiLevelType w:val="hybridMultilevel"/>
    <w:tmpl w:val="F7261F1C"/>
    <w:lvl w:ilvl="0" w:tplc="C2EC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D60D9"/>
    <w:multiLevelType w:val="multilevel"/>
    <w:tmpl w:val="FF26ED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A60EC1"/>
    <w:multiLevelType w:val="hybridMultilevel"/>
    <w:tmpl w:val="28F6C3CE"/>
    <w:lvl w:ilvl="0" w:tplc="0B02C7C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6E4349"/>
    <w:multiLevelType w:val="hybridMultilevel"/>
    <w:tmpl w:val="2404F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BE2B2F"/>
    <w:multiLevelType w:val="hybridMultilevel"/>
    <w:tmpl w:val="E14CA3C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A22AA5"/>
    <w:multiLevelType w:val="hybridMultilevel"/>
    <w:tmpl w:val="79CC20AA"/>
    <w:lvl w:ilvl="0" w:tplc="043A993A">
      <w:start w:val="1"/>
      <w:numFmt w:val="bullet"/>
      <w:lvlText w:val="—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0F2037"/>
    <w:multiLevelType w:val="hybridMultilevel"/>
    <w:tmpl w:val="9258CC10"/>
    <w:lvl w:ilvl="0" w:tplc="9B6AB36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2E674FE8"/>
    <w:multiLevelType w:val="hybridMultilevel"/>
    <w:tmpl w:val="5ED80AC8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2F91140D"/>
    <w:multiLevelType w:val="hybridMultilevel"/>
    <w:tmpl w:val="C3D674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31AE109D"/>
    <w:multiLevelType w:val="hybridMultilevel"/>
    <w:tmpl w:val="0186C764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CF37D4A"/>
    <w:multiLevelType w:val="hybridMultilevel"/>
    <w:tmpl w:val="2D90725A"/>
    <w:lvl w:ilvl="0" w:tplc="89D40B4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04B35AF"/>
    <w:multiLevelType w:val="hybridMultilevel"/>
    <w:tmpl w:val="930C98A6"/>
    <w:lvl w:ilvl="0" w:tplc="043A993A">
      <w:start w:val="1"/>
      <w:numFmt w:val="bullet"/>
      <w:lvlText w:val="—"/>
      <w:lvlJc w:val="left"/>
      <w:pPr>
        <w:ind w:left="14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5">
    <w:nsid w:val="442C1339"/>
    <w:multiLevelType w:val="hybridMultilevel"/>
    <w:tmpl w:val="A4F6053A"/>
    <w:lvl w:ilvl="0" w:tplc="E9CA8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FC44F0E"/>
    <w:multiLevelType w:val="hybridMultilevel"/>
    <w:tmpl w:val="7EB2089E"/>
    <w:lvl w:ilvl="0" w:tplc="8F56574C">
      <w:start w:val="1"/>
      <w:numFmt w:val="decimal"/>
      <w:lvlText w:val="%1)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807A6A"/>
    <w:multiLevelType w:val="hybridMultilevel"/>
    <w:tmpl w:val="C9CE8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1E1380"/>
    <w:multiLevelType w:val="hybridMultilevel"/>
    <w:tmpl w:val="70EC6794"/>
    <w:lvl w:ilvl="0" w:tplc="043A993A">
      <w:start w:val="1"/>
      <w:numFmt w:val="bullet"/>
      <w:lvlText w:val="—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A71525"/>
    <w:multiLevelType w:val="hybridMultilevel"/>
    <w:tmpl w:val="7A9C37F6"/>
    <w:lvl w:ilvl="0" w:tplc="EAB24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9860C5F"/>
    <w:multiLevelType w:val="hybridMultilevel"/>
    <w:tmpl w:val="8AA0C44A"/>
    <w:lvl w:ilvl="0" w:tplc="C5341756">
      <w:start w:val="1"/>
      <w:numFmt w:val="russianLower"/>
      <w:lvlText w:val="%1)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A131D4F"/>
    <w:multiLevelType w:val="hybridMultilevel"/>
    <w:tmpl w:val="1410119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>
    <w:nsid w:val="6C9F6CE3"/>
    <w:multiLevelType w:val="multilevel"/>
    <w:tmpl w:val="A168BBC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4250CF"/>
    <w:multiLevelType w:val="hybridMultilevel"/>
    <w:tmpl w:val="D436B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C036DD"/>
    <w:multiLevelType w:val="hybridMultilevel"/>
    <w:tmpl w:val="F92A6610"/>
    <w:lvl w:ilvl="0" w:tplc="043A993A">
      <w:start w:val="1"/>
      <w:numFmt w:val="bullet"/>
      <w:lvlText w:val="—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7">
    <w:nsid w:val="769F0FFA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  <w:lvlOverride w:ilvl="0">
      <w:lvl w:ilvl="0" w:tplc="952895EE">
        <w:start w:val="1"/>
        <w:numFmt w:val="bullet"/>
        <w:lvlText w:val=""/>
        <w:lvlJc w:val="left"/>
        <w:pPr>
          <w:tabs>
            <w:tab w:val="num" w:pos="1495"/>
          </w:tabs>
          <w:ind w:left="1495" w:hanging="360"/>
        </w:pPr>
        <w:rPr>
          <w:rFonts w:ascii="Symbol" w:hAnsi="Symbol" w:hint="default"/>
          <w:color w:val="auto"/>
          <w:sz w:val="24"/>
          <w:szCs w:val="24"/>
        </w:rPr>
      </w:lvl>
    </w:lvlOverride>
  </w:num>
  <w:num w:numId="2">
    <w:abstractNumId w:val="13"/>
  </w:num>
  <w:num w:numId="3">
    <w:abstractNumId w:val="20"/>
  </w:num>
  <w:num w:numId="4">
    <w:abstractNumId w:val="5"/>
  </w:num>
  <w:num w:numId="5">
    <w:abstractNumId w:val="2"/>
  </w:num>
  <w:num w:numId="6">
    <w:abstractNumId w:val="33"/>
  </w:num>
  <w:num w:numId="7">
    <w:abstractNumId w:val="16"/>
  </w:num>
  <w:num w:numId="8">
    <w:abstractNumId w:val="21"/>
  </w:num>
  <w:num w:numId="9">
    <w:abstractNumId w:val="8"/>
  </w:num>
  <w:num w:numId="10">
    <w:abstractNumId w:val="31"/>
  </w:num>
  <w:num w:numId="11">
    <w:abstractNumId w:val="32"/>
  </w:num>
  <w:num w:numId="12">
    <w:abstractNumId w:val="9"/>
  </w:num>
  <w:num w:numId="13">
    <w:abstractNumId w:val="18"/>
  </w:num>
  <w:num w:numId="14">
    <w:abstractNumId w:val="11"/>
  </w:num>
  <w:num w:numId="15">
    <w:abstractNumId w:val="34"/>
  </w:num>
  <w:num w:numId="16">
    <w:abstractNumId w:val="1"/>
  </w:num>
  <w:num w:numId="17">
    <w:abstractNumId w:val="24"/>
  </w:num>
  <w:num w:numId="18">
    <w:abstractNumId w:val="22"/>
  </w:num>
  <w:num w:numId="19">
    <w:abstractNumId w:val="19"/>
  </w:num>
  <w:num w:numId="20">
    <w:abstractNumId w:val="36"/>
  </w:num>
  <w:num w:numId="21">
    <w:abstractNumId w:val="3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9"/>
  </w:num>
  <w:num w:numId="31">
    <w:abstractNumId w:val="14"/>
  </w:num>
  <w:num w:numId="32">
    <w:abstractNumId w:val="17"/>
  </w:num>
  <w:num w:numId="33">
    <w:abstractNumId w:val="27"/>
  </w:num>
  <w:num w:numId="34">
    <w:abstractNumId w:val="4"/>
  </w:num>
  <w:num w:numId="35">
    <w:abstractNumId w:val="38"/>
  </w:num>
  <w:num w:numId="36">
    <w:abstractNumId w:val="23"/>
  </w:num>
  <w:num w:numId="37">
    <w:abstractNumId w:val="26"/>
  </w:num>
  <w:num w:numId="38">
    <w:abstractNumId w:val="28"/>
  </w:num>
  <w:num w:numId="39">
    <w:abstractNumId w:val="30"/>
  </w:num>
  <w:num w:numId="40">
    <w:abstractNumId w:val="10"/>
  </w:num>
  <w:num w:numId="41">
    <w:abstractNumId w:val="25"/>
  </w:num>
  <w:num w:numId="42">
    <w:abstractNumId w:val="35"/>
  </w:num>
  <w:num w:numId="43">
    <w:abstractNumId w:val="37"/>
  </w:num>
  <w:num w:numId="44">
    <w:abstractNumId w:val="12"/>
  </w:num>
  <w:num w:numId="45">
    <w:abstractNumId w:val="7"/>
  </w:num>
  <w:num w:numId="46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1B"/>
    <w:rsid w:val="00000275"/>
    <w:rsid w:val="0000080D"/>
    <w:rsid w:val="00000CE8"/>
    <w:rsid w:val="000012DD"/>
    <w:rsid w:val="0000231B"/>
    <w:rsid w:val="00002A24"/>
    <w:rsid w:val="00002FBB"/>
    <w:rsid w:val="0000707C"/>
    <w:rsid w:val="00007188"/>
    <w:rsid w:val="000101F4"/>
    <w:rsid w:val="000104D4"/>
    <w:rsid w:val="00012A6A"/>
    <w:rsid w:val="0001476E"/>
    <w:rsid w:val="00014E08"/>
    <w:rsid w:val="00014EE5"/>
    <w:rsid w:val="00014F02"/>
    <w:rsid w:val="00016046"/>
    <w:rsid w:val="000174D9"/>
    <w:rsid w:val="0002040F"/>
    <w:rsid w:val="00020C55"/>
    <w:rsid w:val="000215E9"/>
    <w:rsid w:val="00022731"/>
    <w:rsid w:val="00022D89"/>
    <w:rsid w:val="000231DB"/>
    <w:rsid w:val="000239F6"/>
    <w:rsid w:val="00025A39"/>
    <w:rsid w:val="00026305"/>
    <w:rsid w:val="000318B0"/>
    <w:rsid w:val="00032779"/>
    <w:rsid w:val="000345E6"/>
    <w:rsid w:val="00034EFD"/>
    <w:rsid w:val="00035F1A"/>
    <w:rsid w:val="000367BA"/>
    <w:rsid w:val="00036C25"/>
    <w:rsid w:val="00041623"/>
    <w:rsid w:val="000419BB"/>
    <w:rsid w:val="00042FED"/>
    <w:rsid w:val="000431A9"/>
    <w:rsid w:val="00043284"/>
    <w:rsid w:val="00043589"/>
    <w:rsid w:val="00043A22"/>
    <w:rsid w:val="00044930"/>
    <w:rsid w:val="00044D82"/>
    <w:rsid w:val="00045D03"/>
    <w:rsid w:val="0004753C"/>
    <w:rsid w:val="00047A84"/>
    <w:rsid w:val="000500CF"/>
    <w:rsid w:val="00054D38"/>
    <w:rsid w:val="000556CF"/>
    <w:rsid w:val="000572CD"/>
    <w:rsid w:val="000614F3"/>
    <w:rsid w:val="00062524"/>
    <w:rsid w:val="000647C4"/>
    <w:rsid w:val="0007308A"/>
    <w:rsid w:val="000733F9"/>
    <w:rsid w:val="00075C8C"/>
    <w:rsid w:val="0008079B"/>
    <w:rsid w:val="000826D7"/>
    <w:rsid w:val="000829ED"/>
    <w:rsid w:val="00083177"/>
    <w:rsid w:val="000832F2"/>
    <w:rsid w:val="00083456"/>
    <w:rsid w:val="00085124"/>
    <w:rsid w:val="0008708A"/>
    <w:rsid w:val="000873F6"/>
    <w:rsid w:val="000874DD"/>
    <w:rsid w:val="00087B80"/>
    <w:rsid w:val="00090EA1"/>
    <w:rsid w:val="000918DA"/>
    <w:rsid w:val="0009230B"/>
    <w:rsid w:val="000938F4"/>
    <w:rsid w:val="00094102"/>
    <w:rsid w:val="00095642"/>
    <w:rsid w:val="00095805"/>
    <w:rsid w:val="000A0B92"/>
    <w:rsid w:val="000A0BCD"/>
    <w:rsid w:val="000A12A5"/>
    <w:rsid w:val="000A2130"/>
    <w:rsid w:val="000A25FD"/>
    <w:rsid w:val="000A3367"/>
    <w:rsid w:val="000A38BF"/>
    <w:rsid w:val="000A4848"/>
    <w:rsid w:val="000A5634"/>
    <w:rsid w:val="000A56F2"/>
    <w:rsid w:val="000A5770"/>
    <w:rsid w:val="000A5CFC"/>
    <w:rsid w:val="000B002F"/>
    <w:rsid w:val="000B05A4"/>
    <w:rsid w:val="000B13EE"/>
    <w:rsid w:val="000B1D64"/>
    <w:rsid w:val="000B1E11"/>
    <w:rsid w:val="000B44C2"/>
    <w:rsid w:val="000B4A66"/>
    <w:rsid w:val="000B5A92"/>
    <w:rsid w:val="000B623B"/>
    <w:rsid w:val="000B6550"/>
    <w:rsid w:val="000C10FC"/>
    <w:rsid w:val="000C1C02"/>
    <w:rsid w:val="000C1EC9"/>
    <w:rsid w:val="000C3AD9"/>
    <w:rsid w:val="000C3AE4"/>
    <w:rsid w:val="000C69F2"/>
    <w:rsid w:val="000C6DA1"/>
    <w:rsid w:val="000D00D6"/>
    <w:rsid w:val="000D1A68"/>
    <w:rsid w:val="000D277C"/>
    <w:rsid w:val="000D2B83"/>
    <w:rsid w:val="000D64C1"/>
    <w:rsid w:val="000E2368"/>
    <w:rsid w:val="000E3E85"/>
    <w:rsid w:val="000E4970"/>
    <w:rsid w:val="000E4B98"/>
    <w:rsid w:val="000E55EF"/>
    <w:rsid w:val="000E5B5F"/>
    <w:rsid w:val="000E5C4B"/>
    <w:rsid w:val="000E67A4"/>
    <w:rsid w:val="000E67DB"/>
    <w:rsid w:val="000E7191"/>
    <w:rsid w:val="000F16D6"/>
    <w:rsid w:val="000F2A05"/>
    <w:rsid w:val="000F3580"/>
    <w:rsid w:val="000F51D1"/>
    <w:rsid w:val="000F7171"/>
    <w:rsid w:val="001013DC"/>
    <w:rsid w:val="00101591"/>
    <w:rsid w:val="00102289"/>
    <w:rsid w:val="0010229D"/>
    <w:rsid w:val="001033FB"/>
    <w:rsid w:val="00103E9D"/>
    <w:rsid w:val="0010593D"/>
    <w:rsid w:val="00105C7A"/>
    <w:rsid w:val="00105D2E"/>
    <w:rsid w:val="00105E9D"/>
    <w:rsid w:val="0010788B"/>
    <w:rsid w:val="001107E4"/>
    <w:rsid w:val="00111138"/>
    <w:rsid w:val="00112DE3"/>
    <w:rsid w:val="00113456"/>
    <w:rsid w:val="0011370A"/>
    <w:rsid w:val="00113745"/>
    <w:rsid w:val="00113E44"/>
    <w:rsid w:val="001148DC"/>
    <w:rsid w:val="00114D84"/>
    <w:rsid w:val="00115776"/>
    <w:rsid w:val="00116CEB"/>
    <w:rsid w:val="00120796"/>
    <w:rsid w:val="001208DF"/>
    <w:rsid w:val="00120AF4"/>
    <w:rsid w:val="001213A8"/>
    <w:rsid w:val="00122011"/>
    <w:rsid w:val="001226EE"/>
    <w:rsid w:val="00123773"/>
    <w:rsid w:val="001253BA"/>
    <w:rsid w:val="00125B0C"/>
    <w:rsid w:val="001260A3"/>
    <w:rsid w:val="001260F6"/>
    <w:rsid w:val="001272A7"/>
    <w:rsid w:val="00130033"/>
    <w:rsid w:val="0013182C"/>
    <w:rsid w:val="00131C8D"/>
    <w:rsid w:val="00134319"/>
    <w:rsid w:val="00134646"/>
    <w:rsid w:val="001352E2"/>
    <w:rsid w:val="00135310"/>
    <w:rsid w:val="00135EAA"/>
    <w:rsid w:val="00136361"/>
    <w:rsid w:val="00136ADA"/>
    <w:rsid w:val="00136EE9"/>
    <w:rsid w:val="00136F35"/>
    <w:rsid w:val="00137589"/>
    <w:rsid w:val="00140471"/>
    <w:rsid w:val="001404DD"/>
    <w:rsid w:val="00140619"/>
    <w:rsid w:val="00142E89"/>
    <w:rsid w:val="00143504"/>
    <w:rsid w:val="001443AD"/>
    <w:rsid w:val="0014455F"/>
    <w:rsid w:val="00144AB3"/>
    <w:rsid w:val="00144AEA"/>
    <w:rsid w:val="00145D60"/>
    <w:rsid w:val="001477FB"/>
    <w:rsid w:val="001479FA"/>
    <w:rsid w:val="00150D6A"/>
    <w:rsid w:val="00151083"/>
    <w:rsid w:val="00151A3A"/>
    <w:rsid w:val="00151F6D"/>
    <w:rsid w:val="001530F8"/>
    <w:rsid w:val="00153C57"/>
    <w:rsid w:val="00153F88"/>
    <w:rsid w:val="00154675"/>
    <w:rsid w:val="001602DF"/>
    <w:rsid w:val="00162363"/>
    <w:rsid w:val="00163087"/>
    <w:rsid w:val="00163803"/>
    <w:rsid w:val="00166976"/>
    <w:rsid w:val="00170012"/>
    <w:rsid w:val="001702BF"/>
    <w:rsid w:val="00170877"/>
    <w:rsid w:val="0017192A"/>
    <w:rsid w:val="001732E5"/>
    <w:rsid w:val="001735CE"/>
    <w:rsid w:val="00173C88"/>
    <w:rsid w:val="0017468B"/>
    <w:rsid w:val="001756A0"/>
    <w:rsid w:val="00176A03"/>
    <w:rsid w:val="00176F7B"/>
    <w:rsid w:val="00177088"/>
    <w:rsid w:val="00181110"/>
    <w:rsid w:val="00182CAA"/>
    <w:rsid w:val="0018363D"/>
    <w:rsid w:val="001840E1"/>
    <w:rsid w:val="0018423F"/>
    <w:rsid w:val="0018460A"/>
    <w:rsid w:val="00186959"/>
    <w:rsid w:val="00186982"/>
    <w:rsid w:val="00186E35"/>
    <w:rsid w:val="001877A5"/>
    <w:rsid w:val="001879D6"/>
    <w:rsid w:val="00187CEC"/>
    <w:rsid w:val="001906E8"/>
    <w:rsid w:val="00192734"/>
    <w:rsid w:val="00192797"/>
    <w:rsid w:val="00192FE1"/>
    <w:rsid w:val="00193A26"/>
    <w:rsid w:val="00195495"/>
    <w:rsid w:val="0019566F"/>
    <w:rsid w:val="00195853"/>
    <w:rsid w:val="001A0FAF"/>
    <w:rsid w:val="001A197A"/>
    <w:rsid w:val="001A5534"/>
    <w:rsid w:val="001A5B24"/>
    <w:rsid w:val="001A6911"/>
    <w:rsid w:val="001A7A1F"/>
    <w:rsid w:val="001A7CFB"/>
    <w:rsid w:val="001A7D7B"/>
    <w:rsid w:val="001A7DE9"/>
    <w:rsid w:val="001B05A4"/>
    <w:rsid w:val="001B1772"/>
    <w:rsid w:val="001B1B5B"/>
    <w:rsid w:val="001B27BD"/>
    <w:rsid w:val="001B28D0"/>
    <w:rsid w:val="001B2E99"/>
    <w:rsid w:val="001B3E3B"/>
    <w:rsid w:val="001B3E55"/>
    <w:rsid w:val="001B57E0"/>
    <w:rsid w:val="001B6FEB"/>
    <w:rsid w:val="001B7DF0"/>
    <w:rsid w:val="001C03E2"/>
    <w:rsid w:val="001C0BC8"/>
    <w:rsid w:val="001C13E3"/>
    <w:rsid w:val="001C22E6"/>
    <w:rsid w:val="001C2AC6"/>
    <w:rsid w:val="001C3436"/>
    <w:rsid w:val="001C349F"/>
    <w:rsid w:val="001C371B"/>
    <w:rsid w:val="001C4077"/>
    <w:rsid w:val="001C44BC"/>
    <w:rsid w:val="001C7091"/>
    <w:rsid w:val="001D0468"/>
    <w:rsid w:val="001D1A55"/>
    <w:rsid w:val="001D2307"/>
    <w:rsid w:val="001D31AA"/>
    <w:rsid w:val="001D3386"/>
    <w:rsid w:val="001D4403"/>
    <w:rsid w:val="001D606D"/>
    <w:rsid w:val="001D6B71"/>
    <w:rsid w:val="001D7CB2"/>
    <w:rsid w:val="001E15CC"/>
    <w:rsid w:val="001E28FD"/>
    <w:rsid w:val="001E5EE4"/>
    <w:rsid w:val="001E620F"/>
    <w:rsid w:val="001E6D6A"/>
    <w:rsid w:val="001E7B75"/>
    <w:rsid w:val="001F3E59"/>
    <w:rsid w:val="001F4563"/>
    <w:rsid w:val="001F6192"/>
    <w:rsid w:val="001F6439"/>
    <w:rsid w:val="001F6A43"/>
    <w:rsid w:val="00202C96"/>
    <w:rsid w:val="00206292"/>
    <w:rsid w:val="00206893"/>
    <w:rsid w:val="00210094"/>
    <w:rsid w:val="00211CAC"/>
    <w:rsid w:val="00212233"/>
    <w:rsid w:val="0021264B"/>
    <w:rsid w:val="002139A7"/>
    <w:rsid w:val="0021402F"/>
    <w:rsid w:val="002149DC"/>
    <w:rsid w:val="00217DF0"/>
    <w:rsid w:val="002209FE"/>
    <w:rsid w:val="00220C32"/>
    <w:rsid w:val="002217E5"/>
    <w:rsid w:val="00221E34"/>
    <w:rsid w:val="002234F8"/>
    <w:rsid w:val="00223899"/>
    <w:rsid w:val="00223FC2"/>
    <w:rsid w:val="00224C8D"/>
    <w:rsid w:val="00225697"/>
    <w:rsid w:val="00230B7D"/>
    <w:rsid w:val="002316A6"/>
    <w:rsid w:val="0023177D"/>
    <w:rsid w:val="00231E92"/>
    <w:rsid w:val="002321A2"/>
    <w:rsid w:val="00232AA7"/>
    <w:rsid w:val="00232E50"/>
    <w:rsid w:val="0023320F"/>
    <w:rsid w:val="0023351E"/>
    <w:rsid w:val="00233B80"/>
    <w:rsid w:val="00234E63"/>
    <w:rsid w:val="00234E83"/>
    <w:rsid w:val="002356D4"/>
    <w:rsid w:val="0024037D"/>
    <w:rsid w:val="00240958"/>
    <w:rsid w:val="00243161"/>
    <w:rsid w:val="00243726"/>
    <w:rsid w:val="0024430E"/>
    <w:rsid w:val="002443A2"/>
    <w:rsid w:val="00247320"/>
    <w:rsid w:val="002504B6"/>
    <w:rsid w:val="00251163"/>
    <w:rsid w:val="00251A1B"/>
    <w:rsid w:val="00251AA4"/>
    <w:rsid w:val="00253819"/>
    <w:rsid w:val="00254336"/>
    <w:rsid w:val="00260C42"/>
    <w:rsid w:val="00260D61"/>
    <w:rsid w:val="00262BEF"/>
    <w:rsid w:val="00265C34"/>
    <w:rsid w:val="0026749B"/>
    <w:rsid w:val="002676C2"/>
    <w:rsid w:val="0026774E"/>
    <w:rsid w:val="00270D15"/>
    <w:rsid w:val="00272B8F"/>
    <w:rsid w:val="00273635"/>
    <w:rsid w:val="002761CB"/>
    <w:rsid w:val="00276F0D"/>
    <w:rsid w:val="00277A2D"/>
    <w:rsid w:val="0028101F"/>
    <w:rsid w:val="00284A88"/>
    <w:rsid w:val="00286F68"/>
    <w:rsid w:val="002873FC"/>
    <w:rsid w:val="00287D14"/>
    <w:rsid w:val="00290010"/>
    <w:rsid w:val="002911EC"/>
    <w:rsid w:val="00291390"/>
    <w:rsid w:val="00292B94"/>
    <w:rsid w:val="00294412"/>
    <w:rsid w:val="0029499A"/>
    <w:rsid w:val="0029544E"/>
    <w:rsid w:val="00297365"/>
    <w:rsid w:val="00297A27"/>
    <w:rsid w:val="002A0528"/>
    <w:rsid w:val="002A1980"/>
    <w:rsid w:val="002A3201"/>
    <w:rsid w:val="002A3DC6"/>
    <w:rsid w:val="002A3DFC"/>
    <w:rsid w:val="002A41C7"/>
    <w:rsid w:val="002A4C5E"/>
    <w:rsid w:val="002A6031"/>
    <w:rsid w:val="002A73CE"/>
    <w:rsid w:val="002B11AB"/>
    <w:rsid w:val="002B2D48"/>
    <w:rsid w:val="002B2E3C"/>
    <w:rsid w:val="002B421A"/>
    <w:rsid w:val="002B63AE"/>
    <w:rsid w:val="002B7931"/>
    <w:rsid w:val="002B7E2B"/>
    <w:rsid w:val="002C0F5C"/>
    <w:rsid w:val="002C1A46"/>
    <w:rsid w:val="002C3435"/>
    <w:rsid w:val="002C43CA"/>
    <w:rsid w:val="002C5D6F"/>
    <w:rsid w:val="002C6A15"/>
    <w:rsid w:val="002D20DC"/>
    <w:rsid w:val="002D2469"/>
    <w:rsid w:val="002D30A4"/>
    <w:rsid w:val="002D42B8"/>
    <w:rsid w:val="002D4574"/>
    <w:rsid w:val="002D578F"/>
    <w:rsid w:val="002D5A0D"/>
    <w:rsid w:val="002D66EF"/>
    <w:rsid w:val="002D6C94"/>
    <w:rsid w:val="002D7470"/>
    <w:rsid w:val="002D7485"/>
    <w:rsid w:val="002E11DB"/>
    <w:rsid w:val="002E1B24"/>
    <w:rsid w:val="002E32F5"/>
    <w:rsid w:val="002E3EB5"/>
    <w:rsid w:val="002E48EA"/>
    <w:rsid w:val="002E619A"/>
    <w:rsid w:val="002E6EEE"/>
    <w:rsid w:val="002F2B7D"/>
    <w:rsid w:val="002F40F7"/>
    <w:rsid w:val="002F412F"/>
    <w:rsid w:val="002F4B02"/>
    <w:rsid w:val="002F551C"/>
    <w:rsid w:val="002F6363"/>
    <w:rsid w:val="002F750A"/>
    <w:rsid w:val="00300658"/>
    <w:rsid w:val="003015AC"/>
    <w:rsid w:val="0030205F"/>
    <w:rsid w:val="00302BD9"/>
    <w:rsid w:val="00302D6A"/>
    <w:rsid w:val="00303D1C"/>
    <w:rsid w:val="00305321"/>
    <w:rsid w:val="0030619C"/>
    <w:rsid w:val="003134C6"/>
    <w:rsid w:val="00313A40"/>
    <w:rsid w:val="003152D9"/>
    <w:rsid w:val="003162E2"/>
    <w:rsid w:val="0032085A"/>
    <w:rsid w:val="00320C2B"/>
    <w:rsid w:val="00320DA2"/>
    <w:rsid w:val="00321296"/>
    <w:rsid w:val="00321C77"/>
    <w:rsid w:val="00322D34"/>
    <w:rsid w:val="00323830"/>
    <w:rsid w:val="00325091"/>
    <w:rsid w:val="00327085"/>
    <w:rsid w:val="0032719D"/>
    <w:rsid w:val="00327500"/>
    <w:rsid w:val="00327641"/>
    <w:rsid w:val="003277BE"/>
    <w:rsid w:val="00327959"/>
    <w:rsid w:val="003300E5"/>
    <w:rsid w:val="003312EB"/>
    <w:rsid w:val="00331580"/>
    <w:rsid w:val="00331A94"/>
    <w:rsid w:val="003320C0"/>
    <w:rsid w:val="003322E8"/>
    <w:rsid w:val="00332765"/>
    <w:rsid w:val="00332E46"/>
    <w:rsid w:val="003346BB"/>
    <w:rsid w:val="00334B4E"/>
    <w:rsid w:val="00336178"/>
    <w:rsid w:val="003400DD"/>
    <w:rsid w:val="003411C7"/>
    <w:rsid w:val="003417F2"/>
    <w:rsid w:val="00342D37"/>
    <w:rsid w:val="00343231"/>
    <w:rsid w:val="003447C9"/>
    <w:rsid w:val="003447E6"/>
    <w:rsid w:val="00344EE7"/>
    <w:rsid w:val="003456C2"/>
    <w:rsid w:val="003459FF"/>
    <w:rsid w:val="00346081"/>
    <w:rsid w:val="00346936"/>
    <w:rsid w:val="00346A0B"/>
    <w:rsid w:val="0034777B"/>
    <w:rsid w:val="003509CE"/>
    <w:rsid w:val="0035259C"/>
    <w:rsid w:val="00354673"/>
    <w:rsid w:val="0035555A"/>
    <w:rsid w:val="00355B18"/>
    <w:rsid w:val="00355D42"/>
    <w:rsid w:val="00355EBA"/>
    <w:rsid w:val="003569B1"/>
    <w:rsid w:val="00356FA2"/>
    <w:rsid w:val="0035751B"/>
    <w:rsid w:val="00357B66"/>
    <w:rsid w:val="003607FD"/>
    <w:rsid w:val="003613DB"/>
    <w:rsid w:val="003617DE"/>
    <w:rsid w:val="00362ED7"/>
    <w:rsid w:val="00366372"/>
    <w:rsid w:val="003663BA"/>
    <w:rsid w:val="00371A64"/>
    <w:rsid w:val="00371FF5"/>
    <w:rsid w:val="00372840"/>
    <w:rsid w:val="003731DD"/>
    <w:rsid w:val="00374328"/>
    <w:rsid w:val="003749FE"/>
    <w:rsid w:val="0037628C"/>
    <w:rsid w:val="00377C2C"/>
    <w:rsid w:val="0038152D"/>
    <w:rsid w:val="0038276A"/>
    <w:rsid w:val="00385678"/>
    <w:rsid w:val="003861BF"/>
    <w:rsid w:val="00386C78"/>
    <w:rsid w:val="00387C78"/>
    <w:rsid w:val="0039284D"/>
    <w:rsid w:val="00393736"/>
    <w:rsid w:val="00394CA1"/>
    <w:rsid w:val="00394F33"/>
    <w:rsid w:val="003953A0"/>
    <w:rsid w:val="0039638F"/>
    <w:rsid w:val="0039662E"/>
    <w:rsid w:val="0039673F"/>
    <w:rsid w:val="00397C2B"/>
    <w:rsid w:val="00397E18"/>
    <w:rsid w:val="003A09B2"/>
    <w:rsid w:val="003A0F13"/>
    <w:rsid w:val="003A19AC"/>
    <w:rsid w:val="003A1A46"/>
    <w:rsid w:val="003A1E87"/>
    <w:rsid w:val="003A1F55"/>
    <w:rsid w:val="003A2FF3"/>
    <w:rsid w:val="003A37A3"/>
    <w:rsid w:val="003A4E52"/>
    <w:rsid w:val="003A6A12"/>
    <w:rsid w:val="003B02FA"/>
    <w:rsid w:val="003B0750"/>
    <w:rsid w:val="003B0B60"/>
    <w:rsid w:val="003B12DF"/>
    <w:rsid w:val="003B1553"/>
    <w:rsid w:val="003B18C1"/>
    <w:rsid w:val="003B2A23"/>
    <w:rsid w:val="003B321C"/>
    <w:rsid w:val="003B4ED1"/>
    <w:rsid w:val="003B508E"/>
    <w:rsid w:val="003C0765"/>
    <w:rsid w:val="003C0D3A"/>
    <w:rsid w:val="003C1EBF"/>
    <w:rsid w:val="003C2FE2"/>
    <w:rsid w:val="003C36F9"/>
    <w:rsid w:val="003C4380"/>
    <w:rsid w:val="003C7F46"/>
    <w:rsid w:val="003D0C74"/>
    <w:rsid w:val="003D256B"/>
    <w:rsid w:val="003D3834"/>
    <w:rsid w:val="003D5128"/>
    <w:rsid w:val="003D73A4"/>
    <w:rsid w:val="003D7AAE"/>
    <w:rsid w:val="003E010B"/>
    <w:rsid w:val="003E19CA"/>
    <w:rsid w:val="003E1E26"/>
    <w:rsid w:val="003E1FC8"/>
    <w:rsid w:val="003E256C"/>
    <w:rsid w:val="003E2AC9"/>
    <w:rsid w:val="003E630C"/>
    <w:rsid w:val="003E6753"/>
    <w:rsid w:val="003E6CF0"/>
    <w:rsid w:val="003E6EE3"/>
    <w:rsid w:val="003E7D62"/>
    <w:rsid w:val="003F0F87"/>
    <w:rsid w:val="003F18C0"/>
    <w:rsid w:val="003F19D7"/>
    <w:rsid w:val="003F1AFD"/>
    <w:rsid w:val="003F404F"/>
    <w:rsid w:val="003F4D46"/>
    <w:rsid w:val="003F64CB"/>
    <w:rsid w:val="00400072"/>
    <w:rsid w:val="004000B6"/>
    <w:rsid w:val="004015D6"/>
    <w:rsid w:val="00403A60"/>
    <w:rsid w:val="00404631"/>
    <w:rsid w:val="00406844"/>
    <w:rsid w:val="00407089"/>
    <w:rsid w:val="00407D2B"/>
    <w:rsid w:val="0041087D"/>
    <w:rsid w:val="00411A57"/>
    <w:rsid w:val="00412FA8"/>
    <w:rsid w:val="00413CD3"/>
    <w:rsid w:val="00420D11"/>
    <w:rsid w:val="00421B3D"/>
    <w:rsid w:val="00423340"/>
    <w:rsid w:val="00424247"/>
    <w:rsid w:val="00424DC1"/>
    <w:rsid w:val="0042733D"/>
    <w:rsid w:val="00427599"/>
    <w:rsid w:val="004309C6"/>
    <w:rsid w:val="00431151"/>
    <w:rsid w:val="004318D6"/>
    <w:rsid w:val="00433291"/>
    <w:rsid w:val="00433721"/>
    <w:rsid w:val="00433B51"/>
    <w:rsid w:val="004341F5"/>
    <w:rsid w:val="00434290"/>
    <w:rsid w:val="00436436"/>
    <w:rsid w:val="004365CB"/>
    <w:rsid w:val="00437FF4"/>
    <w:rsid w:val="0044042E"/>
    <w:rsid w:val="004422AB"/>
    <w:rsid w:val="00443D6C"/>
    <w:rsid w:val="0044458A"/>
    <w:rsid w:val="0044494D"/>
    <w:rsid w:val="00444C2F"/>
    <w:rsid w:val="00445C4B"/>
    <w:rsid w:val="00450B2E"/>
    <w:rsid w:val="004511C9"/>
    <w:rsid w:val="004522F3"/>
    <w:rsid w:val="00455092"/>
    <w:rsid w:val="0045670F"/>
    <w:rsid w:val="0045759D"/>
    <w:rsid w:val="0046002D"/>
    <w:rsid w:val="00460D7D"/>
    <w:rsid w:val="004611C9"/>
    <w:rsid w:val="004614C4"/>
    <w:rsid w:val="004626DD"/>
    <w:rsid w:val="00462770"/>
    <w:rsid w:val="00463985"/>
    <w:rsid w:val="00463ADB"/>
    <w:rsid w:val="00463DA9"/>
    <w:rsid w:val="00465A42"/>
    <w:rsid w:val="00466F4D"/>
    <w:rsid w:val="004716DC"/>
    <w:rsid w:val="00476E7D"/>
    <w:rsid w:val="004779CE"/>
    <w:rsid w:val="004803C5"/>
    <w:rsid w:val="00481AF7"/>
    <w:rsid w:val="00481BEA"/>
    <w:rsid w:val="004824D3"/>
    <w:rsid w:val="0048288E"/>
    <w:rsid w:val="00485241"/>
    <w:rsid w:val="0048553B"/>
    <w:rsid w:val="0049073B"/>
    <w:rsid w:val="004920C7"/>
    <w:rsid w:val="00492407"/>
    <w:rsid w:val="00492ED5"/>
    <w:rsid w:val="00493D0E"/>
    <w:rsid w:val="0049412C"/>
    <w:rsid w:val="00496218"/>
    <w:rsid w:val="004A1161"/>
    <w:rsid w:val="004A2090"/>
    <w:rsid w:val="004A2DC2"/>
    <w:rsid w:val="004A374B"/>
    <w:rsid w:val="004A4988"/>
    <w:rsid w:val="004A4C7C"/>
    <w:rsid w:val="004A58F4"/>
    <w:rsid w:val="004A5DB7"/>
    <w:rsid w:val="004A7400"/>
    <w:rsid w:val="004A7597"/>
    <w:rsid w:val="004A76A0"/>
    <w:rsid w:val="004A7A94"/>
    <w:rsid w:val="004B09DD"/>
    <w:rsid w:val="004B1DA3"/>
    <w:rsid w:val="004B4404"/>
    <w:rsid w:val="004B441C"/>
    <w:rsid w:val="004B47BD"/>
    <w:rsid w:val="004B4C12"/>
    <w:rsid w:val="004B4F23"/>
    <w:rsid w:val="004B776D"/>
    <w:rsid w:val="004C1774"/>
    <w:rsid w:val="004C1AE5"/>
    <w:rsid w:val="004C1D84"/>
    <w:rsid w:val="004C2165"/>
    <w:rsid w:val="004C3578"/>
    <w:rsid w:val="004C5B37"/>
    <w:rsid w:val="004C5D0B"/>
    <w:rsid w:val="004C60F2"/>
    <w:rsid w:val="004C638B"/>
    <w:rsid w:val="004C743E"/>
    <w:rsid w:val="004D06AC"/>
    <w:rsid w:val="004D1302"/>
    <w:rsid w:val="004D1D8E"/>
    <w:rsid w:val="004D4340"/>
    <w:rsid w:val="004D437D"/>
    <w:rsid w:val="004D4536"/>
    <w:rsid w:val="004D4842"/>
    <w:rsid w:val="004D7A14"/>
    <w:rsid w:val="004E1931"/>
    <w:rsid w:val="004E3101"/>
    <w:rsid w:val="004E52A4"/>
    <w:rsid w:val="004E5361"/>
    <w:rsid w:val="004E6185"/>
    <w:rsid w:val="004E6AAB"/>
    <w:rsid w:val="004F00BA"/>
    <w:rsid w:val="004F0FBD"/>
    <w:rsid w:val="004F1981"/>
    <w:rsid w:val="004F2364"/>
    <w:rsid w:val="004F443D"/>
    <w:rsid w:val="004F5A6F"/>
    <w:rsid w:val="004F6B1D"/>
    <w:rsid w:val="004F7160"/>
    <w:rsid w:val="004F790B"/>
    <w:rsid w:val="00501CBA"/>
    <w:rsid w:val="0050473E"/>
    <w:rsid w:val="00505744"/>
    <w:rsid w:val="00505B52"/>
    <w:rsid w:val="005077DB"/>
    <w:rsid w:val="00510BEF"/>
    <w:rsid w:val="00511573"/>
    <w:rsid w:val="0051210F"/>
    <w:rsid w:val="0051379D"/>
    <w:rsid w:val="0051428E"/>
    <w:rsid w:val="0051651F"/>
    <w:rsid w:val="00522681"/>
    <w:rsid w:val="00523C95"/>
    <w:rsid w:val="00523EAF"/>
    <w:rsid w:val="005251B0"/>
    <w:rsid w:val="00525F39"/>
    <w:rsid w:val="0052724E"/>
    <w:rsid w:val="00530C61"/>
    <w:rsid w:val="00532AF3"/>
    <w:rsid w:val="00532B90"/>
    <w:rsid w:val="005343AE"/>
    <w:rsid w:val="00534807"/>
    <w:rsid w:val="0054052C"/>
    <w:rsid w:val="00540CCB"/>
    <w:rsid w:val="00541335"/>
    <w:rsid w:val="005418E2"/>
    <w:rsid w:val="00541B1A"/>
    <w:rsid w:val="005422F8"/>
    <w:rsid w:val="005449F5"/>
    <w:rsid w:val="00550A42"/>
    <w:rsid w:val="00550D42"/>
    <w:rsid w:val="00554E3C"/>
    <w:rsid w:val="0055591F"/>
    <w:rsid w:val="00556961"/>
    <w:rsid w:val="00556F72"/>
    <w:rsid w:val="00557DF7"/>
    <w:rsid w:val="00557F13"/>
    <w:rsid w:val="00562204"/>
    <w:rsid w:val="00562CFC"/>
    <w:rsid w:val="00564A4C"/>
    <w:rsid w:val="005653D0"/>
    <w:rsid w:val="005664ED"/>
    <w:rsid w:val="005666AA"/>
    <w:rsid w:val="00567CF1"/>
    <w:rsid w:val="005700C7"/>
    <w:rsid w:val="00573B5C"/>
    <w:rsid w:val="00574E55"/>
    <w:rsid w:val="00576CF0"/>
    <w:rsid w:val="00577912"/>
    <w:rsid w:val="00580943"/>
    <w:rsid w:val="0058310E"/>
    <w:rsid w:val="00583677"/>
    <w:rsid w:val="00584597"/>
    <w:rsid w:val="0058473D"/>
    <w:rsid w:val="00584DA6"/>
    <w:rsid w:val="00590D4E"/>
    <w:rsid w:val="005913F3"/>
    <w:rsid w:val="00591AFC"/>
    <w:rsid w:val="00591F97"/>
    <w:rsid w:val="00592971"/>
    <w:rsid w:val="00592BB1"/>
    <w:rsid w:val="005939B5"/>
    <w:rsid w:val="00593C02"/>
    <w:rsid w:val="00596FCF"/>
    <w:rsid w:val="005977C5"/>
    <w:rsid w:val="00597D3D"/>
    <w:rsid w:val="00597D66"/>
    <w:rsid w:val="005A068F"/>
    <w:rsid w:val="005A0C88"/>
    <w:rsid w:val="005A1C30"/>
    <w:rsid w:val="005A228D"/>
    <w:rsid w:val="005A29C3"/>
    <w:rsid w:val="005A4B10"/>
    <w:rsid w:val="005A542C"/>
    <w:rsid w:val="005A5546"/>
    <w:rsid w:val="005A6970"/>
    <w:rsid w:val="005B305B"/>
    <w:rsid w:val="005B4883"/>
    <w:rsid w:val="005B4935"/>
    <w:rsid w:val="005B49F2"/>
    <w:rsid w:val="005B6FED"/>
    <w:rsid w:val="005B7A83"/>
    <w:rsid w:val="005B7E18"/>
    <w:rsid w:val="005C0461"/>
    <w:rsid w:val="005C08DA"/>
    <w:rsid w:val="005C0D61"/>
    <w:rsid w:val="005C4453"/>
    <w:rsid w:val="005C5570"/>
    <w:rsid w:val="005C6426"/>
    <w:rsid w:val="005C7B2D"/>
    <w:rsid w:val="005D0825"/>
    <w:rsid w:val="005D0F25"/>
    <w:rsid w:val="005D0F68"/>
    <w:rsid w:val="005D11F0"/>
    <w:rsid w:val="005D2B58"/>
    <w:rsid w:val="005D4EE1"/>
    <w:rsid w:val="005D539D"/>
    <w:rsid w:val="005D54F6"/>
    <w:rsid w:val="005D5A6D"/>
    <w:rsid w:val="005D6953"/>
    <w:rsid w:val="005E0DC0"/>
    <w:rsid w:val="005E0E47"/>
    <w:rsid w:val="005E1C32"/>
    <w:rsid w:val="005E27F9"/>
    <w:rsid w:val="005E2AD4"/>
    <w:rsid w:val="005E2B46"/>
    <w:rsid w:val="005E2E60"/>
    <w:rsid w:val="005E387C"/>
    <w:rsid w:val="005E4732"/>
    <w:rsid w:val="005E5723"/>
    <w:rsid w:val="005E5A42"/>
    <w:rsid w:val="005E60D6"/>
    <w:rsid w:val="005E79F2"/>
    <w:rsid w:val="005E7EE3"/>
    <w:rsid w:val="005F04B4"/>
    <w:rsid w:val="005F1566"/>
    <w:rsid w:val="005F219E"/>
    <w:rsid w:val="005F3D97"/>
    <w:rsid w:val="005F5F1A"/>
    <w:rsid w:val="005F77F5"/>
    <w:rsid w:val="005F7E03"/>
    <w:rsid w:val="006023E5"/>
    <w:rsid w:val="006026F0"/>
    <w:rsid w:val="0060271E"/>
    <w:rsid w:val="006037B2"/>
    <w:rsid w:val="00603E8B"/>
    <w:rsid w:val="0060424B"/>
    <w:rsid w:val="00604BAF"/>
    <w:rsid w:val="00606590"/>
    <w:rsid w:val="00606D8C"/>
    <w:rsid w:val="006079D2"/>
    <w:rsid w:val="00610E32"/>
    <w:rsid w:val="0061361A"/>
    <w:rsid w:val="00613623"/>
    <w:rsid w:val="0061475F"/>
    <w:rsid w:val="00622445"/>
    <w:rsid w:val="00624C28"/>
    <w:rsid w:val="006255E4"/>
    <w:rsid w:val="006267E7"/>
    <w:rsid w:val="00627978"/>
    <w:rsid w:val="006303AB"/>
    <w:rsid w:val="00630D48"/>
    <w:rsid w:val="006326CE"/>
    <w:rsid w:val="00633874"/>
    <w:rsid w:val="00634455"/>
    <w:rsid w:val="00635897"/>
    <w:rsid w:val="006367F3"/>
    <w:rsid w:val="00636A6F"/>
    <w:rsid w:val="0064028C"/>
    <w:rsid w:val="00640299"/>
    <w:rsid w:val="006402C5"/>
    <w:rsid w:val="00640839"/>
    <w:rsid w:val="006419A8"/>
    <w:rsid w:val="00644532"/>
    <w:rsid w:val="00644888"/>
    <w:rsid w:val="00645F3A"/>
    <w:rsid w:val="00646692"/>
    <w:rsid w:val="00650715"/>
    <w:rsid w:val="00651311"/>
    <w:rsid w:val="00651FB8"/>
    <w:rsid w:val="00653CD1"/>
    <w:rsid w:val="006552B1"/>
    <w:rsid w:val="006553AF"/>
    <w:rsid w:val="00655CDA"/>
    <w:rsid w:val="00656FAB"/>
    <w:rsid w:val="006604D1"/>
    <w:rsid w:val="00660676"/>
    <w:rsid w:val="00660C01"/>
    <w:rsid w:val="00660E94"/>
    <w:rsid w:val="00661451"/>
    <w:rsid w:val="0066164B"/>
    <w:rsid w:val="00661ABD"/>
    <w:rsid w:val="00662DAE"/>
    <w:rsid w:val="00665A8E"/>
    <w:rsid w:val="0066622F"/>
    <w:rsid w:val="00667B25"/>
    <w:rsid w:val="006743AC"/>
    <w:rsid w:val="0067581B"/>
    <w:rsid w:val="00675DD2"/>
    <w:rsid w:val="006775B1"/>
    <w:rsid w:val="006804FC"/>
    <w:rsid w:val="006808AA"/>
    <w:rsid w:val="00680AE4"/>
    <w:rsid w:val="00681CFA"/>
    <w:rsid w:val="00681E2C"/>
    <w:rsid w:val="006822EF"/>
    <w:rsid w:val="00682D20"/>
    <w:rsid w:val="00683E86"/>
    <w:rsid w:val="006904BA"/>
    <w:rsid w:val="0069303A"/>
    <w:rsid w:val="0069329A"/>
    <w:rsid w:val="00693555"/>
    <w:rsid w:val="0069386C"/>
    <w:rsid w:val="00693ECA"/>
    <w:rsid w:val="00694F1A"/>
    <w:rsid w:val="006955C5"/>
    <w:rsid w:val="00695680"/>
    <w:rsid w:val="00696D95"/>
    <w:rsid w:val="006A146A"/>
    <w:rsid w:val="006A2433"/>
    <w:rsid w:val="006A2A79"/>
    <w:rsid w:val="006A3B27"/>
    <w:rsid w:val="006A3CB1"/>
    <w:rsid w:val="006A4C09"/>
    <w:rsid w:val="006A4CD3"/>
    <w:rsid w:val="006A5A18"/>
    <w:rsid w:val="006B0D2C"/>
    <w:rsid w:val="006B3962"/>
    <w:rsid w:val="006B3F81"/>
    <w:rsid w:val="006B4225"/>
    <w:rsid w:val="006B4371"/>
    <w:rsid w:val="006B4B0B"/>
    <w:rsid w:val="006B73E4"/>
    <w:rsid w:val="006C01B6"/>
    <w:rsid w:val="006C38B7"/>
    <w:rsid w:val="006C60F7"/>
    <w:rsid w:val="006D020E"/>
    <w:rsid w:val="006D0615"/>
    <w:rsid w:val="006D0724"/>
    <w:rsid w:val="006D0927"/>
    <w:rsid w:val="006D1093"/>
    <w:rsid w:val="006D1444"/>
    <w:rsid w:val="006D1D5F"/>
    <w:rsid w:val="006D2064"/>
    <w:rsid w:val="006D341F"/>
    <w:rsid w:val="006D4A3F"/>
    <w:rsid w:val="006D7135"/>
    <w:rsid w:val="006D7553"/>
    <w:rsid w:val="006E0A76"/>
    <w:rsid w:val="006E119E"/>
    <w:rsid w:val="006E1896"/>
    <w:rsid w:val="006E26D3"/>
    <w:rsid w:val="006E33F5"/>
    <w:rsid w:val="006E43D1"/>
    <w:rsid w:val="006E4981"/>
    <w:rsid w:val="006E5CF2"/>
    <w:rsid w:val="006E6B35"/>
    <w:rsid w:val="006E6FCD"/>
    <w:rsid w:val="006E704C"/>
    <w:rsid w:val="006F01D6"/>
    <w:rsid w:val="006F0322"/>
    <w:rsid w:val="006F27C2"/>
    <w:rsid w:val="006F3969"/>
    <w:rsid w:val="006F3BDB"/>
    <w:rsid w:val="006F445A"/>
    <w:rsid w:val="006F483E"/>
    <w:rsid w:val="006F4C8E"/>
    <w:rsid w:val="006F5AF3"/>
    <w:rsid w:val="006F5E75"/>
    <w:rsid w:val="006F6CAF"/>
    <w:rsid w:val="006F6F90"/>
    <w:rsid w:val="006F71F0"/>
    <w:rsid w:val="006F7AFF"/>
    <w:rsid w:val="00701C5F"/>
    <w:rsid w:val="00701CAF"/>
    <w:rsid w:val="007035CB"/>
    <w:rsid w:val="00703EC5"/>
    <w:rsid w:val="00704A50"/>
    <w:rsid w:val="0070573A"/>
    <w:rsid w:val="00705AF4"/>
    <w:rsid w:val="00705FAA"/>
    <w:rsid w:val="00706ABD"/>
    <w:rsid w:val="00706AFE"/>
    <w:rsid w:val="007073F5"/>
    <w:rsid w:val="007112DC"/>
    <w:rsid w:val="00714E66"/>
    <w:rsid w:val="0071544B"/>
    <w:rsid w:val="0071647E"/>
    <w:rsid w:val="007177C0"/>
    <w:rsid w:val="007201A9"/>
    <w:rsid w:val="007208D4"/>
    <w:rsid w:val="0072187F"/>
    <w:rsid w:val="00721BB5"/>
    <w:rsid w:val="00722C19"/>
    <w:rsid w:val="0072353B"/>
    <w:rsid w:val="007262E1"/>
    <w:rsid w:val="00726BAB"/>
    <w:rsid w:val="0072736D"/>
    <w:rsid w:val="007303AA"/>
    <w:rsid w:val="0073174D"/>
    <w:rsid w:val="00732725"/>
    <w:rsid w:val="00735143"/>
    <w:rsid w:val="00735FEA"/>
    <w:rsid w:val="00740E58"/>
    <w:rsid w:val="00741EB8"/>
    <w:rsid w:val="007453B7"/>
    <w:rsid w:val="007467ED"/>
    <w:rsid w:val="00746C99"/>
    <w:rsid w:val="00746EFA"/>
    <w:rsid w:val="00750DC9"/>
    <w:rsid w:val="007516C0"/>
    <w:rsid w:val="007519E3"/>
    <w:rsid w:val="007522BA"/>
    <w:rsid w:val="00752566"/>
    <w:rsid w:val="007568C2"/>
    <w:rsid w:val="00756B9C"/>
    <w:rsid w:val="00760900"/>
    <w:rsid w:val="007611D6"/>
    <w:rsid w:val="0076305D"/>
    <w:rsid w:val="007633B0"/>
    <w:rsid w:val="007657C4"/>
    <w:rsid w:val="00766AAF"/>
    <w:rsid w:val="00767441"/>
    <w:rsid w:val="00767CF1"/>
    <w:rsid w:val="00767D46"/>
    <w:rsid w:val="00773A1C"/>
    <w:rsid w:val="00774C71"/>
    <w:rsid w:val="0077570E"/>
    <w:rsid w:val="00776EF3"/>
    <w:rsid w:val="00777ECE"/>
    <w:rsid w:val="0078075F"/>
    <w:rsid w:val="00781740"/>
    <w:rsid w:val="00783C37"/>
    <w:rsid w:val="00784587"/>
    <w:rsid w:val="0078535C"/>
    <w:rsid w:val="00787440"/>
    <w:rsid w:val="00793ACA"/>
    <w:rsid w:val="007945C3"/>
    <w:rsid w:val="0079494E"/>
    <w:rsid w:val="00795747"/>
    <w:rsid w:val="00796CB7"/>
    <w:rsid w:val="00797450"/>
    <w:rsid w:val="007978C1"/>
    <w:rsid w:val="00797BDC"/>
    <w:rsid w:val="007A0D49"/>
    <w:rsid w:val="007A15AC"/>
    <w:rsid w:val="007A36DB"/>
    <w:rsid w:val="007A3E15"/>
    <w:rsid w:val="007A497B"/>
    <w:rsid w:val="007A4CD5"/>
    <w:rsid w:val="007A547F"/>
    <w:rsid w:val="007A5D0B"/>
    <w:rsid w:val="007A634F"/>
    <w:rsid w:val="007B0E6B"/>
    <w:rsid w:val="007B0EC6"/>
    <w:rsid w:val="007B2152"/>
    <w:rsid w:val="007B5A5F"/>
    <w:rsid w:val="007B6C61"/>
    <w:rsid w:val="007C23EF"/>
    <w:rsid w:val="007C27C6"/>
    <w:rsid w:val="007C3F1C"/>
    <w:rsid w:val="007C40AF"/>
    <w:rsid w:val="007C6090"/>
    <w:rsid w:val="007C60FD"/>
    <w:rsid w:val="007C73D2"/>
    <w:rsid w:val="007D0C06"/>
    <w:rsid w:val="007D611B"/>
    <w:rsid w:val="007D689B"/>
    <w:rsid w:val="007D6CCF"/>
    <w:rsid w:val="007D7D81"/>
    <w:rsid w:val="007E44D3"/>
    <w:rsid w:val="007E4A5B"/>
    <w:rsid w:val="007E4F74"/>
    <w:rsid w:val="007E5A7B"/>
    <w:rsid w:val="007F0E6B"/>
    <w:rsid w:val="007F1D24"/>
    <w:rsid w:val="007F24A7"/>
    <w:rsid w:val="007F2B4F"/>
    <w:rsid w:val="007F2EDB"/>
    <w:rsid w:val="007F48F9"/>
    <w:rsid w:val="007F5D58"/>
    <w:rsid w:val="007F5FD8"/>
    <w:rsid w:val="007F609A"/>
    <w:rsid w:val="007F60C8"/>
    <w:rsid w:val="007F6183"/>
    <w:rsid w:val="007F6E5E"/>
    <w:rsid w:val="007F7E77"/>
    <w:rsid w:val="0080140D"/>
    <w:rsid w:val="0080179C"/>
    <w:rsid w:val="008031C8"/>
    <w:rsid w:val="00803A57"/>
    <w:rsid w:val="00804920"/>
    <w:rsid w:val="00804D6F"/>
    <w:rsid w:val="0080624E"/>
    <w:rsid w:val="00810841"/>
    <w:rsid w:val="00810BFB"/>
    <w:rsid w:val="0081153D"/>
    <w:rsid w:val="00811C1B"/>
    <w:rsid w:val="00812C21"/>
    <w:rsid w:val="00813E7B"/>
    <w:rsid w:val="00816F32"/>
    <w:rsid w:val="0081763F"/>
    <w:rsid w:val="0081772C"/>
    <w:rsid w:val="0082146B"/>
    <w:rsid w:val="0082189F"/>
    <w:rsid w:val="008224E9"/>
    <w:rsid w:val="008224F8"/>
    <w:rsid w:val="00822CF0"/>
    <w:rsid w:val="0082324A"/>
    <w:rsid w:val="00823274"/>
    <w:rsid w:val="00825A05"/>
    <w:rsid w:val="0082633B"/>
    <w:rsid w:val="008263D7"/>
    <w:rsid w:val="00826ABC"/>
    <w:rsid w:val="00827FD8"/>
    <w:rsid w:val="00830D72"/>
    <w:rsid w:val="00832AB0"/>
    <w:rsid w:val="008330F7"/>
    <w:rsid w:val="00833142"/>
    <w:rsid w:val="00835196"/>
    <w:rsid w:val="00835B07"/>
    <w:rsid w:val="00836944"/>
    <w:rsid w:val="008375EF"/>
    <w:rsid w:val="00837D21"/>
    <w:rsid w:val="0084023A"/>
    <w:rsid w:val="008407FD"/>
    <w:rsid w:val="008421EF"/>
    <w:rsid w:val="008424D7"/>
    <w:rsid w:val="0084427D"/>
    <w:rsid w:val="008450D4"/>
    <w:rsid w:val="00846278"/>
    <w:rsid w:val="008468B1"/>
    <w:rsid w:val="00851769"/>
    <w:rsid w:val="00852005"/>
    <w:rsid w:val="00852DCD"/>
    <w:rsid w:val="00852E5B"/>
    <w:rsid w:val="00854228"/>
    <w:rsid w:val="00854338"/>
    <w:rsid w:val="00854946"/>
    <w:rsid w:val="00857E79"/>
    <w:rsid w:val="008617AC"/>
    <w:rsid w:val="0086226F"/>
    <w:rsid w:val="00863EBA"/>
    <w:rsid w:val="00864C22"/>
    <w:rsid w:val="00865519"/>
    <w:rsid w:val="0086669F"/>
    <w:rsid w:val="00866AA8"/>
    <w:rsid w:val="00872152"/>
    <w:rsid w:val="00872B40"/>
    <w:rsid w:val="00873131"/>
    <w:rsid w:val="00873C73"/>
    <w:rsid w:val="008765E0"/>
    <w:rsid w:val="008768A7"/>
    <w:rsid w:val="0087728B"/>
    <w:rsid w:val="00877FB8"/>
    <w:rsid w:val="0088087A"/>
    <w:rsid w:val="0088088B"/>
    <w:rsid w:val="00880B8D"/>
    <w:rsid w:val="00882F93"/>
    <w:rsid w:val="00883642"/>
    <w:rsid w:val="00883BBA"/>
    <w:rsid w:val="00884374"/>
    <w:rsid w:val="0088465F"/>
    <w:rsid w:val="00885B38"/>
    <w:rsid w:val="00885C43"/>
    <w:rsid w:val="0088740D"/>
    <w:rsid w:val="0088755C"/>
    <w:rsid w:val="00890A6F"/>
    <w:rsid w:val="0089147B"/>
    <w:rsid w:val="00891D5F"/>
    <w:rsid w:val="008927BE"/>
    <w:rsid w:val="008929B6"/>
    <w:rsid w:val="00892BFB"/>
    <w:rsid w:val="00893F25"/>
    <w:rsid w:val="008954C4"/>
    <w:rsid w:val="00895A96"/>
    <w:rsid w:val="00896DD0"/>
    <w:rsid w:val="00896DD9"/>
    <w:rsid w:val="00896F28"/>
    <w:rsid w:val="0089791F"/>
    <w:rsid w:val="008A0344"/>
    <w:rsid w:val="008A1813"/>
    <w:rsid w:val="008A274B"/>
    <w:rsid w:val="008A321D"/>
    <w:rsid w:val="008A421E"/>
    <w:rsid w:val="008A6521"/>
    <w:rsid w:val="008B029A"/>
    <w:rsid w:val="008B0D76"/>
    <w:rsid w:val="008B0EF9"/>
    <w:rsid w:val="008B1673"/>
    <w:rsid w:val="008B29E2"/>
    <w:rsid w:val="008B35E7"/>
    <w:rsid w:val="008B3EB2"/>
    <w:rsid w:val="008B6A25"/>
    <w:rsid w:val="008B6C6E"/>
    <w:rsid w:val="008B7B6A"/>
    <w:rsid w:val="008C1331"/>
    <w:rsid w:val="008C2248"/>
    <w:rsid w:val="008C2D72"/>
    <w:rsid w:val="008C3BF3"/>
    <w:rsid w:val="008C4B73"/>
    <w:rsid w:val="008C537F"/>
    <w:rsid w:val="008C572D"/>
    <w:rsid w:val="008C78FA"/>
    <w:rsid w:val="008C7D22"/>
    <w:rsid w:val="008C7D4F"/>
    <w:rsid w:val="008D07E8"/>
    <w:rsid w:val="008D0E1C"/>
    <w:rsid w:val="008D43B5"/>
    <w:rsid w:val="008D5E04"/>
    <w:rsid w:val="008D628A"/>
    <w:rsid w:val="008E341E"/>
    <w:rsid w:val="008E3E54"/>
    <w:rsid w:val="008E535B"/>
    <w:rsid w:val="008E58AA"/>
    <w:rsid w:val="008F02FD"/>
    <w:rsid w:val="008F0F28"/>
    <w:rsid w:val="008F317D"/>
    <w:rsid w:val="008F3A52"/>
    <w:rsid w:val="008F4772"/>
    <w:rsid w:val="008F4A3A"/>
    <w:rsid w:val="008F7828"/>
    <w:rsid w:val="008F7AE1"/>
    <w:rsid w:val="009004F7"/>
    <w:rsid w:val="009012DB"/>
    <w:rsid w:val="00901C63"/>
    <w:rsid w:val="00901E14"/>
    <w:rsid w:val="00902437"/>
    <w:rsid w:val="00903008"/>
    <w:rsid w:val="009038D2"/>
    <w:rsid w:val="00904CAD"/>
    <w:rsid w:val="00905109"/>
    <w:rsid w:val="00905C45"/>
    <w:rsid w:val="009065BD"/>
    <w:rsid w:val="00906D58"/>
    <w:rsid w:val="009076F4"/>
    <w:rsid w:val="009079EC"/>
    <w:rsid w:val="00907C7B"/>
    <w:rsid w:val="009102F7"/>
    <w:rsid w:val="0091039D"/>
    <w:rsid w:val="00911B89"/>
    <w:rsid w:val="009137AE"/>
    <w:rsid w:val="009139DF"/>
    <w:rsid w:val="009139F1"/>
    <w:rsid w:val="0091509C"/>
    <w:rsid w:val="00917876"/>
    <w:rsid w:val="00917AC8"/>
    <w:rsid w:val="009204F3"/>
    <w:rsid w:val="009207FB"/>
    <w:rsid w:val="009242DB"/>
    <w:rsid w:val="00926EDB"/>
    <w:rsid w:val="0093074B"/>
    <w:rsid w:val="009315FE"/>
    <w:rsid w:val="009324D3"/>
    <w:rsid w:val="009329B5"/>
    <w:rsid w:val="0093339A"/>
    <w:rsid w:val="00935022"/>
    <w:rsid w:val="00935500"/>
    <w:rsid w:val="00936A81"/>
    <w:rsid w:val="009370AE"/>
    <w:rsid w:val="00940FC9"/>
    <w:rsid w:val="00941290"/>
    <w:rsid w:val="00941CFE"/>
    <w:rsid w:val="00941D29"/>
    <w:rsid w:val="0094229D"/>
    <w:rsid w:val="009429E2"/>
    <w:rsid w:val="00944194"/>
    <w:rsid w:val="00944354"/>
    <w:rsid w:val="0094500A"/>
    <w:rsid w:val="00946953"/>
    <w:rsid w:val="009473A9"/>
    <w:rsid w:val="00947E8D"/>
    <w:rsid w:val="00950514"/>
    <w:rsid w:val="00951770"/>
    <w:rsid w:val="009525D6"/>
    <w:rsid w:val="009534BB"/>
    <w:rsid w:val="00953736"/>
    <w:rsid w:val="00953A9F"/>
    <w:rsid w:val="00954726"/>
    <w:rsid w:val="009550AB"/>
    <w:rsid w:val="009562FF"/>
    <w:rsid w:val="00957D0D"/>
    <w:rsid w:val="00960255"/>
    <w:rsid w:val="00961812"/>
    <w:rsid w:val="00963869"/>
    <w:rsid w:val="00965AC2"/>
    <w:rsid w:val="00965BCB"/>
    <w:rsid w:val="00965E08"/>
    <w:rsid w:val="00966228"/>
    <w:rsid w:val="00967223"/>
    <w:rsid w:val="009672BB"/>
    <w:rsid w:val="00972678"/>
    <w:rsid w:val="00973C1B"/>
    <w:rsid w:val="009742DE"/>
    <w:rsid w:val="0097486D"/>
    <w:rsid w:val="00974C44"/>
    <w:rsid w:val="00975856"/>
    <w:rsid w:val="0097753D"/>
    <w:rsid w:val="00977F79"/>
    <w:rsid w:val="00980B0C"/>
    <w:rsid w:val="00982BDC"/>
    <w:rsid w:val="00985258"/>
    <w:rsid w:val="0098751A"/>
    <w:rsid w:val="0098796E"/>
    <w:rsid w:val="00987CD6"/>
    <w:rsid w:val="0099123B"/>
    <w:rsid w:val="00991335"/>
    <w:rsid w:val="0099241B"/>
    <w:rsid w:val="00992CA8"/>
    <w:rsid w:val="00992DFB"/>
    <w:rsid w:val="0099308A"/>
    <w:rsid w:val="00994467"/>
    <w:rsid w:val="00994D80"/>
    <w:rsid w:val="00995135"/>
    <w:rsid w:val="009956F4"/>
    <w:rsid w:val="00996DE0"/>
    <w:rsid w:val="00997D30"/>
    <w:rsid w:val="00997E41"/>
    <w:rsid w:val="009A1E6E"/>
    <w:rsid w:val="009A400B"/>
    <w:rsid w:val="009A494E"/>
    <w:rsid w:val="009A557C"/>
    <w:rsid w:val="009A5B8F"/>
    <w:rsid w:val="009A69DB"/>
    <w:rsid w:val="009A6F3B"/>
    <w:rsid w:val="009A73D4"/>
    <w:rsid w:val="009B00D0"/>
    <w:rsid w:val="009B06F2"/>
    <w:rsid w:val="009B0B24"/>
    <w:rsid w:val="009B108B"/>
    <w:rsid w:val="009B2465"/>
    <w:rsid w:val="009B305A"/>
    <w:rsid w:val="009B3C04"/>
    <w:rsid w:val="009B687F"/>
    <w:rsid w:val="009B779E"/>
    <w:rsid w:val="009C03B8"/>
    <w:rsid w:val="009C19BC"/>
    <w:rsid w:val="009C3340"/>
    <w:rsid w:val="009C4867"/>
    <w:rsid w:val="009C5279"/>
    <w:rsid w:val="009C66F8"/>
    <w:rsid w:val="009C6D97"/>
    <w:rsid w:val="009D06C5"/>
    <w:rsid w:val="009D1075"/>
    <w:rsid w:val="009D2321"/>
    <w:rsid w:val="009D28EC"/>
    <w:rsid w:val="009D2D66"/>
    <w:rsid w:val="009D3B74"/>
    <w:rsid w:val="009D6846"/>
    <w:rsid w:val="009D79EB"/>
    <w:rsid w:val="009E3606"/>
    <w:rsid w:val="009E422B"/>
    <w:rsid w:val="009E448A"/>
    <w:rsid w:val="009E47B3"/>
    <w:rsid w:val="009E48C3"/>
    <w:rsid w:val="009E4D78"/>
    <w:rsid w:val="009E4DDD"/>
    <w:rsid w:val="009E79AD"/>
    <w:rsid w:val="009E7EA3"/>
    <w:rsid w:val="009F0856"/>
    <w:rsid w:val="009F5580"/>
    <w:rsid w:val="009F56BC"/>
    <w:rsid w:val="009F5A6E"/>
    <w:rsid w:val="009F6574"/>
    <w:rsid w:val="009F77B5"/>
    <w:rsid w:val="009F7A4D"/>
    <w:rsid w:val="00A01A10"/>
    <w:rsid w:val="00A1185B"/>
    <w:rsid w:val="00A125D1"/>
    <w:rsid w:val="00A12921"/>
    <w:rsid w:val="00A13B69"/>
    <w:rsid w:val="00A15001"/>
    <w:rsid w:val="00A174AD"/>
    <w:rsid w:val="00A22799"/>
    <w:rsid w:val="00A23B57"/>
    <w:rsid w:val="00A26BE2"/>
    <w:rsid w:val="00A275C9"/>
    <w:rsid w:val="00A31BF3"/>
    <w:rsid w:val="00A31EBA"/>
    <w:rsid w:val="00A34095"/>
    <w:rsid w:val="00A343C6"/>
    <w:rsid w:val="00A34850"/>
    <w:rsid w:val="00A3512F"/>
    <w:rsid w:val="00A3575D"/>
    <w:rsid w:val="00A361F5"/>
    <w:rsid w:val="00A40972"/>
    <w:rsid w:val="00A41AB2"/>
    <w:rsid w:val="00A42962"/>
    <w:rsid w:val="00A4413B"/>
    <w:rsid w:val="00A443C6"/>
    <w:rsid w:val="00A4514C"/>
    <w:rsid w:val="00A463CD"/>
    <w:rsid w:val="00A46B54"/>
    <w:rsid w:val="00A46F4C"/>
    <w:rsid w:val="00A47990"/>
    <w:rsid w:val="00A47A35"/>
    <w:rsid w:val="00A51C11"/>
    <w:rsid w:val="00A52438"/>
    <w:rsid w:val="00A54E32"/>
    <w:rsid w:val="00A55647"/>
    <w:rsid w:val="00A57FAD"/>
    <w:rsid w:val="00A6010A"/>
    <w:rsid w:val="00A61816"/>
    <w:rsid w:val="00A629DD"/>
    <w:rsid w:val="00A632A8"/>
    <w:rsid w:val="00A64A1B"/>
    <w:rsid w:val="00A65A59"/>
    <w:rsid w:val="00A66A3D"/>
    <w:rsid w:val="00A66B21"/>
    <w:rsid w:val="00A67C5A"/>
    <w:rsid w:val="00A7079F"/>
    <w:rsid w:val="00A713CF"/>
    <w:rsid w:val="00A715EE"/>
    <w:rsid w:val="00A72457"/>
    <w:rsid w:val="00A72513"/>
    <w:rsid w:val="00A73550"/>
    <w:rsid w:val="00A739AF"/>
    <w:rsid w:val="00A7434D"/>
    <w:rsid w:val="00A74F1E"/>
    <w:rsid w:val="00A75F7F"/>
    <w:rsid w:val="00A7652D"/>
    <w:rsid w:val="00A76B38"/>
    <w:rsid w:val="00A76C91"/>
    <w:rsid w:val="00A7733D"/>
    <w:rsid w:val="00A77D3F"/>
    <w:rsid w:val="00A80BC5"/>
    <w:rsid w:val="00A827EC"/>
    <w:rsid w:val="00A84298"/>
    <w:rsid w:val="00A85F1D"/>
    <w:rsid w:val="00A85FE5"/>
    <w:rsid w:val="00A86FD3"/>
    <w:rsid w:val="00A9113C"/>
    <w:rsid w:val="00A920E2"/>
    <w:rsid w:val="00A922EB"/>
    <w:rsid w:val="00A95400"/>
    <w:rsid w:val="00A961B7"/>
    <w:rsid w:val="00AA0527"/>
    <w:rsid w:val="00AA08E6"/>
    <w:rsid w:val="00AA1282"/>
    <w:rsid w:val="00AA1E1F"/>
    <w:rsid w:val="00AA29CF"/>
    <w:rsid w:val="00AA2B55"/>
    <w:rsid w:val="00AA316D"/>
    <w:rsid w:val="00AA468C"/>
    <w:rsid w:val="00AA51E2"/>
    <w:rsid w:val="00AA5A20"/>
    <w:rsid w:val="00AA7229"/>
    <w:rsid w:val="00AA72D8"/>
    <w:rsid w:val="00AA77D5"/>
    <w:rsid w:val="00AB052A"/>
    <w:rsid w:val="00AB0B6D"/>
    <w:rsid w:val="00AB360F"/>
    <w:rsid w:val="00AB3718"/>
    <w:rsid w:val="00AB4D49"/>
    <w:rsid w:val="00AB526B"/>
    <w:rsid w:val="00AB5706"/>
    <w:rsid w:val="00AB5DC8"/>
    <w:rsid w:val="00AB72A1"/>
    <w:rsid w:val="00AC1006"/>
    <w:rsid w:val="00AC1A31"/>
    <w:rsid w:val="00AC2733"/>
    <w:rsid w:val="00AC2E2A"/>
    <w:rsid w:val="00AC384B"/>
    <w:rsid w:val="00AC46D7"/>
    <w:rsid w:val="00AC4AFF"/>
    <w:rsid w:val="00AC5006"/>
    <w:rsid w:val="00AC6745"/>
    <w:rsid w:val="00AC68E9"/>
    <w:rsid w:val="00AD1346"/>
    <w:rsid w:val="00AD4D11"/>
    <w:rsid w:val="00AD5CD6"/>
    <w:rsid w:val="00AD5D80"/>
    <w:rsid w:val="00AE2B96"/>
    <w:rsid w:val="00AE2D23"/>
    <w:rsid w:val="00AE49CB"/>
    <w:rsid w:val="00AE644C"/>
    <w:rsid w:val="00AE6D80"/>
    <w:rsid w:val="00AE7723"/>
    <w:rsid w:val="00AF07B6"/>
    <w:rsid w:val="00AF26DC"/>
    <w:rsid w:val="00AF2AA5"/>
    <w:rsid w:val="00AF3051"/>
    <w:rsid w:val="00AF46A8"/>
    <w:rsid w:val="00AF70B6"/>
    <w:rsid w:val="00AF722C"/>
    <w:rsid w:val="00AF75B1"/>
    <w:rsid w:val="00AF7F87"/>
    <w:rsid w:val="00B0041B"/>
    <w:rsid w:val="00B0125D"/>
    <w:rsid w:val="00B01467"/>
    <w:rsid w:val="00B016FC"/>
    <w:rsid w:val="00B03435"/>
    <w:rsid w:val="00B039A2"/>
    <w:rsid w:val="00B047B7"/>
    <w:rsid w:val="00B04E3E"/>
    <w:rsid w:val="00B0530B"/>
    <w:rsid w:val="00B05F86"/>
    <w:rsid w:val="00B11255"/>
    <w:rsid w:val="00B12EE6"/>
    <w:rsid w:val="00B138C1"/>
    <w:rsid w:val="00B139F4"/>
    <w:rsid w:val="00B16330"/>
    <w:rsid w:val="00B21D04"/>
    <w:rsid w:val="00B2679A"/>
    <w:rsid w:val="00B26A2F"/>
    <w:rsid w:val="00B26CAC"/>
    <w:rsid w:val="00B3019C"/>
    <w:rsid w:val="00B302E2"/>
    <w:rsid w:val="00B30D5F"/>
    <w:rsid w:val="00B318FA"/>
    <w:rsid w:val="00B3282F"/>
    <w:rsid w:val="00B3297A"/>
    <w:rsid w:val="00B333BC"/>
    <w:rsid w:val="00B335A3"/>
    <w:rsid w:val="00B335DC"/>
    <w:rsid w:val="00B34551"/>
    <w:rsid w:val="00B351FE"/>
    <w:rsid w:val="00B36751"/>
    <w:rsid w:val="00B37BFF"/>
    <w:rsid w:val="00B42AB0"/>
    <w:rsid w:val="00B43711"/>
    <w:rsid w:val="00B4393A"/>
    <w:rsid w:val="00B43AD2"/>
    <w:rsid w:val="00B43CFA"/>
    <w:rsid w:val="00B45C86"/>
    <w:rsid w:val="00B4603E"/>
    <w:rsid w:val="00B47622"/>
    <w:rsid w:val="00B502E1"/>
    <w:rsid w:val="00B5159B"/>
    <w:rsid w:val="00B516D5"/>
    <w:rsid w:val="00B52649"/>
    <w:rsid w:val="00B528CF"/>
    <w:rsid w:val="00B53875"/>
    <w:rsid w:val="00B53A33"/>
    <w:rsid w:val="00B547EC"/>
    <w:rsid w:val="00B55B3D"/>
    <w:rsid w:val="00B562F8"/>
    <w:rsid w:val="00B56313"/>
    <w:rsid w:val="00B56404"/>
    <w:rsid w:val="00B56585"/>
    <w:rsid w:val="00B5774D"/>
    <w:rsid w:val="00B60812"/>
    <w:rsid w:val="00B61AE9"/>
    <w:rsid w:val="00B61BC5"/>
    <w:rsid w:val="00B62595"/>
    <w:rsid w:val="00B62741"/>
    <w:rsid w:val="00B63E88"/>
    <w:rsid w:val="00B6405A"/>
    <w:rsid w:val="00B644F2"/>
    <w:rsid w:val="00B64805"/>
    <w:rsid w:val="00B720A0"/>
    <w:rsid w:val="00B72B2C"/>
    <w:rsid w:val="00B74FD6"/>
    <w:rsid w:val="00B76576"/>
    <w:rsid w:val="00B774B2"/>
    <w:rsid w:val="00B77B1C"/>
    <w:rsid w:val="00B801A3"/>
    <w:rsid w:val="00B810DD"/>
    <w:rsid w:val="00B81FBC"/>
    <w:rsid w:val="00B83C0F"/>
    <w:rsid w:val="00B83F6F"/>
    <w:rsid w:val="00B84271"/>
    <w:rsid w:val="00B843B8"/>
    <w:rsid w:val="00B84EF0"/>
    <w:rsid w:val="00B86872"/>
    <w:rsid w:val="00B86898"/>
    <w:rsid w:val="00B874AD"/>
    <w:rsid w:val="00B9050A"/>
    <w:rsid w:val="00B91A47"/>
    <w:rsid w:val="00B927FC"/>
    <w:rsid w:val="00B932BC"/>
    <w:rsid w:val="00B95D67"/>
    <w:rsid w:val="00B95DC5"/>
    <w:rsid w:val="00B964AF"/>
    <w:rsid w:val="00B96CE4"/>
    <w:rsid w:val="00BA0E51"/>
    <w:rsid w:val="00BA0FB0"/>
    <w:rsid w:val="00BA1755"/>
    <w:rsid w:val="00BA1BA7"/>
    <w:rsid w:val="00BA277F"/>
    <w:rsid w:val="00BA4147"/>
    <w:rsid w:val="00BA4CFF"/>
    <w:rsid w:val="00BA4F28"/>
    <w:rsid w:val="00BA7DEE"/>
    <w:rsid w:val="00BB083A"/>
    <w:rsid w:val="00BB1358"/>
    <w:rsid w:val="00BB285E"/>
    <w:rsid w:val="00BB386E"/>
    <w:rsid w:val="00BB499C"/>
    <w:rsid w:val="00BB5037"/>
    <w:rsid w:val="00BB5759"/>
    <w:rsid w:val="00BB5958"/>
    <w:rsid w:val="00BB6859"/>
    <w:rsid w:val="00BB7001"/>
    <w:rsid w:val="00BB78F3"/>
    <w:rsid w:val="00BB7AE9"/>
    <w:rsid w:val="00BC23A6"/>
    <w:rsid w:val="00BC32DB"/>
    <w:rsid w:val="00BC5B59"/>
    <w:rsid w:val="00BC77E4"/>
    <w:rsid w:val="00BD1012"/>
    <w:rsid w:val="00BD1FCE"/>
    <w:rsid w:val="00BD3546"/>
    <w:rsid w:val="00BD53D5"/>
    <w:rsid w:val="00BD5BBE"/>
    <w:rsid w:val="00BE06AE"/>
    <w:rsid w:val="00BE0A91"/>
    <w:rsid w:val="00BE23A7"/>
    <w:rsid w:val="00BE29DF"/>
    <w:rsid w:val="00BE3EEE"/>
    <w:rsid w:val="00BE445C"/>
    <w:rsid w:val="00BE4765"/>
    <w:rsid w:val="00BE516E"/>
    <w:rsid w:val="00BE6544"/>
    <w:rsid w:val="00BE684D"/>
    <w:rsid w:val="00BF04CC"/>
    <w:rsid w:val="00BF0CF2"/>
    <w:rsid w:val="00BF1359"/>
    <w:rsid w:val="00BF1421"/>
    <w:rsid w:val="00BF204C"/>
    <w:rsid w:val="00BF40F7"/>
    <w:rsid w:val="00BF4A78"/>
    <w:rsid w:val="00BF602B"/>
    <w:rsid w:val="00C00243"/>
    <w:rsid w:val="00C003EE"/>
    <w:rsid w:val="00C00F52"/>
    <w:rsid w:val="00C013E3"/>
    <w:rsid w:val="00C02023"/>
    <w:rsid w:val="00C06AE0"/>
    <w:rsid w:val="00C1030C"/>
    <w:rsid w:val="00C107BD"/>
    <w:rsid w:val="00C11DA0"/>
    <w:rsid w:val="00C151A3"/>
    <w:rsid w:val="00C172B9"/>
    <w:rsid w:val="00C179AC"/>
    <w:rsid w:val="00C17A77"/>
    <w:rsid w:val="00C206DD"/>
    <w:rsid w:val="00C20AA2"/>
    <w:rsid w:val="00C2105F"/>
    <w:rsid w:val="00C224A5"/>
    <w:rsid w:val="00C22B20"/>
    <w:rsid w:val="00C25885"/>
    <w:rsid w:val="00C268DC"/>
    <w:rsid w:val="00C26968"/>
    <w:rsid w:val="00C269C9"/>
    <w:rsid w:val="00C31A78"/>
    <w:rsid w:val="00C31ACF"/>
    <w:rsid w:val="00C3289C"/>
    <w:rsid w:val="00C334FB"/>
    <w:rsid w:val="00C34004"/>
    <w:rsid w:val="00C356F7"/>
    <w:rsid w:val="00C372A2"/>
    <w:rsid w:val="00C40FD9"/>
    <w:rsid w:val="00C4372B"/>
    <w:rsid w:val="00C44D23"/>
    <w:rsid w:val="00C4509B"/>
    <w:rsid w:val="00C47AAE"/>
    <w:rsid w:val="00C47C61"/>
    <w:rsid w:val="00C502D6"/>
    <w:rsid w:val="00C50D0B"/>
    <w:rsid w:val="00C50DB2"/>
    <w:rsid w:val="00C511D4"/>
    <w:rsid w:val="00C5178E"/>
    <w:rsid w:val="00C51E4E"/>
    <w:rsid w:val="00C537B8"/>
    <w:rsid w:val="00C53E0E"/>
    <w:rsid w:val="00C54C33"/>
    <w:rsid w:val="00C550EA"/>
    <w:rsid w:val="00C5584A"/>
    <w:rsid w:val="00C56FA6"/>
    <w:rsid w:val="00C602B5"/>
    <w:rsid w:val="00C6058E"/>
    <w:rsid w:val="00C61E2D"/>
    <w:rsid w:val="00C621A6"/>
    <w:rsid w:val="00C62366"/>
    <w:rsid w:val="00C62EF4"/>
    <w:rsid w:val="00C64386"/>
    <w:rsid w:val="00C64830"/>
    <w:rsid w:val="00C64E87"/>
    <w:rsid w:val="00C65D86"/>
    <w:rsid w:val="00C664FE"/>
    <w:rsid w:val="00C6670D"/>
    <w:rsid w:val="00C70BD5"/>
    <w:rsid w:val="00C71B3C"/>
    <w:rsid w:val="00C71CA3"/>
    <w:rsid w:val="00C723D2"/>
    <w:rsid w:val="00C7378D"/>
    <w:rsid w:val="00C73A5F"/>
    <w:rsid w:val="00C73F8A"/>
    <w:rsid w:val="00C745B2"/>
    <w:rsid w:val="00C7555D"/>
    <w:rsid w:val="00C80108"/>
    <w:rsid w:val="00C8311C"/>
    <w:rsid w:val="00C8392B"/>
    <w:rsid w:val="00C84688"/>
    <w:rsid w:val="00C846AE"/>
    <w:rsid w:val="00C85C6D"/>
    <w:rsid w:val="00C861C3"/>
    <w:rsid w:val="00C869A1"/>
    <w:rsid w:val="00C87550"/>
    <w:rsid w:val="00C876ED"/>
    <w:rsid w:val="00C87B78"/>
    <w:rsid w:val="00C87BE3"/>
    <w:rsid w:val="00C87C86"/>
    <w:rsid w:val="00C87EE9"/>
    <w:rsid w:val="00C9174C"/>
    <w:rsid w:val="00C91A0B"/>
    <w:rsid w:val="00C93957"/>
    <w:rsid w:val="00C9595E"/>
    <w:rsid w:val="00CA0A80"/>
    <w:rsid w:val="00CA2DE1"/>
    <w:rsid w:val="00CA457F"/>
    <w:rsid w:val="00CA4861"/>
    <w:rsid w:val="00CA5F97"/>
    <w:rsid w:val="00CB1E86"/>
    <w:rsid w:val="00CB39BD"/>
    <w:rsid w:val="00CB3FAC"/>
    <w:rsid w:val="00CB50DE"/>
    <w:rsid w:val="00CB6BF7"/>
    <w:rsid w:val="00CB6DA9"/>
    <w:rsid w:val="00CC1BEE"/>
    <w:rsid w:val="00CC2170"/>
    <w:rsid w:val="00CC5315"/>
    <w:rsid w:val="00CC5961"/>
    <w:rsid w:val="00CC644D"/>
    <w:rsid w:val="00CC68D1"/>
    <w:rsid w:val="00CC6901"/>
    <w:rsid w:val="00CC70DA"/>
    <w:rsid w:val="00CD356E"/>
    <w:rsid w:val="00CD561A"/>
    <w:rsid w:val="00CD5BA2"/>
    <w:rsid w:val="00CD674C"/>
    <w:rsid w:val="00CD70CC"/>
    <w:rsid w:val="00CD742E"/>
    <w:rsid w:val="00CD7C66"/>
    <w:rsid w:val="00CE0F52"/>
    <w:rsid w:val="00CE1331"/>
    <w:rsid w:val="00CE151D"/>
    <w:rsid w:val="00CE5699"/>
    <w:rsid w:val="00CE5AF3"/>
    <w:rsid w:val="00CE7ACE"/>
    <w:rsid w:val="00CF0380"/>
    <w:rsid w:val="00CF1838"/>
    <w:rsid w:val="00CF33F4"/>
    <w:rsid w:val="00CF3933"/>
    <w:rsid w:val="00CF4553"/>
    <w:rsid w:val="00CF487F"/>
    <w:rsid w:val="00CF5532"/>
    <w:rsid w:val="00CF5F49"/>
    <w:rsid w:val="00CF6FAC"/>
    <w:rsid w:val="00CF7A87"/>
    <w:rsid w:val="00D0024F"/>
    <w:rsid w:val="00D002FF"/>
    <w:rsid w:val="00D00A5C"/>
    <w:rsid w:val="00D00AF5"/>
    <w:rsid w:val="00D0141F"/>
    <w:rsid w:val="00D036A3"/>
    <w:rsid w:val="00D03955"/>
    <w:rsid w:val="00D04D5C"/>
    <w:rsid w:val="00D05F43"/>
    <w:rsid w:val="00D0608A"/>
    <w:rsid w:val="00D06837"/>
    <w:rsid w:val="00D07353"/>
    <w:rsid w:val="00D07E91"/>
    <w:rsid w:val="00D10728"/>
    <w:rsid w:val="00D12A8F"/>
    <w:rsid w:val="00D139E8"/>
    <w:rsid w:val="00D14769"/>
    <w:rsid w:val="00D14790"/>
    <w:rsid w:val="00D149B1"/>
    <w:rsid w:val="00D16262"/>
    <w:rsid w:val="00D16334"/>
    <w:rsid w:val="00D16648"/>
    <w:rsid w:val="00D17129"/>
    <w:rsid w:val="00D207F7"/>
    <w:rsid w:val="00D21E87"/>
    <w:rsid w:val="00D221FE"/>
    <w:rsid w:val="00D233CB"/>
    <w:rsid w:val="00D2471B"/>
    <w:rsid w:val="00D24B7D"/>
    <w:rsid w:val="00D24D24"/>
    <w:rsid w:val="00D2575E"/>
    <w:rsid w:val="00D26D69"/>
    <w:rsid w:val="00D270D0"/>
    <w:rsid w:val="00D27820"/>
    <w:rsid w:val="00D27861"/>
    <w:rsid w:val="00D30A01"/>
    <w:rsid w:val="00D3122A"/>
    <w:rsid w:val="00D329B6"/>
    <w:rsid w:val="00D35D34"/>
    <w:rsid w:val="00D365C3"/>
    <w:rsid w:val="00D36745"/>
    <w:rsid w:val="00D37B30"/>
    <w:rsid w:val="00D37D4F"/>
    <w:rsid w:val="00D40D21"/>
    <w:rsid w:val="00D42729"/>
    <w:rsid w:val="00D42D74"/>
    <w:rsid w:val="00D43629"/>
    <w:rsid w:val="00D44E32"/>
    <w:rsid w:val="00D46BF4"/>
    <w:rsid w:val="00D5340F"/>
    <w:rsid w:val="00D53629"/>
    <w:rsid w:val="00D536EB"/>
    <w:rsid w:val="00D5418E"/>
    <w:rsid w:val="00D54E00"/>
    <w:rsid w:val="00D559B2"/>
    <w:rsid w:val="00D55AAE"/>
    <w:rsid w:val="00D5682C"/>
    <w:rsid w:val="00D61715"/>
    <w:rsid w:val="00D624D1"/>
    <w:rsid w:val="00D63249"/>
    <w:rsid w:val="00D632FC"/>
    <w:rsid w:val="00D63BB8"/>
    <w:rsid w:val="00D63F6C"/>
    <w:rsid w:val="00D6548B"/>
    <w:rsid w:val="00D65FD7"/>
    <w:rsid w:val="00D66700"/>
    <w:rsid w:val="00D67813"/>
    <w:rsid w:val="00D704E4"/>
    <w:rsid w:val="00D718B3"/>
    <w:rsid w:val="00D726E5"/>
    <w:rsid w:val="00D744BA"/>
    <w:rsid w:val="00D75868"/>
    <w:rsid w:val="00D8019B"/>
    <w:rsid w:val="00D8252F"/>
    <w:rsid w:val="00D82727"/>
    <w:rsid w:val="00D828E3"/>
    <w:rsid w:val="00D83120"/>
    <w:rsid w:val="00D8453E"/>
    <w:rsid w:val="00D8552E"/>
    <w:rsid w:val="00D859DB"/>
    <w:rsid w:val="00D85AB2"/>
    <w:rsid w:val="00D86ADD"/>
    <w:rsid w:val="00D87091"/>
    <w:rsid w:val="00D91EDD"/>
    <w:rsid w:val="00D9279C"/>
    <w:rsid w:val="00D92D4B"/>
    <w:rsid w:val="00D94CD5"/>
    <w:rsid w:val="00D95569"/>
    <w:rsid w:val="00D95A57"/>
    <w:rsid w:val="00D971F5"/>
    <w:rsid w:val="00D975B5"/>
    <w:rsid w:val="00DA44AA"/>
    <w:rsid w:val="00DA4565"/>
    <w:rsid w:val="00DA4D16"/>
    <w:rsid w:val="00DA5F61"/>
    <w:rsid w:val="00DB30D6"/>
    <w:rsid w:val="00DB31DC"/>
    <w:rsid w:val="00DB3627"/>
    <w:rsid w:val="00DB5702"/>
    <w:rsid w:val="00DB65BF"/>
    <w:rsid w:val="00DB7DDE"/>
    <w:rsid w:val="00DC03A6"/>
    <w:rsid w:val="00DC09EC"/>
    <w:rsid w:val="00DC4694"/>
    <w:rsid w:val="00DC61F1"/>
    <w:rsid w:val="00DD0FE9"/>
    <w:rsid w:val="00DD130A"/>
    <w:rsid w:val="00DD1FCE"/>
    <w:rsid w:val="00DD266E"/>
    <w:rsid w:val="00DD30A5"/>
    <w:rsid w:val="00DD3292"/>
    <w:rsid w:val="00DD5772"/>
    <w:rsid w:val="00DD5869"/>
    <w:rsid w:val="00DD7581"/>
    <w:rsid w:val="00DE071D"/>
    <w:rsid w:val="00DE0A3C"/>
    <w:rsid w:val="00DE14B0"/>
    <w:rsid w:val="00DE1735"/>
    <w:rsid w:val="00DE3301"/>
    <w:rsid w:val="00DE3B2E"/>
    <w:rsid w:val="00DE3B45"/>
    <w:rsid w:val="00DE4490"/>
    <w:rsid w:val="00DE502E"/>
    <w:rsid w:val="00DE5586"/>
    <w:rsid w:val="00DE566D"/>
    <w:rsid w:val="00DE6C6E"/>
    <w:rsid w:val="00DE7D52"/>
    <w:rsid w:val="00DF07FE"/>
    <w:rsid w:val="00DF08EF"/>
    <w:rsid w:val="00DF09AF"/>
    <w:rsid w:val="00DF276C"/>
    <w:rsid w:val="00DF32B3"/>
    <w:rsid w:val="00DF359B"/>
    <w:rsid w:val="00DF3DC5"/>
    <w:rsid w:val="00DF626B"/>
    <w:rsid w:val="00DF64D4"/>
    <w:rsid w:val="00DF6F42"/>
    <w:rsid w:val="00DF7526"/>
    <w:rsid w:val="00DF759A"/>
    <w:rsid w:val="00DF7B5D"/>
    <w:rsid w:val="00E01406"/>
    <w:rsid w:val="00E016C3"/>
    <w:rsid w:val="00E016FD"/>
    <w:rsid w:val="00E01EA2"/>
    <w:rsid w:val="00E032CC"/>
    <w:rsid w:val="00E0340B"/>
    <w:rsid w:val="00E048BB"/>
    <w:rsid w:val="00E05992"/>
    <w:rsid w:val="00E06033"/>
    <w:rsid w:val="00E061D4"/>
    <w:rsid w:val="00E06345"/>
    <w:rsid w:val="00E07F37"/>
    <w:rsid w:val="00E10FEB"/>
    <w:rsid w:val="00E118F8"/>
    <w:rsid w:val="00E11C36"/>
    <w:rsid w:val="00E11E6C"/>
    <w:rsid w:val="00E12BB4"/>
    <w:rsid w:val="00E16585"/>
    <w:rsid w:val="00E169E5"/>
    <w:rsid w:val="00E16D64"/>
    <w:rsid w:val="00E17FDA"/>
    <w:rsid w:val="00E20263"/>
    <w:rsid w:val="00E206EA"/>
    <w:rsid w:val="00E2415B"/>
    <w:rsid w:val="00E24B41"/>
    <w:rsid w:val="00E24C83"/>
    <w:rsid w:val="00E26C29"/>
    <w:rsid w:val="00E27427"/>
    <w:rsid w:val="00E275B1"/>
    <w:rsid w:val="00E27FBE"/>
    <w:rsid w:val="00E30436"/>
    <w:rsid w:val="00E30795"/>
    <w:rsid w:val="00E338BE"/>
    <w:rsid w:val="00E355AD"/>
    <w:rsid w:val="00E36668"/>
    <w:rsid w:val="00E36BBA"/>
    <w:rsid w:val="00E37A40"/>
    <w:rsid w:val="00E40346"/>
    <w:rsid w:val="00E40720"/>
    <w:rsid w:val="00E40DA3"/>
    <w:rsid w:val="00E4105F"/>
    <w:rsid w:val="00E41720"/>
    <w:rsid w:val="00E41B31"/>
    <w:rsid w:val="00E42CCD"/>
    <w:rsid w:val="00E43435"/>
    <w:rsid w:val="00E437A0"/>
    <w:rsid w:val="00E441D6"/>
    <w:rsid w:val="00E44CB3"/>
    <w:rsid w:val="00E450FE"/>
    <w:rsid w:val="00E461EB"/>
    <w:rsid w:val="00E468AD"/>
    <w:rsid w:val="00E46E74"/>
    <w:rsid w:val="00E476B5"/>
    <w:rsid w:val="00E50DC9"/>
    <w:rsid w:val="00E54499"/>
    <w:rsid w:val="00E6147C"/>
    <w:rsid w:val="00E62ACC"/>
    <w:rsid w:val="00E64FC5"/>
    <w:rsid w:val="00E65089"/>
    <w:rsid w:val="00E67027"/>
    <w:rsid w:val="00E7003D"/>
    <w:rsid w:val="00E70C14"/>
    <w:rsid w:val="00E71D1E"/>
    <w:rsid w:val="00E725C5"/>
    <w:rsid w:val="00E728D5"/>
    <w:rsid w:val="00E73A4A"/>
    <w:rsid w:val="00E73AA7"/>
    <w:rsid w:val="00E73B95"/>
    <w:rsid w:val="00E74243"/>
    <w:rsid w:val="00E747DE"/>
    <w:rsid w:val="00E75882"/>
    <w:rsid w:val="00E777F8"/>
    <w:rsid w:val="00E808ED"/>
    <w:rsid w:val="00E82AB3"/>
    <w:rsid w:val="00E8390F"/>
    <w:rsid w:val="00E840DB"/>
    <w:rsid w:val="00E85478"/>
    <w:rsid w:val="00E8745A"/>
    <w:rsid w:val="00E903E0"/>
    <w:rsid w:val="00E915A6"/>
    <w:rsid w:val="00E941BF"/>
    <w:rsid w:val="00E94A94"/>
    <w:rsid w:val="00E95F5A"/>
    <w:rsid w:val="00E96EA1"/>
    <w:rsid w:val="00EA0E5D"/>
    <w:rsid w:val="00EA1259"/>
    <w:rsid w:val="00EA1430"/>
    <w:rsid w:val="00EA1747"/>
    <w:rsid w:val="00EA39C2"/>
    <w:rsid w:val="00EA404E"/>
    <w:rsid w:val="00EB1E2D"/>
    <w:rsid w:val="00EB34DE"/>
    <w:rsid w:val="00EB4335"/>
    <w:rsid w:val="00EB67C5"/>
    <w:rsid w:val="00EB6EA0"/>
    <w:rsid w:val="00EB71A3"/>
    <w:rsid w:val="00EC0896"/>
    <w:rsid w:val="00EC2526"/>
    <w:rsid w:val="00EC2937"/>
    <w:rsid w:val="00EC403C"/>
    <w:rsid w:val="00EC53A3"/>
    <w:rsid w:val="00EC7269"/>
    <w:rsid w:val="00ED13F9"/>
    <w:rsid w:val="00ED26E1"/>
    <w:rsid w:val="00ED607C"/>
    <w:rsid w:val="00EE2C1D"/>
    <w:rsid w:val="00EE3A91"/>
    <w:rsid w:val="00EE3DCE"/>
    <w:rsid w:val="00EE58A3"/>
    <w:rsid w:val="00EE6967"/>
    <w:rsid w:val="00EE6C95"/>
    <w:rsid w:val="00EF0461"/>
    <w:rsid w:val="00EF0974"/>
    <w:rsid w:val="00EF0F89"/>
    <w:rsid w:val="00EF12CE"/>
    <w:rsid w:val="00EF19C7"/>
    <w:rsid w:val="00EF29F1"/>
    <w:rsid w:val="00EF3468"/>
    <w:rsid w:val="00EF3685"/>
    <w:rsid w:val="00EF372A"/>
    <w:rsid w:val="00EF535A"/>
    <w:rsid w:val="00EF54E1"/>
    <w:rsid w:val="00EF5537"/>
    <w:rsid w:val="00F01AD4"/>
    <w:rsid w:val="00F01E72"/>
    <w:rsid w:val="00F0206E"/>
    <w:rsid w:val="00F02275"/>
    <w:rsid w:val="00F02736"/>
    <w:rsid w:val="00F03653"/>
    <w:rsid w:val="00F03CF8"/>
    <w:rsid w:val="00F03DF2"/>
    <w:rsid w:val="00F04C96"/>
    <w:rsid w:val="00F04CEC"/>
    <w:rsid w:val="00F06263"/>
    <w:rsid w:val="00F07625"/>
    <w:rsid w:val="00F10163"/>
    <w:rsid w:val="00F114C4"/>
    <w:rsid w:val="00F12B9B"/>
    <w:rsid w:val="00F133D2"/>
    <w:rsid w:val="00F139D5"/>
    <w:rsid w:val="00F1456B"/>
    <w:rsid w:val="00F158B1"/>
    <w:rsid w:val="00F1636B"/>
    <w:rsid w:val="00F16D44"/>
    <w:rsid w:val="00F20786"/>
    <w:rsid w:val="00F214CB"/>
    <w:rsid w:val="00F217BD"/>
    <w:rsid w:val="00F21E90"/>
    <w:rsid w:val="00F227B8"/>
    <w:rsid w:val="00F23B4C"/>
    <w:rsid w:val="00F249D9"/>
    <w:rsid w:val="00F26105"/>
    <w:rsid w:val="00F26575"/>
    <w:rsid w:val="00F277A7"/>
    <w:rsid w:val="00F30E69"/>
    <w:rsid w:val="00F35620"/>
    <w:rsid w:val="00F419D3"/>
    <w:rsid w:val="00F43CFE"/>
    <w:rsid w:val="00F46809"/>
    <w:rsid w:val="00F46DBF"/>
    <w:rsid w:val="00F4709F"/>
    <w:rsid w:val="00F50CF6"/>
    <w:rsid w:val="00F51BD2"/>
    <w:rsid w:val="00F52259"/>
    <w:rsid w:val="00F53F32"/>
    <w:rsid w:val="00F540E8"/>
    <w:rsid w:val="00F54E1B"/>
    <w:rsid w:val="00F54EF2"/>
    <w:rsid w:val="00F56205"/>
    <w:rsid w:val="00F562AD"/>
    <w:rsid w:val="00F57293"/>
    <w:rsid w:val="00F645BF"/>
    <w:rsid w:val="00F645D3"/>
    <w:rsid w:val="00F64F12"/>
    <w:rsid w:val="00F65341"/>
    <w:rsid w:val="00F65AE9"/>
    <w:rsid w:val="00F66C76"/>
    <w:rsid w:val="00F67708"/>
    <w:rsid w:val="00F708EC"/>
    <w:rsid w:val="00F70C51"/>
    <w:rsid w:val="00F731F6"/>
    <w:rsid w:val="00F74501"/>
    <w:rsid w:val="00F74F14"/>
    <w:rsid w:val="00F76BFA"/>
    <w:rsid w:val="00F80D37"/>
    <w:rsid w:val="00F812C4"/>
    <w:rsid w:val="00F829BD"/>
    <w:rsid w:val="00F830F9"/>
    <w:rsid w:val="00F847ED"/>
    <w:rsid w:val="00F86633"/>
    <w:rsid w:val="00F86CC2"/>
    <w:rsid w:val="00F90030"/>
    <w:rsid w:val="00F920C1"/>
    <w:rsid w:val="00F9246E"/>
    <w:rsid w:val="00F92A91"/>
    <w:rsid w:val="00F92AEB"/>
    <w:rsid w:val="00F92EB1"/>
    <w:rsid w:val="00F930FC"/>
    <w:rsid w:val="00F93AFB"/>
    <w:rsid w:val="00F94970"/>
    <w:rsid w:val="00F96612"/>
    <w:rsid w:val="00F97FE7"/>
    <w:rsid w:val="00FA34D1"/>
    <w:rsid w:val="00FA3A5D"/>
    <w:rsid w:val="00FA3B57"/>
    <w:rsid w:val="00FA4295"/>
    <w:rsid w:val="00FA5171"/>
    <w:rsid w:val="00FA6120"/>
    <w:rsid w:val="00FA7A94"/>
    <w:rsid w:val="00FA7C2F"/>
    <w:rsid w:val="00FB0D77"/>
    <w:rsid w:val="00FB1D07"/>
    <w:rsid w:val="00FB208E"/>
    <w:rsid w:val="00FB22D3"/>
    <w:rsid w:val="00FB30E5"/>
    <w:rsid w:val="00FB3B25"/>
    <w:rsid w:val="00FB3C8D"/>
    <w:rsid w:val="00FB40A6"/>
    <w:rsid w:val="00FB425C"/>
    <w:rsid w:val="00FB56F7"/>
    <w:rsid w:val="00FB614B"/>
    <w:rsid w:val="00FB6423"/>
    <w:rsid w:val="00FB6E1E"/>
    <w:rsid w:val="00FC207F"/>
    <w:rsid w:val="00FC273B"/>
    <w:rsid w:val="00FC3211"/>
    <w:rsid w:val="00FC4946"/>
    <w:rsid w:val="00FC4C16"/>
    <w:rsid w:val="00FC520C"/>
    <w:rsid w:val="00FC59C5"/>
    <w:rsid w:val="00FC5CFD"/>
    <w:rsid w:val="00FC6181"/>
    <w:rsid w:val="00FC67E1"/>
    <w:rsid w:val="00FC68F5"/>
    <w:rsid w:val="00FC6A8A"/>
    <w:rsid w:val="00FD1C30"/>
    <w:rsid w:val="00FD290E"/>
    <w:rsid w:val="00FD4628"/>
    <w:rsid w:val="00FD4A1B"/>
    <w:rsid w:val="00FD4D1A"/>
    <w:rsid w:val="00FD6A34"/>
    <w:rsid w:val="00FD7675"/>
    <w:rsid w:val="00FD7830"/>
    <w:rsid w:val="00FD797E"/>
    <w:rsid w:val="00FE16AD"/>
    <w:rsid w:val="00FE1AD4"/>
    <w:rsid w:val="00FE373D"/>
    <w:rsid w:val="00FE395E"/>
    <w:rsid w:val="00FE3FEF"/>
    <w:rsid w:val="00FE4B91"/>
    <w:rsid w:val="00FE60C9"/>
    <w:rsid w:val="00FE6D12"/>
    <w:rsid w:val="00FE7C88"/>
    <w:rsid w:val="00FF18BD"/>
    <w:rsid w:val="00FF2548"/>
    <w:rsid w:val="00FF3368"/>
    <w:rsid w:val="00FF3AB4"/>
    <w:rsid w:val="00FF4AAE"/>
    <w:rsid w:val="00FF55AB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3C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76"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0788B"/>
    <w:pPr>
      <w:keepNext/>
      <w:numPr>
        <w:numId w:val="6"/>
      </w:numPr>
      <w:spacing w:after="120"/>
      <w:contextualSpacing/>
      <w:jc w:val="center"/>
      <w:outlineLvl w:val="0"/>
    </w:pPr>
    <w:rPr>
      <w:b/>
      <w:bCs/>
      <w:caps/>
      <w:kern w:val="32"/>
      <w:szCs w:val="28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7D52"/>
    <w:pPr>
      <w:keepNext/>
      <w:keepLines/>
      <w:spacing w:before="200" w:line="240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6305"/>
    <w:rPr>
      <w:rFonts w:eastAsia="Calibri"/>
      <w:szCs w:val="22"/>
      <w:lang w:val="x-none" w:eastAsia="en-US"/>
    </w:rPr>
  </w:style>
  <w:style w:type="character" w:customStyle="1" w:styleId="a4">
    <w:name w:val="Абзац списка Знак"/>
    <w:link w:val="a3"/>
    <w:locked/>
    <w:rsid w:val="00026305"/>
    <w:rPr>
      <w:rFonts w:eastAsia="Calibri"/>
      <w:sz w:val="28"/>
      <w:szCs w:val="22"/>
      <w:lang w:val="x-none" w:eastAsia="en-US"/>
    </w:rPr>
  </w:style>
  <w:style w:type="paragraph" w:customStyle="1" w:styleId="ConsPlusNormal">
    <w:name w:val="ConsPlusNormal"/>
    <w:rsid w:val="00A64A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A64A1B"/>
    <w:pPr>
      <w:spacing w:after="60"/>
      <w:jc w:val="center"/>
      <w:outlineLvl w:val="1"/>
    </w:pPr>
    <w:rPr>
      <w:rFonts w:eastAsia="Calibri"/>
      <w:b/>
      <w:bCs/>
      <w:i/>
      <w:iCs/>
      <w:szCs w:val="28"/>
      <w:lang w:val="x-none"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link w:val="a5"/>
    <w:locked/>
    <w:rsid w:val="00A64A1B"/>
    <w:rPr>
      <w:rFonts w:ascii="Times New Roman CYR" w:eastAsia="Calibri" w:hAnsi="Times New Roman CYR"/>
      <w:b/>
      <w:bCs/>
      <w:i/>
      <w:iCs/>
      <w:sz w:val="28"/>
      <w:szCs w:val="28"/>
      <w:lang w:val="x-none" w:eastAsia="en-US" w:bidi="ar-SA"/>
    </w:rPr>
  </w:style>
  <w:style w:type="paragraph" w:styleId="a7">
    <w:name w:val="footnote text"/>
    <w:basedOn w:val="a"/>
    <w:link w:val="a8"/>
    <w:semiHidden/>
    <w:rsid w:val="00A64A1B"/>
    <w:rPr>
      <w:sz w:val="20"/>
    </w:rPr>
  </w:style>
  <w:style w:type="character" w:styleId="a9">
    <w:name w:val="footnote reference"/>
    <w:semiHidden/>
    <w:rsid w:val="00A64A1B"/>
    <w:rPr>
      <w:vertAlign w:val="superscript"/>
    </w:rPr>
  </w:style>
  <w:style w:type="paragraph" w:customStyle="1" w:styleId="2">
    <w:name w:val="Знак2"/>
    <w:basedOn w:val="a"/>
    <w:autoRedefine/>
    <w:rsid w:val="00A64A1B"/>
    <w:pPr>
      <w:spacing w:after="160" w:line="240" w:lineRule="exact"/>
      <w:ind w:left="540"/>
      <w:jc w:val="left"/>
    </w:pPr>
    <w:rPr>
      <w:rFonts w:eastAsia="SimSun"/>
      <w:b/>
      <w:sz w:val="32"/>
      <w:szCs w:val="32"/>
      <w:lang w:eastAsia="en-US"/>
    </w:rPr>
  </w:style>
  <w:style w:type="table" w:styleId="aa">
    <w:name w:val="Table Grid"/>
    <w:basedOn w:val="a1"/>
    <w:uiPriority w:val="59"/>
    <w:rsid w:val="00A64A1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64A1B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rsid w:val="00A64A1B"/>
    <w:pPr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paragraph" w:customStyle="1" w:styleId="11">
    <w:name w:val="Обычный (веб)1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A64A1B"/>
    <w:pP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12">
    <w:name w:val="Абзац списка1"/>
    <w:basedOn w:val="a"/>
    <w:link w:val="ListParagraphChar"/>
    <w:rsid w:val="00A64A1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d">
    <w:name w:val="Document Map"/>
    <w:basedOn w:val="a"/>
    <w:semiHidden/>
    <w:rsid w:val="00A64A1B"/>
    <w:pPr>
      <w:shd w:val="clear" w:color="auto" w:fill="000080"/>
    </w:pPr>
    <w:rPr>
      <w:rFonts w:ascii="Tahoma" w:hAnsi="Tahoma" w:cs="Tahoma"/>
      <w:sz w:val="20"/>
    </w:rPr>
  </w:style>
  <w:style w:type="paragraph" w:styleId="ae">
    <w:name w:val="caption"/>
    <w:basedOn w:val="a"/>
    <w:next w:val="a"/>
    <w:autoRedefine/>
    <w:qFormat/>
    <w:rsid w:val="00A64A1B"/>
    <w:pPr>
      <w:spacing w:line="240" w:lineRule="auto"/>
    </w:pPr>
    <w:rPr>
      <w:bCs/>
      <w:sz w:val="24"/>
    </w:rPr>
  </w:style>
  <w:style w:type="numbering" w:customStyle="1" w:styleId="14">
    <w:name w:val="Стиль14"/>
    <w:rsid w:val="00A64A1B"/>
    <w:pPr>
      <w:numPr>
        <w:numId w:val="18"/>
      </w:numPr>
    </w:pPr>
  </w:style>
  <w:style w:type="character" w:customStyle="1" w:styleId="current">
    <w:name w:val="current"/>
    <w:basedOn w:val="a0"/>
    <w:rsid w:val="00A64A1B"/>
  </w:style>
  <w:style w:type="character" w:customStyle="1" w:styleId="FontStyle12">
    <w:name w:val="Font Style12"/>
    <w:rsid w:val="00A64A1B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uiPriority w:val="99"/>
    <w:locked/>
    <w:rsid w:val="00A64A1B"/>
    <w:rPr>
      <w:sz w:val="24"/>
      <w:szCs w:val="24"/>
      <w:lang w:val="ru-RU" w:eastAsia="ru-RU" w:bidi="ar-SA"/>
    </w:rPr>
  </w:style>
  <w:style w:type="paragraph" w:styleId="af">
    <w:name w:val="header"/>
    <w:basedOn w:val="a"/>
    <w:link w:val="af0"/>
    <w:uiPriority w:val="99"/>
    <w:rsid w:val="00A64A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A64A1B"/>
    <w:rPr>
      <w:rFonts w:ascii="Times New Roman CYR" w:hAnsi="Times New Roman CYR"/>
      <w:sz w:val="28"/>
      <w:lang w:val="ru-RU" w:eastAsia="ru-RU" w:bidi="ar-SA"/>
    </w:rPr>
  </w:style>
  <w:style w:type="character" w:styleId="af1">
    <w:name w:val="page number"/>
    <w:rsid w:val="00A64A1B"/>
    <w:rPr>
      <w:rFonts w:cs="Times New Roman"/>
    </w:rPr>
  </w:style>
  <w:style w:type="character" w:customStyle="1" w:styleId="ListParagraphChar">
    <w:name w:val="List Paragraph Char"/>
    <w:link w:val="12"/>
    <w:locked/>
    <w:rsid w:val="008A1813"/>
    <w:rPr>
      <w:rFonts w:ascii="Calibri" w:hAnsi="Calibri"/>
      <w:sz w:val="22"/>
      <w:szCs w:val="22"/>
      <w:lang w:val="ru-RU" w:eastAsia="en-US" w:bidi="ar-SA"/>
    </w:rPr>
  </w:style>
  <w:style w:type="character" w:customStyle="1" w:styleId="a8">
    <w:name w:val="Текст сноски Знак"/>
    <w:link w:val="a7"/>
    <w:uiPriority w:val="99"/>
    <w:semiHidden/>
    <w:locked/>
    <w:rsid w:val="0050473E"/>
    <w:rPr>
      <w:rFonts w:ascii="Times New Roman CYR" w:hAnsi="Times New Roman CYR"/>
      <w:lang w:val="ru-RU" w:eastAsia="ru-RU" w:bidi="ar-SA"/>
    </w:rPr>
  </w:style>
  <w:style w:type="character" w:styleId="af2">
    <w:name w:val="Hyperlink"/>
    <w:uiPriority w:val="99"/>
    <w:rsid w:val="00CF3933"/>
    <w:rPr>
      <w:color w:val="0000FF"/>
      <w:u w:val="single"/>
    </w:rPr>
  </w:style>
  <w:style w:type="character" w:styleId="af3">
    <w:name w:val="FollowedHyperlink"/>
    <w:uiPriority w:val="99"/>
    <w:rsid w:val="00CF3933"/>
    <w:rPr>
      <w:color w:val="800080"/>
      <w:u w:val="single"/>
    </w:rPr>
  </w:style>
  <w:style w:type="paragraph" w:customStyle="1" w:styleId="xl87">
    <w:name w:val="xl8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CF39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CF39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02">
    <w:name w:val="xl10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6">
    <w:name w:val="xl10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09">
    <w:name w:val="xl10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13">
    <w:name w:val="xl11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22">
    <w:name w:val="xl12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23">
    <w:name w:val="xl12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26">
    <w:name w:val="xl126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31">
    <w:name w:val="xl13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32">
    <w:name w:val="xl13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33">
    <w:name w:val="xl133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34">
    <w:name w:val="xl134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5">
    <w:name w:val="xl135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36">
    <w:name w:val="xl13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39">
    <w:name w:val="xl13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sz w:val="18"/>
      <w:szCs w:val="18"/>
    </w:rPr>
  </w:style>
  <w:style w:type="paragraph" w:customStyle="1" w:styleId="xl141">
    <w:name w:val="xl14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2">
    <w:name w:val="xl142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3">
    <w:name w:val="xl143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sz w:val="18"/>
      <w:szCs w:val="18"/>
    </w:rPr>
  </w:style>
  <w:style w:type="paragraph" w:customStyle="1" w:styleId="xl145">
    <w:name w:val="xl14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6">
    <w:name w:val="xl14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sz w:val="18"/>
      <w:szCs w:val="18"/>
    </w:rPr>
  </w:style>
  <w:style w:type="paragraph" w:customStyle="1" w:styleId="xl148">
    <w:name w:val="xl14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49">
    <w:name w:val="xl14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50">
    <w:name w:val="xl15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54">
    <w:name w:val="xl154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55">
    <w:name w:val="xl15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56">
    <w:name w:val="xl156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57">
    <w:name w:val="xl15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58">
    <w:name w:val="xl15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59">
    <w:name w:val="xl159"/>
    <w:basedOn w:val="a"/>
    <w:rsid w:val="00CF3933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60">
    <w:name w:val="xl160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CF3933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162">
    <w:name w:val="xl162"/>
    <w:basedOn w:val="a"/>
    <w:rsid w:val="00CF3933"/>
    <w:pP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customStyle="1" w:styleId="xl163">
    <w:name w:val="xl163"/>
    <w:basedOn w:val="a"/>
    <w:rsid w:val="00CF3933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164">
    <w:name w:val="xl164"/>
    <w:basedOn w:val="a"/>
    <w:rsid w:val="00CF3933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65">
    <w:name w:val="xl165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66">
    <w:name w:val="xl166"/>
    <w:basedOn w:val="a"/>
    <w:rsid w:val="00CF39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customStyle="1" w:styleId="xl167">
    <w:name w:val="xl16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68">
    <w:name w:val="xl168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70">
    <w:name w:val="xl17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character" w:customStyle="1" w:styleId="FootnoteTextChar">
    <w:name w:val="Footnote Text Char"/>
    <w:semiHidden/>
    <w:locked/>
    <w:rsid w:val="0011345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4">
    <w:name w:val="Balloon Text"/>
    <w:basedOn w:val="a"/>
    <w:link w:val="af5"/>
    <w:uiPriority w:val="99"/>
    <w:rsid w:val="003015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3015AC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a"/>
    <w:uiPriority w:val="59"/>
    <w:rsid w:val="004C2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8B7B6A"/>
    <w:pPr>
      <w:spacing w:line="240" w:lineRule="auto"/>
      <w:ind w:left="-360"/>
      <w:jc w:val="left"/>
    </w:pPr>
    <w:rPr>
      <w:sz w:val="24"/>
      <w:szCs w:val="24"/>
    </w:rPr>
  </w:style>
  <w:style w:type="character" w:customStyle="1" w:styleId="af7">
    <w:name w:val="Основной текст с отступом Знак"/>
    <w:link w:val="af6"/>
    <w:rsid w:val="008B7B6A"/>
    <w:rPr>
      <w:sz w:val="24"/>
      <w:szCs w:val="24"/>
    </w:rPr>
  </w:style>
  <w:style w:type="paragraph" w:styleId="af8">
    <w:name w:val="Body Text"/>
    <w:basedOn w:val="a"/>
    <w:link w:val="af9"/>
    <w:rsid w:val="00F158B1"/>
    <w:pPr>
      <w:spacing w:after="120" w:line="240" w:lineRule="auto"/>
      <w:jc w:val="left"/>
    </w:pPr>
    <w:rPr>
      <w:sz w:val="24"/>
      <w:szCs w:val="24"/>
    </w:rPr>
  </w:style>
  <w:style w:type="character" w:customStyle="1" w:styleId="af9">
    <w:name w:val="Основной текст Знак"/>
    <w:link w:val="af8"/>
    <w:rsid w:val="00F158B1"/>
    <w:rPr>
      <w:sz w:val="24"/>
      <w:szCs w:val="24"/>
    </w:rPr>
  </w:style>
  <w:style w:type="table" w:customStyle="1" w:styleId="20">
    <w:name w:val="Сетка таблицы2"/>
    <w:basedOn w:val="a1"/>
    <w:next w:val="aa"/>
    <w:uiPriority w:val="59"/>
    <w:rsid w:val="00D80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0788B"/>
    <w:rPr>
      <w:b/>
      <w:bCs/>
      <w:caps/>
      <w:kern w:val="32"/>
      <w:sz w:val="28"/>
      <w:szCs w:val="28"/>
      <w:lang w:eastAsia="zh-CN"/>
    </w:rPr>
  </w:style>
  <w:style w:type="paragraph" w:customStyle="1" w:styleId="71">
    <w:name w:val="Основной текст (7)1"/>
    <w:basedOn w:val="a"/>
    <w:link w:val="7"/>
    <w:uiPriority w:val="99"/>
    <w:rsid w:val="00115776"/>
    <w:pPr>
      <w:shd w:val="clear" w:color="auto" w:fill="FFFFFF"/>
      <w:spacing w:before="360" w:after="360" w:line="240" w:lineRule="atLeast"/>
      <w:ind w:firstLine="0"/>
      <w:jc w:val="left"/>
    </w:pPr>
    <w:rPr>
      <w:i/>
      <w:iCs/>
      <w:sz w:val="27"/>
      <w:szCs w:val="27"/>
    </w:rPr>
  </w:style>
  <w:style w:type="character" w:customStyle="1" w:styleId="7">
    <w:name w:val="Основной текст (7)_"/>
    <w:basedOn w:val="a0"/>
    <w:link w:val="71"/>
    <w:uiPriority w:val="99"/>
    <w:locked/>
    <w:rsid w:val="00115776"/>
    <w:rPr>
      <w:i/>
      <w:iCs/>
      <w:sz w:val="27"/>
      <w:szCs w:val="27"/>
      <w:shd w:val="clear" w:color="auto" w:fill="FFFFFF"/>
    </w:rPr>
  </w:style>
  <w:style w:type="paragraph" w:styleId="afa">
    <w:name w:val="No Spacing"/>
    <w:uiPriority w:val="1"/>
    <w:qFormat/>
    <w:rsid w:val="00115776"/>
    <w:pPr>
      <w:contextualSpacing/>
      <w:jc w:val="both"/>
    </w:pPr>
    <w:rPr>
      <w:sz w:val="24"/>
    </w:rPr>
  </w:style>
  <w:style w:type="paragraph" w:customStyle="1" w:styleId="msonormal0">
    <w:name w:val="msonormal"/>
    <w:basedOn w:val="a"/>
    <w:rsid w:val="00904CAD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75">
    <w:name w:val="xl175"/>
    <w:basedOn w:val="a"/>
    <w:rsid w:val="0090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6">
    <w:name w:val="xl176"/>
    <w:basedOn w:val="a"/>
    <w:rsid w:val="00904CA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7">
    <w:name w:val="xl177"/>
    <w:basedOn w:val="a"/>
    <w:rsid w:val="00904CAD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8">
    <w:name w:val="xl178"/>
    <w:basedOn w:val="a"/>
    <w:rsid w:val="00904CA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9">
    <w:name w:val="xl179"/>
    <w:basedOn w:val="a"/>
    <w:rsid w:val="00904CA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80">
    <w:name w:val="xl180"/>
    <w:basedOn w:val="a"/>
    <w:rsid w:val="00904CA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81">
    <w:name w:val="xl181"/>
    <w:basedOn w:val="a"/>
    <w:rsid w:val="00904CA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2">
    <w:name w:val="xl182"/>
    <w:basedOn w:val="a"/>
    <w:rsid w:val="00904C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3">
    <w:name w:val="xl183"/>
    <w:basedOn w:val="a"/>
    <w:rsid w:val="00904CA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4">
    <w:name w:val="xl184"/>
    <w:basedOn w:val="a"/>
    <w:rsid w:val="00904C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5">
    <w:name w:val="xl185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0"/>
    </w:rPr>
  </w:style>
  <w:style w:type="paragraph" w:customStyle="1" w:styleId="xl186">
    <w:name w:val="xl186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0"/>
    </w:rPr>
  </w:style>
  <w:style w:type="paragraph" w:customStyle="1" w:styleId="xl187">
    <w:name w:val="xl187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0"/>
    </w:rPr>
  </w:style>
  <w:style w:type="paragraph" w:customStyle="1" w:styleId="xl188">
    <w:name w:val="xl188"/>
    <w:basedOn w:val="a"/>
    <w:rsid w:val="00904C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89">
    <w:name w:val="xl189"/>
    <w:basedOn w:val="a"/>
    <w:rsid w:val="00904C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0">
    <w:name w:val="xl190"/>
    <w:basedOn w:val="a"/>
    <w:rsid w:val="00904C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1">
    <w:name w:val="xl191"/>
    <w:basedOn w:val="a"/>
    <w:rsid w:val="00904CA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2">
    <w:name w:val="xl192"/>
    <w:basedOn w:val="a"/>
    <w:rsid w:val="0090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3">
    <w:name w:val="xl193"/>
    <w:basedOn w:val="a"/>
    <w:rsid w:val="0090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4">
    <w:name w:val="xl194"/>
    <w:basedOn w:val="a"/>
    <w:rsid w:val="00904CA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5">
    <w:name w:val="xl195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6">
    <w:name w:val="xl196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7">
    <w:name w:val="xl197"/>
    <w:basedOn w:val="a"/>
    <w:rsid w:val="00904C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8">
    <w:name w:val="xl198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9">
    <w:name w:val="xl199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0">
    <w:name w:val="xl200"/>
    <w:basedOn w:val="a"/>
    <w:rsid w:val="00904CA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1">
    <w:name w:val="xl201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2">
    <w:name w:val="xl202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3">
    <w:name w:val="xl203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4">
    <w:name w:val="xl204"/>
    <w:basedOn w:val="a"/>
    <w:rsid w:val="00904CA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5">
    <w:name w:val="xl205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6">
    <w:name w:val="xl206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7">
    <w:name w:val="xl207"/>
    <w:basedOn w:val="a"/>
    <w:rsid w:val="00904C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8">
    <w:name w:val="xl208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9">
    <w:name w:val="xl209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0">
    <w:name w:val="xl210"/>
    <w:basedOn w:val="a"/>
    <w:rsid w:val="00904CA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1">
    <w:name w:val="xl211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2">
    <w:name w:val="xl212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3">
    <w:name w:val="xl213"/>
    <w:basedOn w:val="a"/>
    <w:rsid w:val="00904CA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4">
    <w:name w:val="xl214"/>
    <w:basedOn w:val="a"/>
    <w:rsid w:val="00904C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5">
    <w:name w:val="xl215"/>
    <w:basedOn w:val="a"/>
    <w:rsid w:val="00904CA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6">
    <w:name w:val="xl216"/>
    <w:basedOn w:val="a"/>
    <w:rsid w:val="00904CA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7">
    <w:name w:val="xl217"/>
    <w:basedOn w:val="a"/>
    <w:rsid w:val="00904C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8">
    <w:name w:val="xl218"/>
    <w:basedOn w:val="a"/>
    <w:rsid w:val="00904CA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9">
    <w:name w:val="xl219"/>
    <w:basedOn w:val="a"/>
    <w:rsid w:val="00904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20">
    <w:name w:val="xl220"/>
    <w:basedOn w:val="a"/>
    <w:rsid w:val="00904CA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afb">
    <w:name w:val="Осн Текст"/>
    <w:basedOn w:val="11"/>
    <w:link w:val="afc"/>
    <w:qFormat/>
    <w:rsid w:val="00151F6D"/>
    <w:pPr>
      <w:spacing w:before="0" w:beforeAutospacing="0" w:after="0" w:afterAutospacing="0" w:line="360" w:lineRule="auto"/>
    </w:pPr>
    <w:rPr>
      <w:sz w:val="28"/>
      <w:szCs w:val="28"/>
    </w:rPr>
  </w:style>
  <w:style w:type="character" w:customStyle="1" w:styleId="afc">
    <w:name w:val="Осн Текст Знак"/>
    <w:basedOn w:val="a0"/>
    <w:link w:val="afb"/>
    <w:rsid w:val="00151F6D"/>
    <w:rPr>
      <w:sz w:val="28"/>
      <w:szCs w:val="28"/>
    </w:rPr>
  </w:style>
  <w:style w:type="paragraph" w:customStyle="1" w:styleId="afd">
    <w:name w:val="ОснТекст"/>
    <w:basedOn w:val="a"/>
    <w:link w:val="afe"/>
    <w:qFormat/>
    <w:rsid w:val="00151F6D"/>
    <w:pPr>
      <w:ind w:firstLine="709"/>
      <w:contextualSpacing/>
    </w:pPr>
    <w:rPr>
      <w:szCs w:val="24"/>
    </w:rPr>
  </w:style>
  <w:style w:type="character" w:customStyle="1" w:styleId="afe">
    <w:name w:val="ОснТекст Знак"/>
    <w:link w:val="afd"/>
    <w:rsid w:val="00151F6D"/>
    <w:rPr>
      <w:sz w:val="28"/>
      <w:szCs w:val="24"/>
    </w:rPr>
  </w:style>
  <w:style w:type="character" w:styleId="aff">
    <w:name w:val="annotation reference"/>
    <w:basedOn w:val="a0"/>
    <w:rsid w:val="003569B1"/>
    <w:rPr>
      <w:sz w:val="16"/>
      <w:szCs w:val="16"/>
    </w:rPr>
  </w:style>
  <w:style w:type="paragraph" w:styleId="aff0">
    <w:name w:val="annotation text"/>
    <w:basedOn w:val="a"/>
    <w:link w:val="aff1"/>
    <w:rsid w:val="003569B1"/>
    <w:pPr>
      <w:spacing w:line="240" w:lineRule="auto"/>
    </w:pPr>
    <w:rPr>
      <w:sz w:val="20"/>
    </w:rPr>
  </w:style>
  <w:style w:type="character" w:customStyle="1" w:styleId="aff1">
    <w:name w:val="Текст примечания Знак"/>
    <w:basedOn w:val="a0"/>
    <w:link w:val="aff0"/>
    <w:rsid w:val="003569B1"/>
  </w:style>
  <w:style w:type="paragraph" w:styleId="aff2">
    <w:name w:val="annotation subject"/>
    <w:basedOn w:val="aff0"/>
    <w:next w:val="aff0"/>
    <w:link w:val="aff3"/>
    <w:rsid w:val="003569B1"/>
    <w:rPr>
      <w:b/>
      <w:bCs/>
    </w:rPr>
  </w:style>
  <w:style w:type="character" w:customStyle="1" w:styleId="aff3">
    <w:name w:val="Тема примечания Знак"/>
    <w:basedOn w:val="aff1"/>
    <w:link w:val="aff2"/>
    <w:rsid w:val="003569B1"/>
    <w:rPr>
      <w:b/>
      <w:bCs/>
    </w:rPr>
  </w:style>
  <w:style w:type="character" w:customStyle="1" w:styleId="17">
    <w:name w:val="Основной текст (17)_"/>
    <w:basedOn w:val="a0"/>
    <w:link w:val="170"/>
    <w:uiPriority w:val="99"/>
    <w:locked/>
    <w:rsid w:val="0041087D"/>
    <w:rPr>
      <w:b/>
      <w:bCs/>
      <w:i/>
      <w:iCs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41087D"/>
    <w:pPr>
      <w:shd w:val="clear" w:color="auto" w:fill="FFFFFF"/>
      <w:spacing w:line="240" w:lineRule="atLeast"/>
      <w:ind w:firstLine="0"/>
    </w:pPr>
    <w:rPr>
      <w:b/>
      <w:bCs/>
      <w:i/>
      <w:iCs/>
      <w:sz w:val="27"/>
      <w:szCs w:val="27"/>
    </w:rPr>
  </w:style>
  <w:style w:type="paragraph" w:customStyle="1" w:styleId="formattext">
    <w:name w:val="formattext"/>
    <w:basedOn w:val="a"/>
    <w:rsid w:val="00492ED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1-15">
    <w:name w:val="1-15"/>
    <w:link w:val="1-150"/>
    <w:qFormat/>
    <w:rsid w:val="006904BA"/>
    <w:pPr>
      <w:spacing w:line="276" w:lineRule="auto"/>
      <w:ind w:firstLine="567"/>
      <w:jc w:val="both"/>
    </w:pPr>
    <w:rPr>
      <w:rFonts w:ascii="Arial" w:hAnsi="Arial" w:cs="Arial"/>
      <w:snapToGrid w:val="0"/>
      <w:sz w:val="27"/>
      <w:szCs w:val="27"/>
    </w:rPr>
  </w:style>
  <w:style w:type="character" w:customStyle="1" w:styleId="1-150">
    <w:name w:val="1-15 Знак"/>
    <w:link w:val="1-15"/>
    <w:rsid w:val="006904BA"/>
    <w:rPr>
      <w:rFonts w:ascii="Arial" w:hAnsi="Arial" w:cs="Arial"/>
      <w:snapToGrid w:val="0"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DE7D5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</w:rPr>
  </w:style>
  <w:style w:type="paragraph" w:styleId="aff4">
    <w:name w:val="Normal (Web)"/>
    <w:basedOn w:val="a"/>
    <w:uiPriority w:val="99"/>
    <w:rsid w:val="00DE7D52"/>
    <w:pPr>
      <w:spacing w:before="100" w:beforeAutospacing="1" w:after="100" w:afterAutospacing="1" w:line="240" w:lineRule="auto"/>
      <w:ind w:firstLine="0"/>
    </w:pPr>
    <w:rPr>
      <w:sz w:val="16"/>
      <w:szCs w:val="16"/>
    </w:rPr>
  </w:style>
  <w:style w:type="character" w:customStyle="1" w:styleId="searchresult">
    <w:name w:val="search_result"/>
    <w:basedOn w:val="a0"/>
    <w:rsid w:val="00DE7D52"/>
  </w:style>
  <w:style w:type="paragraph" w:customStyle="1" w:styleId="headertext">
    <w:name w:val="headertext"/>
    <w:basedOn w:val="a"/>
    <w:rsid w:val="00DE7D5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DE7D52"/>
  </w:style>
  <w:style w:type="table" w:customStyle="1" w:styleId="3">
    <w:name w:val="Сетка таблицы3"/>
    <w:basedOn w:val="a1"/>
    <w:next w:val="aa"/>
    <w:uiPriority w:val="59"/>
    <w:rsid w:val="00DE7D5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76"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0788B"/>
    <w:pPr>
      <w:keepNext/>
      <w:numPr>
        <w:numId w:val="6"/>
      </w:numPr>
      <w:spacing w:after="120"/>
      <w:contextualSpacing/>
      <w:jc w:val="center"/>
      <w:outlineLvl w:val="0"/>
    </w:pPr>
    <w:rPr>
      <w:b/>
      <w:bCs/>
      <w:caps/>
      <w:kern w:val="32"/>
      <w:szCs w:val="28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7D52"/>
    <w:pPr>
      <w:keepNext/>
      <w:keepLines/>
      <w:spacing w:before="200" w:line="240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6305"/>
    <w:rPr>
      <w:rFonts w:eastAsia="Calibri"/>
      <w:szCs w:val="22"/>
      <w:lang w:val="x-none" w:eastAsia="en-US"/>
    </w:rPr>
  </w:style>
  <w:style w:type="character" w:customStyle="1" w:styleId="a4">
    <w:name w:val="Абзац списка Знак"/>
    <w:link w:val="a3"/>
    <w:locked/>
    <w:rsid w:val="00026305"/>
    <w:rPr>
      <w:rFonts w:eastAsia="Calibri"/>
      <w:sz w:val="28"/>
      <w:szCs w:val="22"/>
      <w:lang w:val="x-none" w:eastAsia="en-US"/>
    </w:rPr>
  </w:style>
  <w:style w:type="paragraph" w:customStyle="1" w:styleId="ConsPlusNormal">
    <w:name w:val="ConsPlusNormal"/>
    <w:rsid w:val="00A64A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6"/>
    <w:qFormat/>
    <w:rsid w:val="00A64A1B"/>
    <w:pPr>
      <w:spacing w:after="60"/>
      <w:jc w:val="center"/>
      <w:outlineLvl w:val="1"/>
    </w:pPr>
    <w:rPr>
      <w:rFonts w:eastAsia="Calibri"/>
      <w:b/>
      <w:bCs/>
      <w:i/>
      <w:iCs/>
      <w:szCs w:val="28"/>
      <w:lang w:val="x-none" w:eastAsia="en-US"/>
    </w:rPr>
  </w:style>
  <w:style w:type="character" w:customStyle="1" w:styleId="a6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link w:val="a5"/>
    <w:locked/>
    <w:rsid w:val="00A64A1B"/>
    <w:rPr>
      <w:rFonts w:ascii="Times New Roman CYR" w:eastAsia="Calibri" w:hAnsi="Times New Roman CYR"/>
      <w:b/>
      <w:bCs/>
      <w:i/>
      <w:iCs/>
      <w:sz w:val="28"/>
      <w:szCs w:val="28"/>
      <w:lang w:val="x-none" w:eastAsia="en-US" w:bidi="ar-SA"/>
    </w:rPr>
  </w:style>
  <w:style w:type="paragraph" w:styleId="a7">
    <w:name w:val="footnote text"/>
    <w:basedOn w:val="a"/>
    <w:link w:val="a8"/>
    <w:semiHidden/>
    <w:rsid w:val="00A64A1B"/>
    <w:rPr>
      <w:sz w:val="20"/>
    </w:rPr>
  </w:style>
  <w:style w:type="character" w:styleId="a9">
    <w:name w:val="footnote reference"/>
    <w:semiHidden/>
    <w:rsid w:val="00A64A1B"/>
    <w:rPr>
      <w:vertAlign w:val="superscript"/>
    </w:rPr>
  </w:style>
  <w:style w:type="paragraph" w:customStyle="1" w:styleId="2">
    <w:name w:val="Знак2"/>
    <w:basedOn w:val="a"/>
    <w:autoRedefine/>
    <w:rsid w:val="00A64A1B"/>
    <w:pPr>
      <w:spacing w:after="160" w:line="240" w:lineRule="exact"/>
      <w:ind w:left="540"/>
      <w:jc w:val="left"/>
    </w:pPr>
    <w:rPr>
      <w:rFonts w:eastAsia="SimSun"/>
      <w:b/>
      <w:sz w:val="32"/>
      <w:szCs w:val="32"/>
      <w:lang w:eastAsia="en-US"/>
    </w:rPr>
  </w:style>
  <w:style w:type="table" w:styleId="aa">
    <w:name w:val="Table Grid"/>
    <w:basedOn w:val="a1"/>
    <w:uiPriority w:val="59"/>
    <w:rsid w:val="00A64A1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64A1B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rsid w:val="00A64A1B"/>
    <w:pPr>
      <w:tabs>
        <w:tab w:val="center" w:pos="4677"/>
        <w:tab w:val="right" w:pos="9355"/>
      </w:tabs>
      <w:spacing w:line="240" w:lineRule="auto"/>
      <w:jc w:val="left"/>
    </w:pPr>
    <w:rPr>
      <w:sz w:val="24"/>
      <w:szCs w:val="24"/>
    </w:rPr>
  </w:style>
  <w:style w:type="paragraph" w:customStyle="1" w:styleId="11">
    <w:name w:val="Обычный (веб)1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A64A1B"/>
    <w:pP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12">
    <w:name w:val="Абзац списка1"/>
    <w:basedOn w:val="a"/>
    <w:link w:val="ListParagraphChar"/>
    <w:rsid w:val="00A64A1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d">
    <w:name w:val="Document Map"/>
    <w:basedOn w:val="a"/>
    <w:semiHidden/>
    <w:rsid w:val="00A64A1B"/>
    <w:pPr>
      <w:shd w:val="clear" w:color="auto" w:fill="000080"/>
    </w:pPr>
    <w:rPr>
      <w:rFonts w:ascii="Tahoma" w:hAnsi="Tahoma" w:cs="Tahoma"/>
      <w:sz w:val="20"/>
    </w:rPr>
  </w:style>
  <w:style w:type="paragraph" w:styleId="ae">
    <w:name w:val="caption"/>
    <w:basedOn w:val="a"/>
    <w:next w:val="a"/>
    <w:autoRedefine/>
    <w:qFormat/>
    <w:rsid w:val="00A64A1B"/>
    <w:pPr>
      <w:spacing w:line="240" w:lineRule="auto"/>
    </w:pPr>
    <w:rPr>
      <w:bCs/>
      <w:sz w:val="24"/>
    </w:rPr>
  </w:style>
  <w:style w:type="numbering" w:customStyle="1" w:styleId="14">
    <w:name w:val="Стиль14"/>
    <w:rsid w:val="00A64A1B"/>
    <w:pPr>
      <w:numPr>
        <w:numId w:val="18"/>
      </w:numPr>
    </w:pPr>
  </w:style>
  <w:style w:type="character" w:customStyle="1" w:styleId="current">
    <w:name w:val="current"/>
    <w:basedOn w:val="a0"/>
    <w:rsid w:val="00A64A1B"/>
  </w:style>
  <w:style w:type="character" w:customStyle="1" w:styleId="FontStyle12">
    <w:name w:val="Font Style12"/>
    <w:rsid w:val="00A64A1B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uiPriority w:val="99"/>
    <w:locked/>
    <w:rsid w:val="00A64A1B"/>
    <w:rPr>
      <w:sz w:val="24"/>
      <w:szCs w:val="24"/>
      <w:lang w:val="ru-RU" w:eastAsia="ru-RU" w:bidi="ar-SA"/>
    </w:rPr>
  </w:style>
  <w:style w:type="paragraph" w:styleId="af">
    <w:name w:val="header"/>
    <w:basedOn w:val="a"/>
    <w:link w:val="af0"/>
    <w:uiPriority w:val="99"/>
    <w:rsid w:val="00A64A1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A64A1B"/>
    <w:rPr>
      <w:rFonts w:ascii="Times New Roman CYR" w:hAnsi="Times New Roman CYR"/>
      <w:sz w:val="28"/>
      <w:lang w:val="ru-RU" w:eastAsia="ru-RU" w:bidi="ar-SA"/>
    </w:rPr>
  </w:style>
  <w:style w:type="character" w:styleId="af1">
    <w:name w:val="page number"/>
    <w:rsid w:val="00A64A1B"/>
    <w:rPr>
      <w:rFonts w:cs="Times New Roman"/>
    </w:rPr>
  </w:style>
  <w:style w:type="character" w:customStyle="1" w:styleId="ListParagraphChar">
    <w:name w:val="List Paragraph Char"/>
    <w:link w:val="12"/>
    <w:locked/>
    <w:rsid w:val="008A1813"/>
    <w:rPr>
      <w:rFonts w:ascii="Calibri" w:hAnsi="Calibri"/>
      <w:sz w:val="22"/>
      <w:szCs w:val="22"/>
      <w:lang w:val="ru-RU" w:eastAsia="en-US" w:bidi="ar-SA"/>
    </w:rPr>
  </w:style>
  <w:style w:type="character" w:customStyle="1" w:styleId="a8">
    <w:name w:val="Текст сноски Знак"/>
    <w:link w:val="a7"/>
    <w:uiPriority w:val="99"/>
    <w:semiHidden/>
    <w:locked/>
    <w:rsid w:val="0050473E"/>
    <w:rPr>
      <w:rFonts w:ascii="Times New Roman CYR" w:hAnsi="Times New Roman CYR"/>
      <w:lang w:val="ru-RU" w:eastAsia="ru-RU" w:bidi="ar-SA"/>
    </w:rPr>
  </w:style>
  <w:style w:type="character" w:styleId="af2">
    <w:name w:val="Hyperlink"/>
    <w:uiPriority w:val="99"/>
    <w:rsid w:val="00CF3933"/>
    <w:rPr>
      <w:color w:val="0000FF"/>
      <w:u w:val="single"/>
    </w:rPr>
  </w:style>
  <w:style w:type="character" w:styleId="af3">
    <w:name w:val="FollowedHyperlink"/>
    <w:uiPriority w:val="99"/>
    <w:rsid w:val="00CF3933"/>
    <w:rPr>
      <w:color w:val="800080"/>
      <w:u w:val="single"/>
    </w:rPr>
  </w:style>
  <w:style w:type="paragraph" w:customStyle="1" w:styleId="xl87">
    <w:name w:val="xl8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CF39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CF39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98">
    <w:name w:val="xl98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02">
    <w:name w:val="xl10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6">
    <w:name w:val="xl10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09">
    <w:name w:val="xl10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13">
    <w:name w:val="xl11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9">
    <w:name w:val="xl11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22">
    <w:name w:val="xl12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23">
    <w:name w:val="xl12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26">
    <w:name w:val="xl126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31">
    <w:name w:val="xl13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32">
    <w:name w:val="xl132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33">
    <w:name w:val="xl133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34">
    <w:name w:val="xl134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5">
    <w:name w:val="xl135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36">
    <w:name w:val="xl13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39">
    <w:name w:val="xl139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40">
    <w:name w:val="xl140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sz w:val="18"/>
      <w:szCs w:val="18"/>
    </w:rPr>
  </w:style>
  <w:style w:type="paragraph" w:customStyle="1" w:styleId="xl141">
    <w:name w:val="xl141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2">
    <w:name w:val="xl142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3">
    <w:name w:val="xl143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CF3933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sz w:val="18"/>
      <w:szCs w:val="18"/>
    </w:rPr>
  </w:style>
  <w:style w:type="paragraph" w:customStyle="1" w:styleId="xl145">
    <w:name w:val="xl14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6">
    <w:name w:val="xl146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47">
    <w:name w:val="xl147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sz w:val="18"/>
      <w:szCs w:val="18"/>
    </w:rPr>
  </w:style>
  <w:style w:type="paragraph" w:customStyle="1" w:styleId="xl148">
    <w:name w:val="xl148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49">
    <w:name w:val="xl14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sz w:val="18"/>
      <w:szCs w:val="18"/>
    </w:rPr>
  </w:style>
  <w:style w:type="paragraph" w:customStyle="1" w:styleId="xl150">
    <w:name w:val="xl15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54">
    <w:name w:val="xl154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55">
    <w:name w:val="xl155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56">
    <w:name w:val="xl156"/>
    <w:basedOn w:val="a"/>
    <w:rsid w:val="00CF39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57">
    <w:name w:val="xl15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58">
    <w:name w:val="xl158"/>
    <w:basedOn w:val="a"/>
    <w:rsid w:val="00CF39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sz w:val="18"/>
      <w:szCs w:val="18"/>
    </w:rPr>
  </w:style>
  <w:style w:type="paragraph" w:customStyle="1" w:styleId="xl159">
    <w:name w:val="xl159"/>
    <w:basedOn w:val="a"/>
    <w:rsid w:val="00CF3933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60">
    <w:name w:val="xl160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61">
    <w:name w:val="xl161"/>
    <w:basedOn w:val="a"/>
    <w:rsid w:val="00CF3933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162">
    <w:name w:val="xl162"/>
    <w:basedOn w:val="a"/>
    <w:rsid w:val="00CF3933"/>
    <w:pP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customStyle="1" w:styleId="xl163">
    <w:name w:val="xl163"/>
    <w:basedOn w:val="a"/>
    <w:rsid w:val="00CF3933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164">
    <w:name w:val="xl164"/>
    <w:basedOn w:val="a"/>
    <w:rsid w:val="00CF3933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xl165">
    <w:name w:val="xl165"/>
    <w:basedOn w:val="a"/>
    <w:rsid w:val="00CF3933"/>
    <w:pPr>
      <w:spacing w:before="100" w:beforeAutospacing="1" w:after="100" w:afterAutospacing="1" w:line="240" w:lineRule="auto"/>
      <w:jc w:val="right"/>
      <w:textAlignment w:val="top"/>
    </w:pPr>
    <w:rPr>
      <w:sz w:val="24"/>
      <w:szCs w:val="24"/>
    </w:rPr>
  </w:style>
  <w:style w:type="paragraph" w:customStyle="1" w:styleId="xl166">
    <w:name w:val="xl166"/>
    <w:basedOn w:val="a"/>
    <w:rsid w:val="00CF393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customStyle="1" w:styleId="xl167">
    <w:name w:val="xl167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68">
    <w:name w:val="xl168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70">
    <w:name w:val="xl170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CF3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rsid w:val="00CF3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character" w:customStyle="1" w:styleId="FootnoteTextChar">
    <w:name w:val="Footnote Text Char"/>
    <w:semiHidden/>
    <w:locked/>
    <w:rsid w:val="0011345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4">
    <w:name w:val="Balloon Text"/>
    <w:basedOn w:val="a"/>
    <w:link w:val="af5"/>
    <w:uiPriority w:val="99"/>
    <w:rsid w:val="003015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3015AC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a"/>
    <w:uiPriority w:val="59"/>
    <w:rsid w:val="004C2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8B7B6A"/>
    <w:pPr>
      <w:spacing w:line="240" w:lineRule="auto"/>
      <w:ind w:left="-360"/>
      <w:jc w:val="left"/>
    </w:pPr>
    <w:rPr>
      <w:sz w:val="24"/>
      <w:szCs w:val="24"/>
    </w:rPr>
  </w:style>
  <w:style w:type="character" w:customStyle="1" w:styleId="af7">
    <w:name w:val="Основной текст с отступом Знак"/>
    <w:link w:val="af6"/>
    <w:rsid w:val="008B7B6A"/>
    <w:rPr>
      <w:sz w:val="24"/>
      <w:szCs w:val="24"/>
    </w:rPr>
  </w:style>
  <w:style w:type="paragraph" w:styleId="af8">
    <w:name w:val="Body Text"/>
    <w:basedOn w:val="a"/>
    <w:link w:val="af9"/>
    <w:rsid w:val="00F158B1"/>
    <w:pPr>
      <w:spacing w:after="120" w:line="240" w:lineRule="auto"/>
      <w:jc w:val="left"/>
    </w:pPr>
    <w:rPr>
      <w:sz w:val="24"/>
      <w:szCs w:val="24"/>
    </w:rPr>
  </w:style>
  <w:style w:type="character" w:customStyle="1" w:styleId="af9">
    <w:name w:val="Основной текст Знак"/>
    <w:link w:val="af8"/>
    <w:rsid w:val="00F158B1"/>
    <w:rPr>
      <w:sz w:val="24"/>
      <w:szCs w:val="24"/>
    </w:rPr>
  </w:style>
  <w:style w:type="table" w:customStyle="1" w:styleId="20">
    <w:name w:val="Сетка таблицы2"/>
    <w:basedOn w:val="a1"/>
    <w:next w:val="aa"/>
    <w:uiPriority w:val="59"/>
    <w:rsid w:val="00D80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0788B"/>
    <w:rPr>
      <w:b/>
      <w:bCs/>
      <w:caps/>
      <w:kern w:val="32"/>
      <w:sz w:val="28"/>
      <w:szCs w:val="28"/>
      <w:lang w:eastAsia="zh-CN"/>
    </w:rPr>
  </w:style>
  <w:style w:type="paragraph" w:customStyle="1" w:styleId="71">
    <w:name w:val="Основной текст (7)1"/>
    <w:basedOn w:val="a"/>
    <w:link w:val="7"/>
    <w:uiPriority w:val="99"/>
    <w:rsid w:val="00115776"/>
    <w:pPr>
      <w:shd w:val="clear" w:color="auto" w:fill="FFFFFF"/>
      <w:spacing w:before="360" w:after="360" w:line="240" w:lineRule="atLeast"/>
      <w:ind w:firstLine="0"/>
      <w:jc w:val="left"/>
    </w:pPr>
    <w:rPr>
      <w:i/>
      <w:iCs/>
      <w:sz w:val="27"/>
      <w:szCs w:val="27"/>
    </w:rPr>
  </w:style>
  <w:style w:type="character" w:customStyle="1" w:styleId="7">
    <w:name w:val="Основной текст (7)_"/>
    <w:basedOn w:val="a0"/>
    <w:link w:val="71"/>
    <w:uiPriority w:val="99"/>
    <w:locked/>
    <w:rsid w:val="00115776"/>
    <w:rPr>
      <w:i/>
      <w:iCs/>
      <w:sz w:val="27"/>
      <w:szCs w:val="27"/>
      <w:shd w:val="clear" w:color="auto" w:fill="FFFFFF"/>
    </w:rPr>
  </w:style>
  <w:style w:type="paragraph" w:styleId="afa">
    <w:name w:val="No Spacing"/>
    <w:uiPriority w:val="1"/>
    <w:qFormat/>
    <w:rsid w:val="00115776"/>
    <w:pPr>
      <w:contextualSpacing/>
      <w:jc w:val="both"/>
    </w:pPr>
    <w:rPr>
      <w:sz w:val="24"/>
    </w:rPr>
  </w:style>
  <w:style w:type="paragraph" w:customStyle="1" w:styleId="msonormal0">
    <w:name w:val="msonormal"/>
    <w:basedOn w:val="a"/>
    <w:rsid w:val="00904CAD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75">
    <w:name w:val="xl175"/>
    <w:basedOn w:val="a"/>
    <w:rsid w:val="0090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6">
    <w:name w:val="xl176"/>
    <w:basedOn w:val="a"/>
    <w:rsid w:val="00904CA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7">
    <w:name w:val="xl177"/>
    <w:basedOn w:val="a"/>
    <w:rsid w:val="00904CAD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8">
    <w:name w:val="xl178"/>
    <w:basedOn w:val="a"/>
    <w:rsid w:val="00904CA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79">
    <w:name w:val="xl179"/>
    <w:basedOn w:val="a"/>
    <w:rsid w:val="00904CA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80">
    <w:name w:val="xl180"/>
    <w:basedOn w:val="a"/>
    <w:rsid w:val="00904CA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81">
    <w:name w:val="xl181"/>
    <w:basedOn w:val="a"/>
    <w:rsid w:val="00904CA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2">
    <w:name w:val="xl182"/>
    <w:basedOn w:val="a"/>
    <w:rsid w:val="00904C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3">
    <w:name w:val="xl183"/>
    <w:basedOn w:val="a"/>
    <w:rsid w:val="00904CA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4">
    <w:name w:val="xl184"/>
    <w:basedOn w:val="a"/>
    <w:rsid w:val="00904C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85">
    <w:name w:val="xl185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0"/>
    </w:rPr>
  </w:style>
  <w:style w:type="paragraph" w:customStyle="1" w:styleId="xl186">
    <w:name w:val="xl186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0"/>
    </w:rPr>
  </w:style>
  <w:style w:type="paragraph" w:customStyle="1" w:styleId="xl187">
    <w:name w:val="xl187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0"/>
    </w:rPr>
  </w:style>
  <w:style w:type="paragraph" w:customStyle="1" w:styleId="xl188">
    <w:name w:val="xl188"/>
    <w:basedOn w:val="a"/>
    <w:rsid w:val="00904C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89">
    <w:name w:val="xl189"/>
    <w:basedOn w:val="a"/>
    <w:rsid w:val="00904C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0">
    <w:name w:val="xl190"/>
    <w:basedOn w:val="a"/>
    <w:rsid w:val="00904C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1">
    <w:name w:val="xl191"/>
    <w:basedOn w:val="a"/>
    <w:rsid w:val="00904CA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2">
    <w:name w:val="xl192"/>
    <w:basedOn w:val="a"/>
    <w:rsid w:val="0090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3">
    <w:name w:val="xl193"/>
    <w:basedOn w:val="a"/>
    <w:rsid w:val="00904CA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</w:rPr>
  </w:style>
  <w:style w:type="paragraph" w:customStyle="1" w:styleId="xl194">
    <w:name w:val="xl194"/>
    <w:basedOn w:val="a"/>
    <w:rsid w:val="00904CA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5">
    <w:name w:val="xl195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6">
    <w:name w:val="xl196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7">
    <w:name w:val="xl197"/>
    <w:basedOn w:val="a"/>
    <w:rsid w:val="00904C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8">
    <w:name w:val="xl198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199">
    <w:name w:val="xl199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0">
    <w:name w:val="xl200"/>
    <w:basedOn w:val="a"/>
    <w:rsid w:val="00904CA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1">
    <w:name w:val="xl201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2">
    <w:name w:val="xl202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3">
    <w:name w:val="xl203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4">
    <w:name w:val="xl204"/>
    <w:basedOn w:val="a"/>
    <w:rsid w:val="00904CA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5">
    <w:name w:val="xl205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6">
    <w:name w:val="xl206"/>
    <w:basedOn w:val="a"/>
    <w:rsid w:val="00904C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7">
    <w:name w:val="xl207"/>
    <w:basedOn w:val="a"/>
    <w:rsid w:val="00904C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8">
    <w:name w:val="xl208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09">
    <w:name w:val="xl209"/>
    <w:basedOn w:val="a"/>
    <w:rsid w:val="00904C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0">
    <w:name w:val="xl210"/>
    <w:basedOn w:val="a"/>
    <w:rsid w:val="00904CA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1">
    <w:name w:val="xl211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2">
    <w:name w:val="xl212"/>
    <w:basedOn w:val="a"/>
    <w:rsid w:val="00904C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3">
    <w:name w:val="xl213"/>
    <w:basedOn w:val="a"/>
    <w:rsid w:val="00904CA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4">
    <w:name w:val="xl214"/>
    <w:basedOn w:val="a"/>
    <w:rsid w:val="00904C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5">
    <w:name w:val="xl215"/>
    <w:basedOn w:val="a"/>
    <w:rsid w:val="00904CA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6">
    <w:name w:val="xl216"/>
    <w:basedOn w:val="a"/>
    <w:rsid w:val="00904CA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7">
    <w:name w:val="xl217"/>
    <w:basedOn w:val="a"/>
    <w:rsid w:val="00904C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8">
    <w:name w:val="xl218"/>
    <w:basedOn w:val="a"/>
    <w:rsid w:val="00904CA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19">
    <w:name w:val="xl219"/>
    <w:basedOn w:val="a"/>
    <w:rsid w:val="00904CA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xl220">
    <w:name w:val="xl220"/>
    <w:basedOn w:val="a"/>
    <w:rsid w:val="00904CA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</w:rPr>
  </w:style>
  <w:style w:type="paragraph" w:customStyle="1" w:styleId="afb">
    <w:name w:val="Осн Текст"/>
    <w:basedOn w:val="11"/>
    <w:link w:val="afc"/>
    <w:qFormat/>
    <w:rsid w:val="00151F6D"/>
    <w:pPr>
      <w:spacing w:before="0" w:beforeAutospacing="0" w:after="0" w:afterAutospacing="0" w:line="360" w:lineRule="auto"/>
    </w:pPr>
    <w:rPr>
      <w:sz w:val="28"/>
      <w:szCs w:val="28"/>
    </w:rPr>
  </w:style>
  <w:style w:type="character" w:customStyle="1" w:styleId="afc">
    <w:name w:val="Осн Текст Знак"/>
    <w:basedOn w:val="a0"/>
    <w:link w:val="afb"/>
    <w:rsid w:val="00151F6D"/>
    <w:rPr>
      <w:sz w:val="28"/>
      <w:szCs w:val="28"/>
    </w:rPr>
  </w:style>
  <w:style w:type="paragraph" w:customStyle="1" w:styleId="afd">
    <w:name w:val="ОснТекст"/>
    <w:basedOn w:val="a"/>
    <w:link w:val="afe"/>
    <w:qFormat/>
    <w:rsid w:val="00151F6D"/>
    <w:pPr>
      <w:ind w:firstLine="709"/>
      <w:contextualSpacing/>
    </w:pPr>
    <w:rPr>
      <w:szCs w:val="24"/>
    </w:rPr>
  </w:style>
  <w:style w:type="character" w:customStyle="1" w:styleId="afe">
    <w:name w:val="ОснТекст Знак"/>
    <w:link w:val="afd"/>
    <w:rsid w:val="00151F6D"/>
    <w:rPr>
      <w:sz w:val="28"/>
      <w:szCs w:val="24"/>
    </w:rPr>
  </w:style>
  <w:style w:type="character" w:styleId="aff">
    <w:name w:val="annotation reference"/>
    <w:basedOn w:val="a0"/>
    <w:rsid w:val="003569B1"/>
    <w:rPr>
      <w:sz w:val="16"/>
      <w:szCs w:val="16"/>
    </w:rPr>
  </w:style>
  <w:style w:type="paragraph" w:styleId="aff0">
    <w:name w:val="annotation text"/>
    <w:basedOn w:val="a"/>
    <w:link w:val="aff1"/>
    <w:rsid w:val="003569B1"/>
    <w:pPr>
      <w:spacing w:line="240" w:lineRule="auto"/>
    </w:pPr>
    <w:rPr>
      <w:sz w:val="20"/>
    </w:rPr>
  </w:style>
  <w:style w:type="character" w:customStyle="1" w:styleId="aff1">
    <w:name w:val="Текст примечания Знак"/>
    <w:basedOn w:val="a0"/>
    <w:link w:val="aff0"/>
    <w:rsid w:val="003569B1"/>
  </w:style>
  <w:style w:type="paragraph" w:styleId="aff2">
    <w:name w:val="annotation subject"/>
    <w:basedOn w:val="aff0"/>
    <w:next w:val="aff0"/>
    <w:link w:val="aff3"/>
    <w:rsid w:val="003569B1"/>
    <w:rPr>
      <w:b/>
      <w:bCs/>
    </w:rPr>
  </w:style>
  <w:style w:type="character" w:customStyle="1" w:styleId="aff3">
    <w:name w:val="Тема примечания Знак"/>
    <w:basedOn w:val="aff1"/>
    <w:link w:val="aff2"/>
    <w:rsid w:val="003569B1"/>
    <w:rPr>
      <w:b/>
      <w:bCs/>
    </w:rPr>
  </w:style>
  <w:style w:type="character" w:customStyle="1" w:styleId="17">
    <w:name w:val="Основной текст (17)_"/>
    <w:basedOn w:val="a0"/>
    <w:link w:val="170"/>
    <w:uiPriority w:val="99"/>
    <w:locked/>
    <w:rsid w:val="0041087D"/>
    <w:rPr>
      <w:b/>
      <w:bCs/>
      <w:i/>
      <w:iCs/>
      <w:sz w:val="27"/>
      <w:szCs w:val="27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41087D"/>
    <w:pPr>
      <w:shd w:val="clear" w:color="auto" w:fill="FFFFFF"/>
      <w:spacing w:line="240" w:lineRule="atLeast"/>
      <w:ind w:firstLine="0"/>
    </w:pPr>
    <w:rPr>
      <w:b/>
      <w:bCs/>
      <w:i/>
      <w:iCs/>
      <w:sz w:val="27"/>
      <w:szCs w:val="27"/>
    </w:rPr>
  </w:style>
  <w:style w:type="paragraph" w:customStyle="1" w:styleId="formattext">
    <w:name w:val="formattext"/>
    <w:basedOn w:val="a"/>
    <w:rsid w:val="00492ED5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1-15">
    <w:name w:val="1-15"/>
    <w:link w:val="1-150"/>
    <w:qFormat/>
    <w:rsid w:val="006904BA"/>
    <w:pPr>
      <w:spacing w:line="276" w:lineRule="auto"/>
      <w:ind w:firstLine="567"/>
      <w:jc w:val="both"/>
    </w:pPr>
    <w:rPr>
      <w:rFonts w:ascii="Arial" w:hAnsi="Arial" w:cs="Arial"/>
      <w:snapToGrid w:val="0"/>
      <w:sz w:val="27"/>
      <w:szCs w:val="27"/>
    </w:rPr>
  </w:style>
  <w:style w:type="character" w:customStyle="1" w:styleId="1-150">
    <w:name w:val="1-15 Знак"/>
    <w:link w:val="1-15"/>
    <w:rsid w:val="006904BA"/>
    <w:rPr>
      <w:rFonts w:ascii="Arial" w:hAnsi="Arial" w:cs="Arial"/>
      <w:snapToGrid w:val="0"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DE7D52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</w:rPr>
  </w:style>
  <w:style w:type="paragraph" w:styleId="aff4">
    <w:name w:val="Normal (Web)"/>
    <w:basedOn w:val="a"/>
    <w:uiPriority w:val="99"/>
    <w:rsid w:val="00DE7D52"/>
    <w:pPr>
      <w:spacing w:before="100" w:beforeAutospacing="1" w:after="100" w:afterAutospacing="1" w:line="240" w:lineRule="auto"/>
      <w:ind w:firstLine="0"/>
    </w:pPr>
    <w:rPr>
      <w:sz w:val="16"/>
      <w:szCs w:val="16"/>
    </w:rPr>
  </w:style>
  <w:style w:type="character" w:customStyle="1" w:styleId="searchresult">
    <w:name w:val="search_result"/>
    <w:basedOn w:val="a0"/>
    <w:rsid w:val="00DE7D52"/>
  </w:style>
  <w:style w:type="paragraph" w:customStyle="1" w:styleId="headertext">
    <w:name w:val="headertext"/>
    <w:basedOn w:val="a"/>
    <w:rsid w:val="00DE7D52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DE7D52"/>
  </w:style>
  <w:style w:type="table" w:customStyle="1" w:styleId="3">
    <w:name w:val="Сетка таблицы3"/>
    <w:basedOn w:val="a1"/>
    <w:next w:val="aa"/>
    <w:uiPriority w:val="59"/>
    <w:rsid w:val="00DE7D5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88;&#1072;&#1073;&#1086;&#1090;&#1072;\2%20&#1052;&#1054;\&#1052;&#1054;%20&#1075;&#1083;&#1072;&#1079;&#1086;&#1074;&#1089;&#1082;&#1080;&#1081;%20&#1088;&#1072;&#1081;&#1086;&#1085;\&#1086;&#1073;&#1088;&#1043;&#1083;&#1072;&#107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88;&#1072;&#1073;&#1086;&#1090;&#1072;\2%20&#1052;&#1054;\&#1052;&#1054;%20&#1075;&#1083;&#1072;&#1079;&#1086;&#1074;&#1089;&#1082;&#1080;&#1081;%20&#1088;&#1072;&#1081;&#1086;&#1085;\&#1086;&#1073;&#1088;&#1043;&#1083;&#1072;&#107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88;&#1072;&#1073;&#1086;&#1090;&#1072;\2%20&#1052;&#1054;\&#1052;&#1054;%20&#1075;&#1083;&#1072;&#1079;&#1086;&#1074;&#1089;&#1082;&#1080;&#1081;%20&#1088;&#1072;&#1081;&#1086;&#1085;\&#1086;&#1073;&#1088;&#1043;&#1083;&#1072;&#107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6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57B-42CC-8BCE-408AD783796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57B-42CC-8BCE-408AD783796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57B-42CC-8BCE-408AD7837963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тепло!$K$2:$K$4</c:f>
              <c:strCache>
                <c:ptCount val="3"/>
                <c:pt idx="0">
                  <c:v>Природный газ</c:v>
                </c:pt>
                <c:pt idx="1">
                  <c:v>Каменный уголь</c:v>
                </c:pt>
                <c:pt idx="2">
                  <c:v>Мазут</c:v>
                </c:pt>
              </c:strCache>
            </c:strRef>
          </c:cat>
          <c:val>
            <c:numRef>
              <c:f>тепло!$M$2:$M$4</c:f>
              <c:numCache>
                <c:formatCode>General</c:formatCode>
                <c:ptCount val="3"/>
                <c:pt idx="0">
                  <c:v>6521.9302439999983</c:v>
                </c:pt>
                <c:pt idx="1">
                  <c:v>1881.6000000000001</c:v>
                </c:pt>
                <c:pt idx="2">
                  <c:v>411.00000000000006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57B-42CC-8BCE-408AD78379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4467583816494135E-2"/>
          <c:y val="0.10503264405931703"/>
          <c:w val="0.83106483236701167"/>
          <c:h val="0.80302170405519002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761-4631-92F6-FDB1C785518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761-4631-92F6-FDB1C785518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761-4631-92F6-FDB1C785518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761-4631-92F6-FDB1C785518D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'Потанцевал бюджет'!$B$18:$B$22</c:f>
              <c:strCache>
                <c:ptCount val="4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Холодная вода</c:v>
                </c:pt>
                <c:pt idx="3">
                  <c:v>Стоки</c:v>
                </c:pt>
              </c:strCache>
            </c:strRef>
          </c:cat>
          <c:val>
            <c:numRef>
              <c:f>'Потанцевал бюджет'!$E$18:$E$22</c:f>
              <c:numCache>
                <c:formatCode>0.00</c:formatCode>
                <c:ptCount val="4"/>
                <c:pt idx="0">
                  <c:v>2282.7600000000002</c:v>
                </c:pt>
                <c:pt idx="1">
                  <c:v>4202.7007941999982</c:v>
                </c:pt>
                <c:pt idx="2">
                  <c:v>142.53402</c:v>
                </c:pt>
                <c:pt idx="3">
                  <c:v>56.832496534162388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7761-4631-92F6-FDB1C78551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4467583816494135E-2"/>
          <c:y val="0.10503264405931703"/>
          <c:w val="0.83106483236701167"/>
          <c:h val="0.80302170405519002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F0E-43C7-9801-8EECF823E98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F0E-43C7-9801-8EECF823E98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F0E-43C7-9801-8EECF823E98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F0E-43C7-9801-8EECF823E980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</c:ext>
            </c:extLst>
          </c:dLbls>
          <c:cat>
            <c:strRef>
              <c:f>'Потанцевал бюджет'!$B$26:$B$28</c:f>
              <c:strCache>
                <c:ptCount val="3"/>
                <c:pt idx="0">
                  <c:v>Учреждения образования</c:v>
                </c:pt>
                <c:pt idx="1">
                  <c:v>Учреждения культуры</c:v>
                </c:pt>
                <c:pt idx="2">
                  <c:v>Учреждения органов управления</c:v>
                </c:pt>
              </c:strCache>
            </c:strRef>
          </c:cat>
          <c:val>
            <c:numRef>
              <c:f>'Потанцевал бюджет'!$D$26:$D$28</c:f>
              <c:numCache>
                <c:formatCode>0.0</c:formatCode>
                <c:ptCount val="3"/>
                <c:pt idx="0">
                  <c:v>5480.9770404606606</c:v>
                </c:pt>
                <c:pt idx="1">
                  <c:v>755.37166267298494</c:v>
                </c:pt>
                <c:pt idx="2">
                  <c:v>448.10333135543328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F0E-43C7-9801-8EECF823E9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2D2B-2290-4E88-AD7C-3D4440327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7754</TotalTime>
  <Pages>56</Pages>
  <Words>14693</Words>
  <Characters>83753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98250</CharactersWithSpaces>
  <SharedDoc>false</SharedDoc>
  <HLinks>
    <vt:vector size="6" baseType="variant">
      <vt:variant>
        <vt:i4>5308459</vt:i4>
      </vt:variant>
      <vt:variant>
        <vt:i4>0</vt:i4>
      </vt:variant>
      <vt:variant>
        <vt:i4>0</vt:i4>
      </vt:variant>
      <vt:variant>
        <vt:i4>5</vt:i4>
      </vt:variant>
      <vt:variant>
        <vt:lpwstr>mailto:gkh-glazrayon@mail.ru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Игорь</dc:creator>
  <cp:lastModifiedBy>Трефилова</cp:lastModifiedBy>
  <cp:revision>23</cp:revision>
  <cp:lastPrinted>2022-12-20T12:48:00Z</cp:lastPrinted>
  <dcterms:created xsi:type="dcterms:W3CDTF">2022-12-16T06:21:00Z</dcterms:created>
  <dcterms:modified xsi:type="dcterms:W3CDTF">2023-02-14T12:02:00Z</dcterms:modified>
</cp:coreProperties>
</file>