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47C" w:rsidRPr="00C46CA6" w:rsidRDefault="0094547C" w:rsidP="00C46CA6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Форма 3. </w:t>
      </w:r>
      <w:hyperlink r:id="rId6" w:history="1">
        <w:r w:rsidRPr="00C46CA6">
          <w:rPr>
            <w:rStyle w:val="a3"/>
            <w:rFonts w:ascii="Times New Roman" w:hAnsi="Times New Roman"/>
            <w:b/>
            <w:color w:val="auto"/>
            <w:sz w:val="20"/>
            <w:szCs w:val="20"/>
            <w:u w:val="none"/>
            <w:lang w:eastAsia="ru-RU"/>
          </w:rPr>
          <w:t>Отчет</w:t>
        </w:r>
      </w:hyperlink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«Социальная поддержка населения на 2015-2020 годы  за </w:t>
      </w:r>
      <w:r>
        <w:rPr>
          <w:rFonts w:ascii="Times New Roman" w:hAnsi="Times New Roman"/>
          <w:b/>
          <w:sz w:val="20"/>
          <w:szCs w:val="20"/>
          <w:lang w:eastAsia="ru-RU"/>
        </w:rPr>
        <w:t>2015 год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>.</w:t>
      </w:r>
    </w:p>
    <w:p w:rsidR="0094547C" w:rsidRDefault="0094547C" w:rsidP="00C46CA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782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40"/>
        <w:gridCol w:w="2218"/>
        <w:gridCol w:w="2127"/>
        <w:gridCol w:w="1254"/>
        <w:gridCol w:w="1915"/>
        <w:gridCol w:w="2080"/>
        <w:gridCol w:w="2122"/>
        <w:gridCol w:w="2080"/>
      </w:tblGrid>
      <w:tr w:rsidR="0094547C" w:rsidTr="00C52715">
        <w:trPr>
          <w:trHeight w:val="945"/>
        </w:trPr>
        <w:tc>
          <w:tcPr>
            <w:tcW w:w="198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9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94547C" w:rsidTr="00C52715">
        <w:trPr>
          <w:trHeight w:val="34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47C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Default="0094547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Default="0094547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Default="0094547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Default="0094547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Default="0094547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Default="008B69BD" w:rsidP="008B69B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8B69BD" w:rsidRDefault="008B69BD" w:rsidP="008B69B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8B69BD">
              <w:rPr>
                <w:rFonts w:ascii="Times New Roman" w:hAnsi="Times New Roman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Отдел опеки, попечительства, семьи и несовершеннолетних муниципального образования «Глазовский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1619F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На данный момент на учёте состоят 287 многодетных семей, из них 48 семей зарегистрированы в 2015 году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132A3E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 xml:space="preserve">бесплатное посещение </w:t>
            </w: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1619F5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240" w:after="0" w:line="25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>предоставление жилищных займов;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1619F5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предоставляется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240" w:after="0" w:line="25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1619F5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Семей, где родились  три  и более ребенка </w:t>
            </w:r>
            <w:r w:rsidR="00F81C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МО «Глазовский район»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было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240" w:after="0" w:line="25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 xml:space="preserve"> бесплатная выдача лекарств, </w:t>
            </w: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приобретаемых по рецептам врачей (фельдшеров), для детей до достижения им возраста 6 лет и 6 месяцев;</w:t>
            </w:r>
          </w:p>
          <w:p w:rsidR="008B69BD" w:rsidRPr="00C52715" w:rsidRDefault="008B69BD" w:rsidP="008B69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1619F5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Лекарственные средства выдаются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Компенсация произведенных расходов на оплату коммунальных услуг в размере 30 процентов</w:t>
            </w:r>
            <w:r w:rsidR="00132A3E" w:rsidRPr="00C52715">
              <w:rPr>
                <w:rFonts w:ascii="Times New Roman" w:hAnsi="Times New Roman"/>
                <w:sz w:val="20"/>
                <w:szCs w:val="20"/>
              </w:rPr>
              <w:t>, которая предоставляется в пределах республиканского стандарта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Отдел опеки, попечительства, семьи и несовершеннолетних муниципального образования «Глазовский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Компенсацию получили 158 многодетные малообеспеченные  семьи, произведена выплата на сумму 856,20 тыс. рублей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билетов;</w:t>
            </w:r>
          </w:p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Отдел опеки, попечительства, семьи и несовершеннолетних муниципального образования «Глазовский район»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Выдано 319 проездных билетов, из них 281- учащимся общеобразовательных учреждений, 38 – учащимся профессиональных учреждений.  Сумма выпадающих доходов, подлежащих к возмещению, составила 1160 тыс. рублей. Сумма выпадающих доходов фактически оплаченная – 1160 тыс. рублей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опеки, попечительства, семьи и несовершеннолетних муниципального образования «Глазовский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Количество школьников, обеспеченных бесплатным питанием,  составило 367 человек. Субвенция  на обеспечение бесплатным питанием составила 1582,70 тыс. рублей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69BD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50-процентная скидка от установленной платы за содержание детей в государственных дошкольных общеобразовательных учреждениях;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Отдел опеки, попечительства, семьи и несовершеннолетних муниципального образования «Глазовский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Pr="00C52715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Количество детей из многодетных семей, содержащихся в ДОУ – 168 человек.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 возмещения –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591,29 тыс.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69BD" w:rsidRDefault="008B69BD" w:rsidP="008B69B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19F5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9F5" w:rsidRPr="00C52715" w:rsidRDefault="001619F5" w:rsidP="001619F5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9F5" w:rsidRPr="00C52715" w:rsidRDefault="001619F5" w:rsidP="001619F5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9F5" w:rsidRPr="00C52715" w:rsidRDefault="001619F5" w:rsidP="001619F5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9F5" w:rsidRPr="00C52715" w:rsidRDefault="00C52715" w:rsidP="001619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9F5" w:rsidRPr="00C52715" w:rsidRDefault="001619F5" w:rsidP="001619F5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9F5" w:rsidRPr="00C52715" w:rsidRDefault="001619F5" w:rsidP="001619F5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9F5" w:rsidRPr="00C52715" w:rsidRDefault="001619F5" w:rsidP="001619F5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9F5" w:rsidRDefault="001619F5" w:rsidP="001619F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9F5" w:rsidRDefault="001619F5" w:rsidP="001619F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19F5" w:rsidRDefault="001619F5" w:rsidP="001619F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Безвозмездная субсидия предоставлена 1  многодетной  семье в размере 450,0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19F5" w:rsidRDefault="001619F5" w:rsidP="001619F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52715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Осуществление мероприятий по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 опеки,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2015-2020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DE7D71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715" w:rsidRPr="00C52715" w:rsidRDefault="00DE7D71" w:rsidP="00C5271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Всестороннее укрепление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715" w:rsidRPr="00C52715" w:rsidRDefault="00C52715" w:rsidP="00C5271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52715" w:rsidRDefault="00C52715" w:rsidP="00C5271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2715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C52715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715" w:rsidRPr="00C52715" w:rsidRDefault="00DE7D71" w:rsidP="00C52715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715" w:rsidRPr="00C52715" w:rsidRDefault="00C52715" w:rsidP="00C5271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715" w:rsidRPr="00C52715" w:rsidRDefault="00DE7D71" w:rsidP="00C5271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52715" w:rsidRDefault="00C52715" w:rsidP="00C5271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Осуществления контроля за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Создание цикла статей в газетах «</w:t>
            </w:r>
            <w:proofErr w:type="spellStart"/>
            <w:r w:rsidRPr="00C52715">
              <w:rPr>
                <w:rFonts w:ascii="Times New Roman" w:hAnsi="Times New Roman"/>
                <w:sz w:val="20"/>
                <w:szCs w:val="20"/>
              </w:rPr>
              <w:t>Иднакар</w:t>
            </w:r>
            <w:proofErr w:type="spellEnd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» и «Мой город» о лучших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семьях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 опеки, попечительства, семьи и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Всестороннее укрепление института семьи как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Частично 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Выездная работа кабинета планирования семьи муниципальных образованиях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МБУЗ МЗ «Глазовская районная больница»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МБУЗ МЗ «Глазовская районная больница» 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1408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Патронаж семей группы социального риска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Комиссия по оказанию адресной помощи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РМБТ, МЦ «Диалог»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Работа службы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сопровождения приемных и опекунских семей (техническое и кадровое обеспечение)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2015-2020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Всестороннее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Реализация культурно досуговых мероприятий</w:t>
            </w:r>
            <w:proofErr w:type="gramStart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-День семьи</w:t>
            </w:r>
          </w:p>
          <w:p w:rsidR="00DE7D71" w:rsidRPr="00C52715" w:rsidRDefault="00DE7D71" w:rsidP="00DE7D71">
            <w:pPr>
              <w:tabs>
                <w:tab w:val="left" w:pos="465"/>
              </w:tabs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-Дню защиты детей;</w:t>
            </w:r>
          </w:p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- Дню матери</w:t>
            </w:r>
          </w:p>
          <w:p w:rsidR="00DE7D71" w:rsidRPr="00C52715" w:rsidRDefault="00DE7D71" w:rsidP="00DE7D71">
            <w:pPr>
              <w:numPr>
                <w:ilvl w:val="0"/>
                <w:numId w:val="3"/>
              </w:numPr>
              <w:tabs>
                <w:tab w:val="num" w:pos="105"/>
                <w:tab w:val="left" w:pos="465"/>
              </w:tabs>
              <w:spacing w:after="0" w:line="256" w:lineRule="auto"/>
              <w:ind w:hanging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День Петра и </w:t>
            </w:r>
            <w:proofErr w:type="spellStart"/>
            <w:r w:rsidRPr="00C52715">
              <w:rPr>
                <w:rFonts w:ascii="Times New Roman" w:hAnsi="Times New Roman"/>
                <w:sz w:val="20"/>
                <w:szCs w:val="20"/>
              </w:rPr>
              <w:t>Февроньи</w:t>
            </w:r>
            <w:proofErr w:type="spellEnd"/>
            <w:r w:rsidRPr="00C5271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spacing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Организация и проведение  фестиваля приемных семей «Пеликан»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2015, 2017,2019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проводится в данной форме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Проведение ежегодных акций «Семья», «Охрана прав детства»,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«Подросток».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 опеки, попечительства, семьи и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Всестороннее укрепление института семьи как формы гармоничной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жизнедеятельности личности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C52715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проводится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F91BE3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  <w:r w:rsidRPr="00F91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Начисление на оплату труда и обеспечение деятельности специалиста составила 313,5 тыс. рублей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C52715" w:rsidRDefault="00DE7D71" w:rsidP="00DE7D71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F91BE3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  <w:r w:rsidRPr="00F91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Начисление на оплату труда и обеспечение деятельности специалиста составила 313,5 тыс. рублей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tabs>
                <w:tab w:val="left" w:pos="1276"/>
              </w:tabs>
              <w:spacing w:before="40" w:after="40"/>
              <w:ind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F91BE3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Количество детей, находящихся под опекой и в приёмной семье – 76 человек, начисление на оплату труда и обеспечение деятельности специалиста </w:t>
            </w:r>
            <w:r w:rsidRPr="00AB473B">
              <w:rPr>
                <w:rFonts w:ascii="Times New Roman" w:hAnsi="Times New Roman"/>
                <w:sz w:val="20"/>
                <w:szCs w:val="20"/>
                <w:lang w:eastAsia="ru-RU"/>
              </w:rPr>
              <w:t>израсходовано 57,3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DE7D71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летних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F91BE3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1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91BE3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детей-сирот, оставшихся без попечения родителей, переданных на воспитание в семьи, </w:t>
            </w:r>
            <w:r w:rsidRPr="00F91BE3">
              <w:rPr>
                <w:rFonts w:ascii="Times New Roman" w:hAnsi="Times New Roman"/>
                <w:sz w:val="20"/>
                <w:szCs w:val="20"/>
              </w:rPr>
              <w:lastRenderedPageBreak/>
              <w:t>социализация этих детей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 Количество несовершеннолетних, находящихся под опекой –66 человек, начисление на оплату труда и обеспечение деятельности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специалиста израсходовано 997,4 тыс. руб.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933679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933679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619F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Единовременное пособие при всех формах устройства выплачено в размере 227,4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1619F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1619F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1619F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1619F5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Граждане за выплатой</w:t>
            </w:r>
            <w:r w:rsidRPr="001619F5">
              <w:rPr>
                <w:rFonts w:ascii="Times New Roman" w:hAnsi="Times New Roman"/>
                <w:sz w:val="20"/>
                <w:szCs w:val="20"/>
              </w:rPr>
              <w:t xml:space="preserve"> единовременного денежного пособия при усыновлении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 обращались</w:t>
            </w: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Материальное обеспечение приёмной семьи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933679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Количество несовершеннолетних, находящихся в приёмной семье – 6 чел., на их содержание израсходовано 833,0 тыс. руб.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Выплата </w:t>
            </w:r>
            <w:r>
              <w:rPr>
                <w:rFonts w:ascii="Times New Roman" w:hAnsi="Times New Roman"/>
                <w:sz w:val="20"/>
                <w:szCs w:val="20"/>
              </w:rPr>
              <w:t>семьям опекунов на содержание подопечных детей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несовершеннолетних 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933679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Выплата денежных средств на содержание детей, находящихся под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опекой (попечительством) осуществлялась в отношении 66 детей, на их содержание израсходовано 4020, 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Защита жилищных прав детей-сирот и детей, оставшихся без </w:t>
            </w:r>
          </w:p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Default="00DE7D71" w:rsidP="00DE7D7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7D71" w:rsidRDefault="00DE7D71" w:rsidP="00DE7D7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DE7D71" w:rsidRDefault="00DE7D71" w:rsidP="00DE7D7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и детей, оставшихся без попечения родителей"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Защита жилищных прав детей-сирот и детей, оставшихся без </w:t>
            </w:r>
          </w:p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Приобретено 4 жилых помещения на сумму 2876,4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Default="00DE7D71" w:rsidP="00DE7D71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Защита жилищных прав детей-сирот и детей, оставшихся без </w:t>
            </w:r>
          </w:p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r>
              <w:rPr>
                <w:rFonts w:ascii="Times New Roman" w:hAnsi="Times New Roman"/>
                <w:sz w:val="20"/>
                <w:szCs w:val="20"/>
              </w:rPr>
              <w:t xml:space="preserve">На выплаты коммунальных расходов израсходовано 23712,15 руб. </w:t>
            </w:r>
          </w:p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DD16B7">
              <w:rPr>
                <w:rFonts w:ascii="Times New Roman" w:hAnsi="Times New Roman"/>
                <w:sz w:val="20"/>
                <w:szCs w:val="20"/>
              </w:rPr>
              <w:t xml:space="preserve">ланировалось подготовить к наступлению совершеннолетия ребенка-сироты </w:t>
            </w:r>
            <w:r>
              <w:rPr>
                <w:rFonts w:ascii="Times New Roman" w:hAnsi="Times New Roman"/>
                <w:sz w:val="20"/>
                <w:szCs w:val="20"/>
              </w:rPr>
              <w:t>одно ж</w:t>
            </w:r>
            <w:r w:rsidRPr="00DD16B7">
              <w:rPr>
                <w:rFonts w:ascii="Times New Roman" w:hAnsi="Times New Roman"/>
                <w:sz w:val="20"/>
                <w:szCs w:val="20"/>
              </w:rPr>
              <w:t>илое помещение. Однако в сентябре 2015 года данный ребенок поступил в Ижевский индустриальный техникум, и необходимость в подготовке жилого помещения отсрочилась до окончания срока его пребывания в образовательном учреждении</w:t>
            </w:r>
          </w:p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Default="00DE7D71" w:rsidP="00DE7D71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t>правонарушений среди несовершеннолетних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Pr="006064F2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Default="00DE7D71" w:rsidP="00DE7D71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D71" w:rsidRDefault="00DE7D71" w:rsidP="00DE7D71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6064F2" w:rsidRDefault="00DE7D71" w:rsidP="00DE7D7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Default="00DE7D71" w:rsidP="00DE7D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t>правонарушений среди несовершеннолетних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Начисление на выплату труда и обеспечение деятельности специалиста </w:t>
            </w:r>
            <w:r w:rsidRPr="00AB47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составила 388,4 тыс. </w:t>
            </w:r>
            <w:r w:rsidRPr="00AB473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руб.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RPr="007A175A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RPr="007A175A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общерайонных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RPr="007A175A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RPr="007A175A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ежегодной республиканской 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акции охраны прав детства с 15.05 по 15.06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Комиссия по делам несовершеннолетних и защите их прав при 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Глазовского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Снижение уровня преступлений и правонарушений 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среди несовершеннолетних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проводится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RPr="007A175A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RPr="007A175A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D71" w:rsidRPr="007A175A" w:rsidTr="00C52715">
        <w:trPr>
          <w:trHeight w:val="2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D71" w:rsidRPr="007A175A" w:rsidRDefault="00DE7D71" w:rsidP="00DE7D71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D71" w:rsidRPr="007A175A" w:rsidRDefault="00DE7D71" w:rsidP="00DE7D7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547C" w:rsidRPr="007A175A" w:rsidRDefault="0094547C">
      <w:pPr>
        <w:rPr>
          <w:rFonts w:ascii="Times New Roman" w:hAnsi="Times New Roman"/>
        </w:rPr>
      </w:pPr>
    </w:p>
    <w:p w:rsidR="0094547C" w:rsidRPr="007A175A" w:rsidRDefault="0094547C">
      <w:pPr>
        <w:rPr>
          <w:rFonts w:ascii="Times New Roman" w:hAnsi="Times New Roman"/>
        </w:rPr>
      </w:pPr>
    </w:p>
    <w:p w:rsidR="0094547C" w:rsidRPr="007A175A" w:rsidRDefault="0094547C">
      <w:pPr>
        <w:rPr>
          <w:rFonts w:ascii="Times New Roman" w:hAnsi="Times New Roman"/>
        </w:rPr>
      </w:pPr>
    </w:p>
    <w:p w:rsidR="0094547C" w:rsidRPr="007A175A" w:rsidRDefault="0094547C">
      <w:pPr>
        <w:rPr>
          <w:rFonts w:ascii="Times New Roman" w:hAnsi="Times New Roman"/>
        </w:rPr>
      </w:pPr>
    </w:p>
    <w:p w:rsidR="0094547C" w:rsidRDefault="0094547C"/>
    <w:tbl>
      <w:tblPr>
        <w:tblW w:w="14707" w:type="dxa"/>
        <w:tblInd w:w="93" w:type="dxa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400"/>
        <w:gridCol w:w="2218"/>
        <w:gridCol w:w="2127"/>
        <w:gridCol w:w="1150"/>
        <w:gridCol w:w="1206"/>
        <w:gridCol w:w="2080"/>
        <w:gridCol w:w="2080"/>
        <w:gridCol w:w="2080"/>
      </w:tblGrid>
      <w:tr w:rsidR="0094547C" w:rsidTr="00AE32E2">
        <w:trPr>
          <w:trHeight w:val="945"/>
        </w:trPr>
        <w:tc>
          <w:tcPr>
            <w:tcW w:w="176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94547C" w:rsidTr="00AE32E2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32E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4547C" w:rsidTr="00AE32E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Предоставление субсидий и льгот по оплате жилищно-коммунальных услуг гражданам (выполнение переданных полномочий)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2015- 2020 </w:t>
            </w:r>
            <w:proofErr w:type="spellStart"/>
            <w:r w:rsidRPr="00AE32E2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1-й кв.2015 г.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4547C" w:rsidTr="00AE32E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учетного дела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2015- 2020  </w:t>
            </w:r>
            <w:proofErr w:type="spellStart"/>
            <w:r w:rsidRPr="00AE32E2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AE32E2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1-й кв.2015 г.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4547C" w:rsidTr="00AE32E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2015- 2020 </w:t>
            </w:r>
            <w:proofErr w:type="spellStart"/>
            <w:r w:rsidRPr="00AE32E2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1-й кв.2015 г.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Получение ответов на направленные  запросы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Получение ответов на направленные  запросы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4547C" w:rsidTr="00AE32E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</w:rPr>
              <w:t>Произведение расчетов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2015- 2020 </w:t>
            </w:r>
            <w:proofErr w:type="spellStart"/>
            <w:r w:rsidRPr="00AE32E2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1-й кв.2015 г.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Предоставление либо отказ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Предоставление либо отказ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4547C" w:rsidTr="00AE32E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</w:rPr>
              <w:t>Выгрузка базы данных получателей и сумм на электронные носители для предоставления в банк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2015- 2020 </w:t>
            </w:r>
            <w:proofErr w:type="spellStart"/>
            <w:r w:rsidRPr="00AE32E2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1-й кв.2015 г.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Перечисление денежных средств на счета граждан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Перечисление денежных средств на счета граждан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4547C" w:rsidTr="00AE32E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платежных документов для перечисления денежных средств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2015- 2020 </w:t>
            </w:r>
            <w:proofErr w:type="spellStart"/>
            <w:r w:rsidRPr="00AE32E2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1-й кв.2015 г.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4547C" w:rsidTr="00AE32E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2015- 2020 </w:t>
            </w:r>
            <w:proofErr w:type="spellStart"/>
            <w:r w:rsidRPr="00AE32E2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1-й кв.2015 г.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4547C" w:rsidTr="00AE32E2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2015- 2020 </w:t>
            </w:r>
            <w:proofErr w:type="spellStart"/>
            <w:r w:rsidRPr="00AE32E2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1-й кв.2015 г.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Бесперебойная работа программного обеспечения и сохранение существующей базы данных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2E2">
              <w:rPr>
                <w:rFonts w:ascii="Times New Roman" w:hAnsi="Times New Roman"/>
                <w:sz w:val="20"/>
                <w:szCs w:val="20"/>
              </w:rPr>
              <w:t xml:space="preserve">Бесперебойная работа программного обеспечения и сохранение существующей базы данных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AE32E2" w:rsidRDefault="0094547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2E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94547C" w:rsidRDefault="0094547C"/>
    <w:tbl>
      <w:tblPr>
        <w:tblW w:w="15374" w:type="dxa"/>
        <w:tblInd w:w="93" w:type="dxa"/>
        <w:tblLook w:val="00A0" w:firstRow="1" w:lastRow="0" w:firstColumn="1" w:lastColumn="0" w:noHBand="0" w:noVBand="0"/>
      </w:tblPr>
      <w:tblGrid>
        <w:gridCol w:w="603"/>
        <w:gridCol w:w="518"/>
        <w:gridCol w:w="603"/>
        <w:gridCol w:w="430"/>
        <w:gridCol w:w="2262"/>
        <w:gridCol w:w="2127"/>
        <w:gridCol w:w="1461"/>
        <w:gridCol w:w="1536"/>
        <w:gridCol w:w="2208"/>
        <w:gridCol w:w="2080"/>
        <w:gridCol w:w="1546"/>
      </w:tblGrid>
      <w:tr w:rsidR="0094547C" w:rsidRPr="006064F2">
        <w:trPr>
          <w:trHeight w:val="945"/>
        </w:trPr>
        <w:tc>
          <w:tcPr>
            <w:tcW w:w="215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2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94547C" w:rsidRPr="006064F2">
        <w:trPr>
          <w:trHeight w:val="34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 w:rsidT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32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E32E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AE32E2" w:rsidRDefault="009454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32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старшего поколения</w:t>
            </w:r>
            <w:proofErr w:type="gramStart"/>
            <w:r w:rsidRPr="00AE32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E32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инвалидов и отдельных категорий граждан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</w:t>
            </w:r>
            <w:bookmarkStart w:id="0" w:name="_GoBack"/>
            <w:bookmarkEnd w:id="0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районных  мероприятиях  приняли участие 418 человек (Акция "Лыжня России", Зимняя спартакиада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 общество инвалидов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районных мероприятиях за отчетный период приняло участие 36 инвалидов (Акция "Лыжня России", Зимняя спартакиада)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Совет ветеранов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Проведено, два заседания президиума районного Совета ветеранов,  проведена работа по подготовке и проведению мероприятий.. Разработаны и утверждены план работы на текущей год, план подготовки в празднованию 70-летия Победы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Совет ветеранов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Октябрь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нет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Совет ветеранов, общество инвалидов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повышение социального статуса граждан пожилого возраста, увеличение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Четыре пенсионера награждены Почётной грамотой Удмуртской Республики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Апрель, октябрь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Проведен бенефис Почетного гражданина </w:t>
            </w:r>
            <w:proofErr w:type="spellStart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Главатских</w:t>
            </w:r>
            <w:proofErr w:type="spellEnd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Г.С.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инвали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первичных организациях организована работа групп здоровья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спортивных мероприятий (спартакиад, спортивных игр,  участие в спортивных акциях)   пожилых людей и инвалидов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феврале организовано участие пенсионеров во Всероссийской акции Лыжня России", проведена зимняя спартакиада пенсионеров и инвалидов "Спорт-это сила"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В течение года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Запланирован смотр-конкурс работы ветеранских организаций по спортивно-оздоровительной работе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Четвертый квартал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грамотности населения старших возрастов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нет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работе в любительских объединениях привлечено 427 пенсионеров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Организована работа 37 любительских объединений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Оказание единовременной материальной помощи гражданам, оказавшихся в трудной жизненной ситуации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br/>
            </w:r>
            <w:r w:rsidRPr="006064F2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 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комиссия по оказанию материальной помощи 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гажданам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>,  попавшим в трудную жизненную ситуацию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 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Помощь оказана 14 семьям,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t>оказавшихся в трудной жизненной ситуации</w:t>
            </w:r>
            <w:r w:rsidRPr="006064F2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Оказание помощи по обращениям к Главе муниципального образования,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комиссии по оказанию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материальной помощи 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гажданам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>,  попавшим в трудную жизненную ситуацию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Ослабление влияния негативных тенденций бедности, улучшение социального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Оказана помощь погорельцам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Оказание ежемесячного пособия гражданам, имеющим звание "Почетный гражданин Глазовского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Почетных граждан получают ежемесячное пособие в соответствии с положением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  <w:proofErr w:type="gramStart"/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сумма во 2 квартале)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Чествование участников Великой Отечественной войны в день рождение и в День Победы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 Подготовка к чествованию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участников Великой Отечественной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346 человек получили компенсационные выплаты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Оказание финансовой помощи </w:t>
            </w:r>
            <w:proofErr w:type="spellStart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Глазовскому</w:t>
            </w:r>
            <w:proofErr w:type="spellEnd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районному Совету ветеранов на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муниципального образования "Глазовский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        улучшение условий работы общественных организаций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ветеранов, инвалидов, осуществляющих деятельность на территории МО "Глазовский район";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Финансирование деятельности Совета ветеранов осуществляется в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соответствии с планом работы, на основании изданных постановлений Администрации. В первом квартале, проведенные мероприятия не требовали финансирования.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Оказание финансовой помощи </w:t>
            </w:r>
            <w:proofErr w:type="spellStart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Глазовскому</w:t>
            </w:r>
            <w:proofErr w:type="spellEnd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Оказание  поддержки Президиуму Совета ветеранов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оказывается; методическая, консультативная.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5373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7" w:tooltip="Органы местного самоуправления" w:history="1">
              <w:r w:rsidR="0094547C" w:rsidRPr="006064F2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У</w:t>
              </w:r>
              <w:r w:rsidR="0094547C" w:rsidRPr="006064F2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Встречи с пенсионерами за отсчетный период проведены в 6 первичных  ветеранских организациях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5373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tooltip="Органы местного самоуправления" w:history="1">
              <w:r w:rsidR="0094547C" w:rsidRPr="006064F2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Пенсионеры обращаются к руководителям района в приемные дни и при встречах в сельских поселениях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Содействие в решении  социальных проблем пожилых людей и инвалидов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оказывается; методическая, консультативная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Участие должностных лиц органов местного самоуправления в проводимых пожилыми людьми и инвалидами, собраний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расширение неформальных контактов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Должностные лица всегда по приглашению присутствуют в проводимых мероприятиях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Содействие в организации и проведении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мероприятий, проводимых для людей старшего поколения и инвалидов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муниципального образования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"Глазовский район", отдел культуры, молодежной политики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улучшение условий работы общественных организаций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ветеранов, инвалидов организаций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47C" w:rsidRPr="006064F2">
        <w:trPr>
          <w:trHeight w:val="282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Глазовский районный Совет ветеранов, ГРО ВОИ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Участие в работе трех комиссий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547C" w:rsidRPr="006064F2" w:rsidRDefault="0094547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547C" w:rsidRPr="006064F2" w:rsidRDefault="0094547C" w:rsidP="006064F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4547C" w:rsidRPr="006064F2" w:rsidRDefault="0094547C" w:rsidP="006064F2">
      <w:pPr>
        <w:rPr>
          <w:rFonts w:ascii="Times New Roman" w:hAnsi="Times New Roman"/>
          <w:sz w:val="20"/>
          <w:szCs w:val="20"/>
        </w:rPr>
      </w:pPr>
    </w:p>
    <w:sectPr w:rsidR="0094547C" w:rsidRPr="006064F2" w:rsidSect="00FB3FB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A23822"/>
    <w:multiLevelType w:val="hybridMultilevel"/>
    <w:tmpl w:val="E5C44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E50"/>
    <w:rsid w:val="00006911"/>
    <w:rsid w:val="00124794"/>
    <w:rsid w:val="00132A3E"/>
    <w:rsid w:val="001619F5"/>
    <w:rsid w:val="001F3192"/>
    <w:rsid w:val="00246936"/>
    <w:rsid w:val="00516BC0"/>
    <w:rsid w:val="00537315"/>
    <w:rsid w:val="006064F2"/>
    <w:rsid w:val="006C677C"/>
    <w:rsid w:val="00703DBB"/>
    <w:rsid w:val="007A175A"/>
    <w:rsid w:val="00855E50"/>
    <w:rsid w:val="008B69BD"/>
    <w:rsid w:val="008E3275"/>
    <w:rsid w:val="00933679"/>
    <w:rsid w:val="0094547C"/>
    <w:rsid w:val="00993EDB"/>
    <w:rsid w:val="009D70C9"/>
    <w:rsid w:val="00A23E14"/>
    <w:rsid w:val="00AB473B"/>
    <w:rsid w:val="00AE32E2"/>
    <w:rsid w:val="00C46CA6"/>
    <w:rsid w:val="00C52715"/>
    <w:rsid w:val="00C8117A"/>
    <w:rsid w:val="00DD16B7"/>
    <w:rsid w:val="00DE7D71"/>
    <w:rsid w:val="00E019CD"/>
    <w:rsid w:val="00E37564"/>
    <w:rsid w:val="00F81C3C"/>
    <w:rsid w:val="00F91BE3"/>
    <w:rsid w:val="00FA078C"/>
    <w:rsid w:val="00FB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A6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C46CA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ndia.ru/text/category/organi_mestnogo_samoupravl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22</Pages>
  <Words>5068</Words>
  <Characters>28888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Поскребышева</cp:lastModifiedBy>
  <cp:revision>15</cp:revision>
  <dcterms:created xsi:type="dcterms:W3CDTF">2015-05-19T12:03:00Z</dcterms:created>
  <dcterms:modified xsi:type="dcterms:W3CDTF">2016-06-07T04:39:00Z</dcterms:modified>
</cp:coreProperties>
</file>