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F76" w:rsidRPr="00212F76" w:rsidRDefault="004869AA" w:rsidP="00212F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Форма 1</w:t>
      </w:r>
      <w:r w:rsidR="00212F76" w:rsidRPr="00212F7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hyperlink r:id="rId5" w:history="1">
        <w:r w:rsidR="00212F76" w:rsidRPr="00212F76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Отчет</w:t>
        </w:r>
      </w:hyperlink>
      <w:r w:rsidR="00212F76" w:rsidRPr="00212F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 </w:t>
      </w:r>
      <w:r w:rsidR="00EB3D8E"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>«Обеспечение безопасности на территории муниципального образования  «Глазовский р</w:t>
      </w:r>
      <w:r w:rsidR="00275FC1">
        <w:rPr>
          <w:rFonts w:ascii="Times New Roman" w:eastAsia="Calibri" w:hAnsi="Times New Roman" w:cs="Times New Roman"/>
          <w:sz w:val="24"/>
          <w:szCs w:val="24"/>
          <w:lang w:eastAsia="ru-RU"/>
        </w:rPr>
        <w:t>айон» на 2015-2020 годы» за 2018</w:t>
      </w:r>
      <w:r w:rsidR="00EB3D8E"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</w:t>
      </w:r>
    </w:p>
    <w:p w:rsidR="00212F76" w:rsidRPr="00212F76" w:rsidRDefault="00212F76" w:rsidP="00212F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393" w:type="dxa"/>
        <w:tblInd w:w="93" w:type="dxa"/>
        <w:tblLook w:val="00A0" w:firstRow="1" w:lastRow="0" w:firstColumn="1" w:lastColumn="0" w:noHBand="0" w:noVBand="0"/>
      </w:tblPr>
      <w:tblGrid>
        <w:gridCol w:w="702"/>
        <w:gridCol w:w="566"/>
        <w:gridCol w:w="432"/>
        <w:gridCol w:w="2363"/>
        <w:gridCol w:w="63"/>
        <w:gridCol w:w="1295"/>
        <w:gridCol w:w="104"/>
        <w:gridCol w:w="992"/>
        <w:gridCol w:w="992"/>
        <w:gridCol w:w="1040"/>
        <w:gridCol w:w="80"/>
        <w:gridCol w:w="1138"/>
        <w:gridCol w:w="1277"/>
        <w:gridCol w:w="1134"/>
        <w:gridCol w:w="2215"/>
      </w:tblGrid>
      <w:tr w:rsidR="00212F76" w:rsidRPr="00212F76" w:rsidTr="00714350">
        <w:trPr>
          <w:trHeight w:val="600"/>
        </w:trPr>
        <w:tc>
          <w:tcPr>
            <w:tcW w:w="1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36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462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024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1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2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%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Темп роста к уровню прошлого года, %</w:t>
            </w:r>
          </w:p>
        </w:tc>
        <w:tc>
          <w:tcPr>
            <w:tcW w:w="221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212F76" w:rsidRPr="00212F76" w:rsidTr="00714350">
        <w:trPr>
          <w:trHeight w:val="390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план на конец отчетного (текущего) года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факт на конец отчетного периода</w:t>
            </w:r>
          </w:p>
        </w:tc>
        <w:tc>
          <w:tcPr>
            <w:tcW w:w="121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12F76" w:rsidRPr="00212F76" w:rsidTr="00714350">
        <w:trPr>
          <w:trHeight w:val="58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1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F0819" w:rsidRPr="00521F1D" w:rsidTr="00714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02" w:type="dxa"/>
            <w:vMerge w:val="restart"/>
            <w:noWrap/>
            <w:vAlign w:val="center"/>
          </w:tcPr>
          <w:p w:rsidR="00AF0819" w:rsidRPr="00196396" w:rsidRDefault="00AF0819" w:rsidP="00EB3D8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6" w:type="dxa"/>
            <w:vMerge w:val="restart"/>
            <w:noWrap/>
            <w:vAlign w:val="center"/>
          </w:tcPr>
          <w:p w:rsidR="00AF0819" w:rsidRPr="00196396" w:rsidRDefault="00AF0819" w:rsidP="00EB3D8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2" w:type="dxa"/>
            <w:noWrap/>
            <w:vAlign w:val="center"/>
          </w:tcPr>
          <w:p w:rsidR="00AF0819" w:rsidRPr="00196396" w:rsidRDefault="00AF0819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3" w:type="dxa"/>
            <w:gridSpan w:val="12"/>
            <w:noWrap/>
            <w:vAlign w:val="center"/>
          </w:tcPr>
          <w:p w:rsidR="00AF0819" w:rsidRPr="00196396" w:rsidRDefault="00AF0819" w:rsidP="00EB3D8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Предупреждение и ликвидация чрезвычайных ситуаций</w:t>
            </w:r>
          </w:p>
        </w:tc>
      </w:tr>
      <w:tr w:rsidR="00404985" w:rsidRPr="00521F1D" w:rsidTr="00714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61"/>
        </w:trPr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404985" w:rsidRPr="00196396" w:rsidRDefault="00404985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63" w:type="dxa"/>
            <w:vAlign w:val="center"/>
          </w:tcPr>
          <w:p w:rsidR="00404985" w:rsidRPr="007C09DE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C09DE">
              <w:rPr>
                <w:rFonts w:ascii="Times New Roman" w:hAnsi="Times New Roman"/>
                <w:sz w:val="18"/>
                <w:szCs w:val="18"/>
              </w:rPr>
              <w:t>Количество погибших и травмированных при чрезвычайных ситуациях, в том числе и на водных объектах на территории муниципального образования «Глазовский район»</w:t>
            </w:r>
          </w:p>
        </w:tc>
        <w:tc>
          <w:tcPr>
            <w:tcW w:w="1462" w:type="dxa"/>
            <w:gridSpan w:val="3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человек</w:t>
            </w:r>
          </w:p>
        </w:tc>
        <w:tc>
          <w:tcPr>
            <w:tcW w:w="992" w:type="dxa"/>
            <w:noWrap/>
            <w:vAlign w:val="bottom"/>
          </w:tcPr>
          <w:p w:rsidR="00404985" w:rsidRPr="00E8492B" w:rsidRDefault="00404985" w:rsidP="001073CD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  <w:r w:rsidR="009822E6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noWrap/>
            <w:vAlign w:val="bottom"/>
          </w:tcPr>
          <w:p w:rsidR="00404985" w:rsidRPr="00E8492B" w:rsidRDefault="00404985" w:rsidP="001073CD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0" w:type="dxa"/>
            <w:noWrap/>
            <w:vAlign w:val="bottom"/>
          </w:tcPr>
          <w:p w:rsidR="00404985" w:rsidRPr="00E8492B" w:rsidRDefault="009822E6" w:rsidP="001073CD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18" w:type="dxa"/>
            <w:gridSpan w:val="2"/>
            <w:noWrap/>
            <w:vAlign w:val="center"/>
          </w:tcPr>
          <w:p w:rsidR="009822E6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04985" w:rsidRDefault="009822E6" w:rsidP="009822E6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</w:t>
            </w:r>
          </w:p>
          <w:p w:rsidR="009822E6" w:rsidRPr="00E8492B" w:rsidRDefault="009822E6" w:rsidP="009822E6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  7</w:t>
            </w:r>
          </w:p>
        </w:tc>
        <w:tc>
          <w:tcPr>
            <w:tcW w:w="1277" w:type="dxa"/>
            <w:noWrap/>
            <w:vAlign w:val="center"/>
          </w:tcPr>
          <w:p w:rsidR="009822E6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Default="009822E6" w:rsidP="009822E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04985" w:rsidRPr="00E8492B" w:rsidRDefault="009822E6" w:rsidP="009822E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78</w:t>
            </w:r>
            <w:r w:rsidR="00404985"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9822E6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22E6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04985" w:rsidRPr="00E8492B" w:rsidRDefault="009822E6" w:rsidP="001073CD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44</w:t>
            </w:r>
            <w:r w:rsidR="00404985"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215" w:type="dxa"/>
            <w:noWrap/>
            <w:vAlign w:val="bottom"/>
          </w:tcPr>
          <w:p w:rsidR="00404985" w:rsidRPr="00E8492B" w:rsidRDefault="009822E6" w:rsidP="001073CD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 2018 году погибло на пожарах 3</w:t>
            </w:r>
            <w:r w:rsidR="00404985"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человека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, утонуло 6 человек.</w:t>
            </w:r>
          </w:p>
        </w:tc>
      </w:tr>
      <w:tr w:rsidR="00404985" w:rsidRPr="00521F1D" w:rsidTr="00714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404985" w:rsidRPr="00196396" w:rsidRDefault="00404985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3" w:type="dxa"/>
            <w:vAlign w:val="center"/>
          </w:tcPr>
          <w:p w:rsidR="00404985" w:rsidRPr="00102ACB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02ACB">
              <w:rPr>
                <w:rFonts w:ascii="Times New Roman" w:hAnsi="Times New Roman"/>
                <w:sz w:val="18"/>
                <w:szCs w:val="18"/>
              </w:rPr>
              <w:t>Количество мероприятий направленных на предотвращение чрезвычайных ситуаций природного и техногенного характера</w:t>
            </w:r>
          </w:p>
        </w:tc>
        <w:tc>
          <w:tcPr>
            <w:tcW w:w="1462" w:type="dxa"/>
            <w:gridSpan w:val="3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992" w:type="dxa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noWrap/>
            <w:vAlign w:val="bottom"/>
          </w:tcPr>
          <w:p w:rsidR="00404985" w:rsidRPr="00E8492B" w:rsidRDefault="00404985" w:rsidP="00F2413D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 10</w:t>
            </w:r>
          </w:p>
        </w:tc>
        <w:tc>
          <w:tcPr>
            <w:tcW w:w="1040" w:type="dxa"/>
            <w:noWrap/>
            <w:vAlign w:val="bottom"/>
          </w:tcPr>
          <w:p w:rsidR="00404985" w:rsidRPr="00E8492B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 10</w:t>
            </w:r>
          </w:p>
        </w:tc>
        <w:tc>
          <w:tcPr>
            <w:tcW w:w="1218" w:type="dxa"/>
            <w:gridSpan w:val="2"/>
            <w:noWrap/>
            <w:vAlign w:val="center"/>
          </w:tcPr>
          <w:p w:rsidR="00404985" w:rsidRPr="00E8492B" w:rsidRDefault="00404985" w:rsidP="00EB3D8E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7" w:type="dxa"/>
            <w:noWrap/>
            <w:vAlign w:val="center"/>
          </w:tcPr>
          <w:p w:rsidR="00404985" w:rsidRPr="00E8492B" w:rsidRDefault="00404985" w:rsidP="00EB3D8E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404985" w:rsidRPr="00E8492B" w:rsidRDefault="00404985" w:rsidP="00EB3D8E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15" w:type="dxa"/>
            <w:noWrap/>
            <w:vAlign w:val="bottom"/>
          </w:tcPr>
          <w:p w:rsidR="00404985" w:rsidRPr="00E8492B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Проведены заседания КЧС и ОПБ, собрания с населением</w:t>
            </w:r>
            <w:proofErr w:type="gramStart"/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обход  домов социально неадекватного населения</w:t>
            </w:r>
          </w:p>
        </w:tc>
      </w:tr>
      <w:tr w:rsidR="00404985" w:rsidRPr="00521F1D" w:rsidTr="00714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404985" w:rsidRPr="00196396" w:rsidRDefault="00404985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63" w:type="dxa"/>
            <w:noWrap/>
            <w:vAlign w:val="center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60FE1">
              <w:rPr>
                <w:rFonts w:ascii="Times New Roman" w:hAnsi="Times New Roman"/>
                <w:sz w:val="18"/>
                <w:szCs w:val="18"/>
              </w:rPr>
              <w:t xml:space="preserve">Процент оповещения </w:t>
            </w:r>
            <w:proofErr w:type="spellStart"/>
            <w:r w:rsidRPr="00960FE1">
              <w:rPr>
                <w:rFonts w:ascii="Times New Roman" w:hAnsi="Times New Roman"/>
                <w:sz w:val="18"/>
                <w:szCs w:val="18"/>
              </w:rPr>
              <w:t>населенияэлектросиренами</w:t>
            </w:r>
            <w:proofErr w:type="spellEnd"/>
            <w:r w:rsidRPr="00960FE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2" w:type="dxa"/>
            <w:gridSpan w:val="3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 w:rsidR="009822E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992" w:type="dxa"/>
            <w:noWrap/>
            <w:vAlign w:val="bottom"/>
          </w:tcPr>
          <w:p w:rsidR="00404985" w:rsidRPr="00E8492B" w:rsidRDefault="009822E6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="00404985"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0" w:type="dxa"/>
            <w:noWrap/>
            <w:vAlign w:val="bottom"/>
          </w:tcPr>
          <w:p w:rsidR="00404985" w:rsidRPr="00E8492B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  <w:r w:rsidR="009822E6">
              <w:rPr>
                <w:rFonts w:ascii="Times New Roman" w:hAnsi="Times New Roman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1218" w:type="dxa"/>
            <w:gridSpan w:val="2"/>
            <w:noWrap/>
            <w:vAlign w:val="bottom"/>
          </w:tcPr>
          <w:p w:rsidR="00404985" w:rsidRPr="00E8492B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  <w:r w:rsidR="009822E6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7" w:type="dxa"/>
            <w:noWrap/>
            <w:vAlign w:val="bottom"/>
          </w:tcPr>
          <w:p w:rsidR="00404985" w:rsidRPr="00E8492B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  <w:r w:rsidR="009822E6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noWrap/>
            <w:vAlign w:val="bottom"/>
          </w:tcPr>
          <w:p w:rsidR="00404985" w:rsidRPr="00E8492B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  <w:r w:rsidR="009822E6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15" w:type="dxa"/>
            <w:noWrap/>
            <w:vAlign w:val="bottom"/>
          </w:tcPr>
          <w:p w:rsidR="00404985" w:rsidRPr="00E8492B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404985" w:rsidRPr="00521F1D" w:rsidTr="00714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404985" w:rsidRPr="00196396" w:rsidRDefault="00404985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63" w:type="dxa"/>
            <w:noWrap/>
            <w:vAlign w:val="center"/>
          </w:tcPr>
          <w:p w:rsidR="00404985" w:rsidRPr="004107E4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107E4">
              <w:rPr>
                <w:rFonts w:ascii="Times New Roman" w:hAnsi="Times New Roman"/>
                <w:sz w:val="18"/>
                <w:szCs w:val="18"/>
              </w:rPr>
              <w:t xml:space="preserve">Обеспеченность средствами  индивидуальной защиты (противогазами, аптечками,    </w:t>
            </w:r>
            <w:r w:rsidRPr="004107E4">
              <w:rPr>
                <w:rFonts w:ascii="Times New Roman" w:hAnsi="Times New Roman"/>
                <w:sz w:val="18"/>
                <w:szCs w:val="18"/>
              </w:rPr>
              <w:br/>
              <w:t xml:space="preserve">респираторами и т.п.) муниципальных служащих, работников муниципальных      </w:t>
            </w:r>
            <w:r w:rsidRPr="004107E4">
              <w:rPr>
                <w:rFonts w:ascii="Times New Roman" w:hAnsi="Times New Roman"/>
                <w:sz w:val="18"/>
                <w:szCs w:val="18"/>
              </w:rPr>
              <w:br/>
              <w:t xml:space="preserve">учреждений   </w:t>
            </w:r>
          </w:p>
        </w:tc>
        <w:tc>
          <w:tcPr>
            <w:tcW w:w="1462" w:type="dxa"/>
            <w:gridSpan w:val="3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2" w:type="dxa"/>
            <w:noWrap/>
            <w:vAlign w:val="bottom"/>
          </w:tcPr>
          <w:p w:rsidR="00404985" w:rsidRPr="00E8492B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040" w:type="dxa"/>
            <w:noWrap/>
            <w:vAlign w:val="bottom"/>
          </w:tcPr>
          <w:p w:rsidR="00404985" w:rsidRPr="00E8492B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18" w:type="dxa"/>
            <w:gridSpan w:val="2"/>
            <w:noWrap/>
            <w:vAlign w:val="bottom"/>
          </w:tcPr>
          <w:p w:rsidR="00404985" w:rsidRPr="00E8492B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277" w:type="dxa"/>
            <w:noWrap/>
            <w:vAlign w:val="bottom"/>
          </w:tcPr>
          <w:p w:rsidR="00404985" w:rsidRPr="00E8492B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noWrap/>
            <w:vAlign w:val="bottom"/>
          </w:tcPr>
          <w:p w:rsidR="00404985" w:rsidRPr="00E8492B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15" w:type="dxa"/>
            <w:noWrap/>
            <w:vAlign w:val="bottom"/>
          </w:tcPr>
          <w:p w:rsidR="00404985" w:rsidRPr="00E8492B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Отсутствие финансовых средств</w:t>
            </w:r>
          </w:p>
        </w:tc>
      </w:tr>
      <w:tr w:rsidR="00404985" w:rsidRPr="00521F1D" w:rsidTr="00714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404985" w:rsidRPr="00196396" w:rsidRDefault="00404985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63" w:type="dxa"/>
            <w:noWrap/>
            <w:vAlign w:val="center"/>
          </w:tcPr>
          <w:p w:rsidR="00404985" w:rsidRPr="00D240DA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40DA">
              <w:rPr>
                <w:rFonts w:ascii="Times New Roman" w:hAnsi="Times New Roman"/>
                <w:sz w:val="18"/>
                <w:szCs w:val="18"/>
              </w:rPr>
              <w:t>Обучено населения по гражданской обороне, предупреждению чрезвычайных ситуаций, пожарной и водной безопасности.</w:t>
            </w:r>
          </w:p>
        </w:tc>
        <w:tc>
          <w:tcPr>
            <w:tcW w:w="1462" w:type="dxa"/>
            <w:gridSpan w:val="3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92" w:type="dxa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992" w:type="dxa"/>
            <w:noWrap/>
            <w:vAlign w:val="bottom"/>
          </w:tcPr>
          <w:p w:rsidR="00404985" w:rsidRPr="00E8492B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7500</w:t>
            </w:r>
          </w:p>
        </w:tc>
        <w:tc>
          <w:tcPr>
            <w:tcW w:w="1040" w:type="dxa"/>
            <w:noWrap/>
            <w:vAlign w:val="bottom"/>
          </w:tcPr>
          <w:p w:rsidR="00404985" w:rsidRPr="00E8492B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7500</w:t>
            </w:r>
          </w:p>
        </w:tc>
        <w:tc>
          <w:tcPr>
            <w:tcW w:w="1218" w:type="dxa"/>
            <w:gridSpan w:val="2"/>
            <w:noWrap/>
            <w:vAlign w:val="bottom"/>
          </w:tcPr>
          <w:p w:rsidR="00404985" w:rsidRPr="00E8492B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7" w:type="dxa"/>
            <w:noWrap/>
            <w:vAlign w:val="bottom"/>
          </w:tcPr>
          <w:p w:rsidR="00404985" w:rsidRPr="00E8492B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noWrap/>
            <w:vAlign w:val="bottom"/>
          </w:tcPr>
          <w:p w:rsidR="00404985" w:rsidRPr="00E8492B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215" w:type="dxa"/>
            <w:noWrap/>
            <w:vAlign w:val="bottom"/>
          </w:tcPr>
          <w:p w:rsidR="00404985" w:rsidRPr="00E8492B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Проводятся согласно методическим указаниям МЧС РФ</w:t>
            </w:r>
          </w:p>
        </w:tc>
      </w:tr>
      <w:tr w:rsidR="00404985" w:rsidRPr="00521F1D" w:rsidTr="00714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404985" w:rsidRPr="00196396" w:rsidRDefault="00404985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363" w:type="dxa"/>
            <w:noWrap/>
            <w:vAlign w:val="center"/>
          </w:tcPr>
          <w:p w:rsidR="00404985" w:rsidRPr="00EC165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C1656">
              <w:rPr>
                <w:rFonts w:ascii="Times New Roman" w:hAnsi="Times New Roman"/>
                <w:sz w:val="18"/>
                <w:szCs w:val="18"/>
              </w:rPr>
              <w:t>Дальнейшее развитие Единой  дежурно-диспетчерской   служба Администрации   (ЕДДС) района</w:t>
            </w:r>
          </w:p>
        </w:tc>
        <w:tc>
          <w:tcPr>
            <w:tcW w:w="1462" w:type="dxa"/>
            <w:gridSpan w:val="3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992" w:type="dxa"/>
            <w:noWrap/>
            <w:vAlign w:val="bottom"/>
          </w:tcPr>
          <w:p w:rsidR="00404985" w:rsidRPr="00767459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67459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noWrap/>
            <w:vAlign w:val="bottom"/>
          </w:tcPr>
          <w:p w:rsidR="00404985" w:rsidRPr="00767459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67459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40" w:type="dxa"/>
            <w:noWrap/>
            <w:vAlign w:val="bottom"/>
          </w:tcPr>
          <w:p w:rsidR="00404985" w:rsidRPr="00767459" w:rsidRDefault="00767459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67459">
              <w:rPr>
                <w:rFonts w:ascii="Times New Roman" w:hAnsi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218" w:type="dxa"/>
            <w:gridSpan w:val="2"/>
            <w:noWrap/>
            <w:vAlign w:val="bottom"/>
          </w:tcPr>
          <w:p w:rsidR="00404985" w:rsidRPr="00767459" w:rsidRDefault="00767459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67459">
              <w:rPr>
                <w:rFonts w:ascii="Times New Roman" w:hAnsi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277" w:type="dxa"/>
            <w:noWrap/>
            <w:vAlign w:val="bottom"/>
          </w:tcPr>
          <w:p w:rsidR="00404985" w:rsidRPr="00767459" w:rsidRDefault="00767459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67459">
              <w:rPr>
                <w:rFonts w:ascii="Times New Roman" w:hAnsi="Times New Roman"/>
                <w:sz w:val="16"/>
                <w:szCs w:val="16"/>
                <w:lang w:eastAsia="ru-RU"/>
              </w:rPr>
              <w:t>73</w:t>
            </w:r>
            <w:r w:rsidR="00E8492B" w:rsidRPr="00767459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noWrap/>
            <w:vAlign w:val="bottom"/>
          </w:tcPr>
          <w:p w:rsidR="00404985" w:rsidRPr="00767459" w:rsidRDefault="00767459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67459">
              <w:rPr>
                <w:rFonts w:ascii="Times New Roman" w:hAnsi="Times New Roman"/>
                <w:sz w:val="16"/>
                <w:szCs w:val="16"/>
                <w:lang w:eastAsia="ru-RU"/>
              </w:rPr>
              <w:t>580</w:t>
            </w:r>
          </w:p>
        </w:tc>
        <w:tc>
          <w:tcPr>
            <w:tcW w:w="2215" w:type="dxa"/>
            <w:noWrap/>
            <w:vAlign w:val="bottom"/>
          </w:tcPr>
          <w:p w:rsidR="00404985" w:rsidRPr="00196396" w:rsidRDefault="00592E71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Выделение </w:t>
            </w: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финансовых средств</w:t>
            </w:r>
          </w:p>
        </w:tc>
      </w:tr>
      <w:tr w:rsidR="00404985" w:rsidRPr="00521F1D" w:rsidTr="00714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404985" w:rsidRPr="00196396" w:rsidRDefault="00404985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363" w:type="dxa"/>
            <w:noWrap/>
            <w:vAlign w:val="center"/>
          </w:tcPr>
          <w:p w:rsidR="00404985" w:rsidRPr="003F79A9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9A9">
              <w:rPr>
                <w:rFonts w:ascii="Times New Roman" w:hAnsi="Times New Roman"/>
                <w:sz w:val="18"/>
                <w:szCs w:val="18"/>
              </w:rPr>
              <w:t>Повышение мобилизационной готовности органов местного самоуправления</w:t>
            </w:r>
          </w:p>
        </w:tc>
        <w:tc>
          <w:tcPr>
            <w:tcW w:w="1462" w:type="dxa"/>
            <w:gridSpan w:val="3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992" w:type="dxa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noWrap/>
            <w:vAlign w:val="bottom"/>
          </w:tcPr>
          <w:p w:rsidR="00404985" w:rsidRPr="00E8492B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0" w:type="dxa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18" w:type="dxa"/>
            <w:gridSpan w:val="2"/>
            <w:noWrap/>
            <w:vAlign w:val="bottom"/>
          </w:tcPr>
          <w:p w:rsidR="00404985" w:rsidRPr="00196396" w:rsidRDefault="00E8492B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7" w:type="dxa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noWrap/>
            <w:vAlign w:val="bottom"/>
          </w:tcPr>
          <w:p w:rsidR="00404985" w:rsidRPr="00196396" w:rsidRDefault="00E8492B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15" w:type="dxa"/>
            <w:noWrap/>
            <w:vAlign w:val="bottom"/>
          </w:tcPr>
          <w:p w:rsidR="00404985" w:rsidRPr="00196396" w:rsidRDefault="00592E71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Отсутствие финансовых средств</w:t>
            </w:r>
          </w:p>
        </w:tc>
      </w:tr>
      <w:tr w:rsidR="00404985" w:rsidRPr="00521F1D" w:rsidTr="00714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404985" w:rsidRPr="00196396" w:rsidRDefault="00404985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363" w:type="dxa"/>
            <w:noWrap/>
            <w:vAlign w:val="center"/>
          </w:tcPr>
          <w:p w:rsidR="00404985" w:rsidRPr="00A759BE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759BE">
              <w:rPr>
                <w:rFonts w:ascii="Times New Roman" w:hAnsi="Times New Roman"/>
                <w:sz w:val="18"/>
                <w:szCs w:val="18"/>
              </w:rPr>
              <w:t>Обеспеченность техническими средствами оперативной группы КЧС и ОПБ Администрации района</w:t>
            </w:r>
          </w:p>
        </w:tc>
        <w:tc>
          <w:tcPr>
            <w:tcW w:w="1462" w:type="dxa"/>
            <w:gridSpan w:val="3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992" w:type="dxa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noWrap/>
            <w:vAlign w:val="bottom"/>
          </w:tcPr>
          <w:p w:rsidR="00404985" w:rsidRPr="00E8492B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40" w:type="dxa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18" w:type="dxa"/>
            <w:gridSpan w:val="2"/>
            <w:noWrap/>
            <w:vAlign w:val="bottom"/>
          </w:tcPr>
          <w:p w:rsidR="00404985" w:rsidRPr="00196396" w:rsidRDefault="00E8492B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7" w:type="dxa"/>
            <w:noWrap/>
            <w:vAlign w:val="bottom"/>
          </w:tcPr>
          <w:p w:rsidR="00404985" w:rsidRPr="00196396" w:rsidRDefault="00E8492B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15" w:type="dxa"/>
            <w:noWrap/>
            <w:vAlign w:val="bottom"/>
          </w:tcPr>
          <w:p w:rsidR="00404985" w:rsidRPr="00196396" w:rsidRDefault="00E8492B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Отсутствие финансовых средств</w:t>
            </w:r>
          </w:p>
        </w:tc>
      </w:tr>
      <w:tr w:rsidR="00404985" w:rsidRPr="00521F1D" w:rsidTr="00714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404985" w:rsidRPr="00196396" w:rsidRDefault="00404985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363" w:type="dxa"/>
            <w:noWrap/>
            <w:vAlign w:val="center"/>
          </w:tcPr>
          <w:p w:rsidR="00404985" w:rsidRPr="00C76028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76028">
              <w:rPr>
                <w:rFonts w:ascii="Times New Roman" w:hAnsi="Times New Roman"/>
                <w:sz w:val="18"/>
                <w:szCs w:val="18"/>
              </w:rPr>
              <w:t>Количество выездов на чрезвычайные ситуации и происшествия</w:t>
            </w:r>
          </w:p>
        </w:tc>
        <w:tc>
          <w:tcPr>
            <w:tcW w:w="1462" w:type="dxa"/>
            <w:gridSpan w:val="3"/>
            <w:noWrap/>
            <w:vAlign w:val="bottom"/>
          </w:tcPr>
          <w:p w:rsidR="00404985" w:rsidRPr="00856192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56192"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992" w:type="dxa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noWrap/>
            <w:vAlign w:val="bottom"/>
          </w:tcPr>
          <w:p w:rsidR="00404985" w:rsidRPr="00E8492B" w:rsidRDefault="00404985" w:rsidP="00EB3D8E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492B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40" w:type="dxa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r w:rsidR="00E8492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18" w:type="dxa"/>
            <w:gridSpan w:val="2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7" w:type="dxa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15" w:type="dxa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985" w:rsidRPr="00521F1D" w:rsidTr="00714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404985" w:rsidRPr="00196396" w:rsidRDefault="00404985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63" w:type="dxa"/>
            <w:noWrap/>
            <w:vAlign w:val="center"/>
          </w:tcPr>
          <w:p w:rsidR="00404985" w:rsidRPr="00DA1814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A1814">
              <w:rPr>
                <w:rFonts w:ascii="Times New Roman" w:hAnsi="Times New Roman"/>
                <w:sz w:val="18"/>
                <w:szCs w:val="18"/>
              </w:rPr>
              <w:t>Полное отсутствие террористических актов на территории Глазовского района</w:t>
            </w:r>
          </w:p>
        </w:tc>
        <w:tc>
          <w:tcPr>
            <w:tcW w:w="1462" w:type="dxa"/>
            <w:gridSpan w:val="3"/>
            <w:noWrap/>
            <w:vAlign w:val="bottom"/>
          </w:tcPr>
          <w:p w:rsidR="00404985" w:rsidRPr="00856192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56192"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992" w:type="dxa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0" w:type="dxa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18" w:type="dxa"/>
            <w:gridSpan w:val="2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7" w:type="dxa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15" w:type="dxa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Проводятся практические мероприятия согласно плану антитеррористической комиссии района</w:t>
            </w:r>
          </w:p>
        </w:tc>
      </w:tr>
      <w:tr w:rsidR="00404985" w:rsidRPr="00521F1D" w:rsidTr="00714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404985" w:rsidRPr="00196396" w:rsidRDefault="00404985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404985" w:rsidRPr="00196396" w:rsidRDefault="00404985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363" w:type="dxa"/>
            <w:noWrap/>
            <w:vAlign w:val="center"/>
          </w:tcPr>
          <w:p w:rsidR="00404985" w:rsidRPr="0046469F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6469F">
              <w:rPr>
                <w:rFonts w:ascii="Times New Roman" w:hAnsi="Times New Roman"/>
                <w:sz w:val="18"/>
                <w:szCs w:val="18"/>
              </w:rPr>
              <w:t>Отсутствие актов экстремисткой направленности против соблюдения прав и свобод человека</w:t>
            </w:r>
          </w:p>
        </w:tc>
        <w:tc>
          <w:tcPr>
            <w:tcW w:w="1462" w:type="dxa"/>
            <w:gridSpan w:val="3"/>
            <w:noWrap/>
            <w:vAlign w:val="bottom"/>
          </w:tcPr>
          <w:p w:rsidR="00404985" w:rsidRPr="00856192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56192"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992" w:type="dxa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0" w:type="dxa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18" w:type="dxa"/>
            <w:gridSpan w:val="2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7" w:type="dxa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15" w:type="dxa"/>
            <w:noWrap/>
            <w:vAlign w:val="bottom"/>
          </w:tcPr>
          <w:p w:rsidR="00404985" w:rsidRPr="00196396" w:rsidRDefault="00404985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Проводятся практические мероприятия согласно плану антитеррористической комиссии района</w:t>
            </w:r>
          </w:p>
        </w:tc>
      </w:tr>
      <w:tr w:rsidR="003E5DEF" w:rsidRPr="003E5DEF" w:rsidTr="00714350">
        <w:trPr>
          <w:trHeight w:val="300"/>
        </w:trPr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E5DEF" w:rsidRPr="003E5DEF" w:rsidRDefault="003E5DEF" w:rsidP="003351A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5DE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E5DEF" w:rsidRPr="003E5DEF" w:rsidRDefault="003E5DEF" w:rsidP="003351A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5DE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DEF" w:rsidRPr="003E5DEF" w:rsidRDefault="003E5DEF" w:rsidP="003351A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5DE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3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3E5DEF" w:rsidRPr="003E5DEF" w:rsidRDefault="003E5DEF" w:rsidP="003351A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5DE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E5DEF" w:rsidRPr="003E5DEF" w:rsidTr="00714350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DEF" w:rsidRPr="003E5DEF" w:rsidRDefault="003E5DEF" w:rsidP="003351A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5DE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DEF" w:rsidRPr="003E5DEF" w:rsidRDefault="003E5DEF" w:rsidP="003351A8">
            <w:pPr>
              <w:pStyle w:val="1"/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DE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Правонарушения в масштабах муниципального образования «Глазовский район» (в расчете на 10 </w:t>
            </w:r>
            <w:proofErr w:type="spellStart"/>
            <w:r w:rsidRPr="003E5DE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тыс</w:t>
            </w:r>
            <w:proofErr w:type="gramStart"/>
            <w:r w:rsidRPr="003E5DEF">
              <w:rPr>
                <w:rFonts w:ascii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3E5DEF">
              <w:rPr>
                <w:rFonts w:ascii="Times New Roman" w:hAnsi="Times New Roman"/>
                <w:sz w:val="20"/>
                <w:szCs w:val="20"/>
                <w:lang w:eastAsia="ru-RU"/>
              </w:rPr>
              <w:t>аселения</w:t>
            </w:r>
            <w:proofErr w:type="spellEnd"/>
            <w:r w:rsidRPr="003E5DEF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DEF" w:rsidRPr="003E5DEF" w:rsidRDefault="003E5DE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E5DE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колич</w:t>
            </w:r>
            <w:proofErr w:type="spellEnd"/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DEF">
              <w:rPr>
                <w:rFonts w:ascii="Times New Roman" w:hAnsi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DEF"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DEF" w:rsidRP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5DE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DEF" w:rsidRPr="003E5DEF" w:rsidRDefault="003E5DEF" w:rsidP="003351A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-45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DEF" w:rsidRPr="003E5DEF" w:rsidRDefault="003E5DEF" w:rsidP="003E5DE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E5DEF" w:rsidRPr="003E5DEF" w:rsidRDefault="003E5DEF" w:rsidP="003351A8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E5DEF" w:rsidRP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5DE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Уменьшение количества правонарушений</w:t>
            </w:r>
          </w:p>
          <w:p w:rsidR="003E5DEF" w:rsidRP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5DEF" w:rsidRPr="003E5DEF" w:rsidTr="00714350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DEF" w:rsidRPr="003E5DEF" w:rsidRDefault="003E5DEF" w:rsidP="003351A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5DE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5DEF" w:rsidRPr="003E5DEF" w:rsidRDefault="003E5DEF" w:rsidP="003351A8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5DEF">
              <w:rPr>
                <w:rFonts w:ascii="Times New Roman" w:hAnsi="Times New Roman"/>
                <w:sz w:val="20"/>
                <w:szCs w:val="20"/>
              </w:rPr>
              <w:t xml:space="preserve">Количество районных мероприятий социально профилактикой направленности  </w:t>
            </w:r>
          </w:p>
          <w:p w:rsidR="003E5DEF" w:rsidRPr="003E5DEF" w:rsidRDefault="003E5DEF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DEF" w:rsidRPr="003E5DEF" w:rsidRDefault="003E5DE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DEF">
              <w:rPr>
                <w:rFonts w:ascii="Times New Roman" w:hAnsi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DEF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DEF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DEF" w:rsidRP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5DE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12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DEF" w:rsidRPr="003E5DEF" w:rsidRDefault="003E5DEF" w:rsidP="003351A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DEF" w:rsidRPr="003E5DEF" w:rsidRDefault="003E5DEF" w:rsidP="003351A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E5DEF" w:rsidRPr="003E5DEF" w:rsidRDefault="003E5DEF" w:rsidP="003351A8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E5DEF" w:rsidRP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5DE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E5DEF" w:rsidRPr="003E5DEF" w:rsidTr="00714350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DEF" w:rsidRPr="003E5DEF" w:rsidRDefault="003E5DE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DE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DEF" w:rsidRPr="003E5DEF" w:rsidRDefault="003E5DEF" w:rsidP="003351A8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5DEF">
              <w:rPr>
                <w:rFonts w:ascii="Times New Roman" w:hAnsi="Times New Roman"/>
                <w:sz w:val="20"/>
                <w:szCs w:val="20"/>
              </w:rPr>
              <w:t xml:space="preserve">Вовлечение населения сельских поселений в охрану общественного правопорядка 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DEF" w:rsidRPr="003E5DEF" w:rsidRDefault="003E5DE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DEF">
              <w:rPr>
                <w:rFonts w:ascii="Times New Roman" w:hAnsi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DEF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DEF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DEF" w:rsidRP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5DE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DEF" w:rsidRPr="003E5DEF" w:rsidRDefault="003E5DEF" w:rsidP="003351A8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DEF" w:rsidRPr="003E5DEF" w:rsidRDefault="003E5DEF" w:rsidP="003351A8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E5DEF" w:rsidRPr="003E5DEF" w:rsidRDefault="003E5DEF" w:rsidP="003351A8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E5DEF" w:rsidRP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5DEF" w:rsidRPr="003E5DEF" w:rsidTr="00714350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DEF" w:rsidRPr="003E5DEF" w:rsidRDefault="003E5DE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DEF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5DEF" w:rsidRPr="003E5DEF" w:rsidRDefault="003E5DEF" w:rsidP="003351A8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5DEF">
              <w:rPr>
                <w:rFonts w:ascii="Times New Roman" w:hAnsi="Times New Roman"/>
                <w:sz w:val="20"/>
                <w:szCs w:val="20"/>
              </w:rPr>
              <w:t>Правонарушения в среде несовершеннолетних и молодежи</w:t>
            </w:r>
          </w:p>
          <w:p w:rsidR="003E5DEF" w:rsidRPr="003E5DEF" w:rsidRDefault="003E5DEF" w:rsidP="003351A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DEF" w:rsidRPr="003E5DEF" w:rsidRDefault="003E5DE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DEF">
              <w:rPr>
                <w:rFonts w:ascii="Times New Roman" w:hAnsi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DEF">
              <w:rPr>
                <w:rFonts w:ascii="Times New Roman" w:hAnsi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DEF">
              <w:rPr>
                <w:rFonts w:ascii="Times New Roman" w:hAnsi="Times New Roman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DEF" w:rsidRP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5DE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DEF" w:rsidRPr="003E5DEF" w:rsidRDefault="003E5DEF" w:rsidP="003E5DEF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5DE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DEF" w:rsidRPr="003E5DEF" w:rsidRDefault="003E5DEF" w:rsidP="003351A8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E5DEF" w:rsidRPr="003E5DEF" w:rsidRDefault="003E5DEF" w:rsidP="003351A8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E5DEF" w:rsidRPr="003E5DEF" w:rsidRDefault="003E5DEF" w:rsidP="003351A8">
            <w:pPr>
              <w:spacing w:line="240" w:lineRule="auto"/>
              <w:ind w:firstLine="708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E5DEF">
              <w:rPr>
                <w:rFonts w:ascii="Times New Roman" w:hAnsi="Times New Roman"/>
                <w:sz w:val="20"/>
                <w:szCs w:val="20"/>
              </w:rPr>
              <w:t xml:space="preserve">В рамках подпрограммы «Профилактика правонарушений на 2015-2020 годы» проводятся мероприятия, </w:t>
            </w:r>
            <w:proofErr w:type="gramStart"/>
            <w:r w:rsidRPr="003E5DEF">
              <w:rPr>
                <w:rFonts w:ascii="Times New Roman" w:hAnsi="Times New Roman"/>
                <w:sz w:val="20"/>
                <w:szCs w:val="20"/>
              </w:rPr>
              <w:t>направленные</w:t>
            </w:r>
            <w:proofErr w:type="gramEnd"/>
            <w:r w:rsidRPr="003E5DEF">
              <w:rPr>
                <w:rFonts w:ascii="Times New Roman" w:hAnsi="Times New Roman"/>
                <w:sz w:val="20"/>
                <w:szCs w:val="20"/>
              </w:rPr>
              <w:t xml:space="preserve"> в том числе на предупреждение и пресечение правонарушений, совершенных несовершеннолетними.   Целенаправленными мероприятиями, проведёнными совместно с органами местного самоуправления, п</w:t>
            </w:r>
            <w:r w:rsidRPr="003E5D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ри взаимодействии всех органов системы профилактики удалось стабилизировать состояние подростковой преступности. </w:t>
            </w:r>
            <w:r w:rsidRPr="003E5DEF">
              <w:rPr>
                <w:sz w:val="20"/>
                <w:szCs w:val="20"/>
              </w:rPr>
              <w:t xml:space="preserve">  </w:t>
            </w:r>
            <w:r w:rsidRPr="003E5DE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E5DEF" w:rsidRP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5DEF" w:rsidRPr="003E5DEF" w:rsidTr="00714350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DEF" w:rsidRPr="003E5DEF" w:rsidRDefault="003E5DE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DE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5DEF" w:rsidRPr="003E5DEF" w:rsidRDefault="003E5DEF" w:rsidP="003351A8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5DEF">
              <w:rPr>
                <w:rFonts w:ascii="Times New Roman" w:hAnsi="Times New Roman"/>
                <w:sz w:val="20"/>
                <w:szCs w:val="20"/>
              </w:rPr>
              <w:t>Правонарушения среди лиц, ранее совершавших преступление</w:t>
            </w: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DEF" w:rsidRPr="003E5DEF" w:rsidRDefault="003E5DE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DEF">
              <w:rPr>
                <w:rFonts w:ascii="Times New Roman" w:hAnsi="Times New Roman"/>
                <w:sz w:val="20"/>
                <w:szCs w:val="20"/>
                <w:lang w:eastAsia="ru-RU"/>
              </w:rPr>
              <w:t>Проценты</w:t>
            </w:r>
          </w:p>
          <w:p w:rsidR="003E5DEF" w:rsidRPr="003E5DEF" w:rsidRDefault="003E5DE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DEF">
              <w:rPr>
                <w:rFonts w:ascii="Times New Roman" w:hAnsi="Times New Roman"/>
                <w:sz w:val="20"/>
                <w:szCs w:val="20"/>
                <w:lang w:eastAsia="ru-RU"/>
              </w:rPr>
              <w:t>59,0</w:t>
            </w: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DEF">
              <w:rPr>
                <w:rFonts w:ascii="Times New Roman" w:hAnsi="Times New Roman"/>
                <w:sz w:val="20"/>
                <w:szCs w:val="20"/>
                <w:lang w:eastAsia="ru-RU"/>
              </w:rPr>
              <w:t>65,0</w:t>
            </w: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5DE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65,0</w:t>
            </w:r>
          </w:p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DEF" w:rsidRPr="003E5DEF" w:rsidRDefault="003E5DEF" w:rsidP="003351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5DE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E5DEF" w:rsidRPr="003E5DEF" w:rsidRDefault="003E5DEF" w:rsidP="003351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3E5DEF" w:rsidRPr="003E5DEF" w:rsidRDefault="003E5DEF" w:rsidP="003351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5DEF" w:rsidRPr="003E5DEF" w:rsidRDefault="003E5DEF" w:rsidP="003351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5DE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DEF" w:rsidRPr="003E5DEF" w:rsidRDefault="003E5DEF" w:rsidP="003351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E5DEF" w:rsidRPr="003E5DEF" w:rsidRDefault="003E5DEF" w:rsidP="003351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110,2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E5DEF" w:rsidRPr="003E5DEF" w:rsidRDefault="003E5DEF" w:rsidP="003351A8">
            <w:pPr>
              <w:spacing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5DEF">
              <w:rPr>
                <w:rFonts w:ascii="Times New Roman" w:hAnsi="Times New Roman"/>
                <w:sz w:val="20"/>
                <w:szCs w:val="20"/>
              </w:rPr>
              <w:t xml:space="preserve">Лицами, ранее совершавшими преступления, на территории Глазовского района за 12 месяцев 2017 года совершено 101 </w:t>
            </w:r>
            <w:proofErr w:type="spellStart"/>
            <w:r w:rsidRPr="003E5DEF">
              <w:rPr>
                <w:rFonts w:ascii="Times New Roman" w:hAnsi="Times New Roman"/>
                <w:sz w:val="20"/>
                <w:szCs w:val="20"/>
              </w:rPr>
              <w:t>прест</w:t>
            </w:r>
            <w:proofErr w:type="spellEnd"/>
            <w:r w:rsidRPr="003E5DEF">
              <w:rPr>
                <w:rFonts w:ascii="Times New Roman" w:hAnsi="Times New Roman"/>
                <w:sz w:val="20"/>
                <w:szCs w:val="20"/>
              </w:rPr>
              <w:t>. В 2018 году 65 преступления</w:t>
            </w:r>
            <w:proofErr w:type="gramStart"/>
            <w:r w:rsidRPr="003E5DEF">
              <w:rPr>
                <w:rFonts w:ascii="Times New Roman" w:hAnsi="Times New Roman"/>
                <w:sz w:val="20"/>
                <w:szCs w:val="20"/>
              </w:rPr>
              <w:t xml:space="preserve">   Н</w:t>
            </w:r>
            <w:proofErr w:type="gramEnd"/>
            <w:r w:rsidRPr="003E5DEF">
              <w:rPr>
                <w:rFonts w:ascii="Times New Roman" w:hAnsi="Times New Roman"/>
                <w:sz w:val="20"/>
                <w:szCs w:val="20"/>
              </w:rPr>
              <w:t>а профилактическом учете отдела участковых уполномоченных полиции состоят 18 лиц под административным надзором, 36 лиц формально подпадают под действие административного надзора.</w:t>
            </w:r>
          </w:p>
          <w:p w:rsidR="003E5DEF" w:rsidRPr="003E5DEF" w:rsidRDefault="003E5DEF" w:rsidP="003351A8">
            <w:pPr>
              <w:pStyle w:val="a5"/>
              <w:ind w:firstLine="567"/>
              <w:rPr>
                <w:sz w:val="20"/>
                <w:szCs w:val="20"/>
              </w:rPr>
            </w:pPr>
            <w:r w:rsidRPr="003E5DEF">
              <w:rPr>
                <w:sz w:val="20"/>
                <w:szCs w:val="20"/>
                <w:lang w:val="ru-RU"/>
              </w:rPr>
              <w:t>В течение 2018 года</w:t>
            </w:r>
            <w:r w:rsidRPr="003E5DEF">
              <w:rPr>
                <w:sz w:val="20"/>
                <w:szCs w:val="20"/>
              </w:rPr>
              <w:t xml:space="preserve"> на территории Глазовского района </w:t>
            </w:r>
            <w:r w:rsidRPr="003E5DEF">
              <w:rPr>
                <w:sz w:val="20"/>
                <w:szCs w:val="20"/>
                <w:lang w:val="ru-RU"/>
              </w:rPr>
              <w:t>62</w:t>
            </w:r>
            <w:r w:rsidRPr="003E5DEF">
              <w:rPr>
                <w:sz w:val="20"/>
                <w:szCs w:val="20"/>
              </w:rPr>
              <w:t xml:space="preserve"> преступлени</w:t>
            </w:r>
            <w:r w:rsidRPr="003E5DEF">
              <w:rPr>
                <w:sz w:val="20"/>
                <w:szCs w:val="20"/>
                <w:lang w:val="ru-RU"/>
              </w:rPr>
              <w:t>я</w:t>
            </w:r>
            <w:r w:rsidRPr="003E5DEF">
              <w:rPr>
                <w:sz w:val="20"/>
                <w:szCs w:val="20"/>
              </w:rPr>
              <w:t xml:space="preserve"> совершено неработающими лицами (в 201</w:t>
            </w:r>
            <w:r w:rsidRPr="003E5DEF">
              <w:rPr>
                <w:sz w:val="20"/>
                <w:szCs w:val="20"/>
                <w:lang w:val="ru-RU"/>
              </w:rPr>
              <w:t>7</w:t>
            </w:r>
            <w:r w:rsidRPr="003E5DEF">
              <w:rPr>
                <w:sz w:val="20"/>
                <w:szCs w:val="20"/>
              </w:rPr>
              <w:t xml:space="preserve"> году-</w:t>
            </w:r>
            <w:r w:rsidRPr="003E5DEF">
              <w:rPr>
                <w:sz w:val="20"/>
                <w:szCs w:val="20"/>
                <w:lang w:val="ru-RU"/>
              </w:rPr>
              <w:t>100</w:t>
            </w:r>
            <w:r w:rsidRPr="003E5DEF">
              <w:rPr>
                <w:sz w:val="20"/>
                <w:szCs w:val="20"/>
              </w:rPr>
              <w:t xml:space="preserve">), в том числе </w:t>
            </w:r>
            <w:r w:rsidRPr="003E5DEF">
              <w:rPr>
                <w:sz w:val="20"/>
                <w:szCs w:val="20"/>
                <w:lang w:val="ru-RU"/>
              </w:rPr>
              <w:t>5</w:t>
            </w:r>
            <w:r w:rsidRPr="003E5DEF">
              <w:rPr>
                <w:sz w:val="20"/>
                <w:szCs w:val="20"/>
              </w:rPr>
              <w:t xml:space="preserve"> тяжких и особо тяжких преступлений (в 201</w:t>
            </w:r>
            <w:r w:rsidRPr="003E5DEF">
              <w:rPr>
                <w:sz w:val="20"/>
                <w:szCs w:val="20"/>
                <w:lang w:val="ru-RU"/>
              </w:rPr>
              <w:t>7</w:t>
            </w:r>
            <w:r w:rsidRPr="003E5DEF">
              <w:rPr>
                <w:sz w:val="20"/>
                <w:szCs w:val="20"/>
              </w:rPr>
              <w:t xml:space="preserve"> г.-</w:t>
            </w:r>
            <w:r w:rsidRPr="003E5DEF">
              <w:rPr>
                <w:sz w:val="20"/>
                <w:szCs w:val="20"/>
                <w:lang w:val="ru-RU"/>
              </w:rPr>
              <w:t>16</w:t>
            </w:r>
            <w:r w:rsidRPr="003E5DEF">
              <w:rPr>
                <w:sz w:val="20"/>
                <w:szCs w:val="20"/>
              </w:rPr>
              <w:t xml:space="preserve">). </w:t>
            </w:r>
          </w:p>
          <w:p w:rsidR="003E5DEF" w:rsidRPr="003E5DEF" w:rsidRDefault="003E5DEF" w:rsidP="003351A8">
            <w:pPr>
              <w:pStyle w:val="a5"/>
              <w:ind w:firstLine="567"/>
              <w:rPr>
                <w:sz w:val="20"/>
                <w:szCs w:val="20"/>
              </w:rPr>
            </w:pPr>
            <w:r w:rsidRPr="003E5DEF">
              <w:rPr>
                <w:sz w:val="20"/>
                <w:szCs w:val="20"/>
              </w:rPr>
              <w:t xml:space="preserve">Снизить уровень рецидивной преступности возможно только путем создания </w:t>
            </w:r>
            <w:r w:rsidRPr="003E5DEF">
              <w:rPr>
                <w:sz w:val="20"/>
                <w:szCs w:val="20"/>
              </w:rPr>
              <w:lastRenderedPageBreak/>
              <w:t xml:space="preserve">необходимых условий для адаптации лиц, освобождаемых из мест лишения свободы. Решением Постоянно действующего координационного совещания по обеспечении правопорядка в Удмуртской Республики предусмотрено принятие мер по стимулированию работодателей, оказывающих содействие в трудоустройстве лиц указанной категории. </w:t>
            </w:r>
          </w:p>
          <w:p w:rsidR="003E5DEF" w:rsidRPr="003E5DEF" w:rsidRDefault="003E5DEF" w:rsidP="003351A8">
            <w:pPr>
              <w:pStyle w:val="a5"/>
              <w:ind w:firstLine="567"/>
              <w:rPr>
                <w:sz w:val="20"/>
                <w:szCs w:val="20"/>
              </w:rPr>
            </w:pPr>
            <w:r w:rsidRPr="003E5DEF">
              <w:rPr>
                <w:sz w:val="20"/>
                <w:szCs w:val="20"/>
              </w:rPr>
              <w:t xml:space="preserve">В целях оказания содействия в трудоустройстве лицам данной категории по согласованию с ГКУ УР «Центр занятости населения города Глазова» на информационном стенде группы по административному надзору отдела участковых уполномоченных полиции размещена информация об имеющихся вакансиях рабочих мест на </w:t>
            </w:r>
            <w:r w:rsidRPr="003E5DEF">
              <w:rPr>
                <w:sz w:val="20"/>
                <w:szCs w:val="20"/>
              </w:rPr>
              <w:lastRenderedPageBreak/>
              <w:t xml:space="preserve">территории </w:t>
            </w:r>
            <w:proofErr w:type="spellStart"/>
            <w:r w:rsidRPr="003E5DEF">
              <w:rPr>
                <w:sz w:val="20"/>
                <w:szCs w:val="20"/>
              </w:rPr>
              <w:t>г.Глазова</w:t>
            </w:r>
            <w:proofErr w:type="spellEnd"/>
            <w:r w:rsidRPr="003E5DEF">
              <w:rPr>
                <w:sz w:val="20"/>
                <w:szCs w:val="20"/>
              </w:rPr>
              <w:t xml:space="preserve"> и района. Данная информация регулярно обновляется ГКУ УР «Центр занятости населения города Глазова».</w:t>
            </w:r>
          </w:p>
          <w:p w:rsidR="003E5DEF" w:rsidRPr="003E5DEF" w:rsidRDefault="003E5DEF" w:rsidP="00335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x-none" w:eastAsia="ru-RU"/>
              </w:rPr>
            </w:pPr>
          </w:p>
        </w:tc>
      </w:tr>
      <w:tr w:rsidR="00714350" w:rsidTr="00714350">
        <w:trPr>
          <w:trHeight w:val="300"/>
        </w:trPr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14350" w:rsidRDefault="00714350" w:rsidP="003351A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14350" w:rsidRDefault="00714350" w:rsidP="003351A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714350" w:rsidRDefault="00714350" w:rsidP="003351A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714350" w:rsidRDefault="00714350" w:rsidP="003351A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693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714350" w:rsidRDefault="00714350" w:rsidP="003351A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714350" w:rsidTr="00714350">
        <w:trPr>
          <w:trHeight w:val="194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350" w:rsidRDefault="00714350" w:rsidP="003351A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350" w:rsidRDefault="00714350" w:rsidP="003351A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4350" w:rsidRDefault="00714350" w:rsidP="003351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350" w:rsidRDefault="00714350" w:rsidP="003351A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Количество общественных центров национальных культур, действующих на территории Глазовского района, </w:t>
            </w:r>
          </w:p>
          <w:p w:rsidR="00714350" w:rsidRDefault="00714350" w:rsidP="003351A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350" w:rsidRDefault="00714350" w:rsidP="003351A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ед.</w:t>
            </w:r>
          </w:p>
          <w:p w:rsidR="00714350" w:rsidRDefault="00714350" w:rsidP="003351A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714350" w:rsidRDefault="00714350" w:rsidP="003351A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714350" w:rsidRDefault="00714350" w:rsidP="003351A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714350" w:rsidRDefault="00714350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4350" w:rsidRDefault="00714350" w:rsidP="003351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4350" w:rsidRDefault="00714350" w:rsidP="003351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350" w:rsidRDefault="00714350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  <w:p w:rsidR="00714350" w:rsidRDefault="00714350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14350" w:rsidRDefault="00714350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14350" w:rsidRDefault="00714350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14350" w:rsidRDefault="00714350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14350" w:rsidRDefault="00714350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14350" w:rsidRDefault="00714350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14350" w:rsidRDefault="00714350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14350" w:rsidRDefault="00714350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4350" w:rsidRDefault="00714350" w:rsidP="003351A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+1</w:t>
            </w:r>
            <w:bookmarkStart w:id="0" w:name="_GoBack"/>
            <w:bookmarkEnd w:id="0"/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350" w:rsidRDefault="00714350" w:rsidP="003351A8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14350" w:rsidRDefault="00714350" w:rsidP="003351A8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14350" w:rsidRDefault="00714350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Открыт Центр русского фольклора на базе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Дзякинского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СДК</w:t>
            </w:r>
          </w:p>
        </w:tc>
      </w:tr>
      <w:tr w:rsidR="003E5DEF" w:rsidTr="00714350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5DEF" w:rsidRDefault="003E5DEF" w:rsidP="003351A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5DEF" w:rsidRDefault="003E5DEF" w:rsidP="003351A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5DEF" w:rsidRDefault="003E5DEF" w:rsidP="003351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5DEF" w:rsidRDefault="003E5DEF" w:rsidP="003351A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E5DEF" w:rsidRDefault="003E5DEF" w:rsidP="003351A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5DEF" w:rsidRDefault="003E5DEF" w:rsidP="003351A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>/чел.</w:t>
            </w: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5DEF" w:rsidRPr="00825FBA" w:rsidRDefault="003E5DEF" w:rsidP="003351A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5FBA">
              <w:rPr>
                <w:rFonts w:ascii="Times New Roman" w:hAnsi="Times New Roman"/>
                <w:sz w:val="18"/>
                <w:szCs w:val="18"/>
              </w:rPr>
              <w:t>385</w:t>
            </w:r>
            <w:r w:rsidRPr="00825FBA">
              <w:rPr>
                <w:rFonts w:ascii="Times New Roman" w:hAnsi="Times New Roman"/>
                <w:sz w:val="18"/>
                <w:szCs w:val="18"/>
                <w:lang w:eastAsia="ru-RU"/>
              </w:rPr>
              <w:t>/</w:t>
            </w: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25FBA">
              <w:rPr>
                <w:rFonts w:ascii="Times New Roman" w:hAnsi="Times New Roman"/>
                <w:sz w:val="18"/>
                <w:szCs w:val="18"/>
              </w:rPr>
              <w:t>24361</w:t>
            </w:r>
          </w:p>
          <w:p w:rsidR="003E5DEF" w:rsidRDefault="003E5DEF" w:rsidP="003351A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lang w:eastAsia="ar-SA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5DEF" w:rsidRDefault="003E5DEF" w:rsidP="003351A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3E5DEF" w:rsidRDefault="003E5DEF" w:rsidP="003351A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15060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DEF" w:rsidRPr="00B6053C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387/</w:t>
            </w:r>
            <w:r w:rsidRPr="00B6053C">
              <w:rPr>
                <w:rFonts w:ascii="Times New Roman" w:hAnsi="Times New Roman"/>
                <w:sz w:val="20"/>
                <w:szCs w:val="20"/>
              </w:rPr>
              <w:t>28 670</w:t>
            </w: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DEF" w:rsidRDefault="003E5DEF" w:rsidP="003351A8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137/13610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DEF" w:rsidRDefault="003E5DEF" w:rsidP="003351A8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154,8/190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E5DEF" w:rsidRDefault="003E5DEF" w:rsidP="003351A8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100,5/117,6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E5DEF" w:rsidRPr="00203CE4" w:rsidRDefault="003E5DEF" w:rsidP="003351A8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3C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03CE4">
              <w:rPr>
                <w:rFonts w:ascii="Times New Roman" w:hAnsi="Times New Roman"/>
                <w:sz w:val="20"/>
                <w:szCs w:val="20"/>
              </w:rPr>
              <w:t>Основными видами их деятельности являются популяризация краеведческих знаний среди населения, возрождение, сохранение и передача молодым поколениям обычаев, обрядов и традиций, а также укрепление межнациональных отношений народов, проживающих в районе.</w:t>
            </w:r>
          </w:p>
          <w:p w:rsidR="003E5DEF" w:rsidRPr="002E79E4" w:rsidRDefault="003E5DEF" w:rsidP="003351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03C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9E4">
              <w:rPr>
                <w:rFonts w:ascii="Times New Roman" w:hAnsi="Times New Roman"/>
                <w:sz w:val="20"/>
                <w:szCs w:val="20"/>
              </w:rPr>
              <w:t xml:space="preserve">Общее количество мероприятий - </w:t>
            </w:r>
            <w:r w:rsidRPr="002E79E4">
              <w:rPr>
                <w:rFonts w:ascii="Times New Roman" w:hAnsi="Times New Roman"/>
                <w:b/>
                <w:sz w:val="20"/>
                <w:szCs w:val="20"/>
              </w:rPr>
              <w:t>387</w:t>
            </w:r>
            <w:r w:rsidRPr="002E79E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E5DEF" w:rsidRPr="002E79E4" w:rsidRDefault="003E5DEF" w:rsidP="003351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79E4">
              <w:rPr>
                <w:rFonts w:ascii="Times New Roman" w:hAnsi="Times New Roman"/>
                <w:sz w:val="20"/>
                <w:szCs w:val="20"/>
              </w:rPr>
              <w:t xml:space="preserve">Общее количество участников </w:t>
            </w:r>
            <w:r w:rsidRPr="002E79E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мероприятий-  </w:t>
            </w:r>
            <w:r w:rsidRPr="002E79E4">
              <w:rPr>
                <w:rFonts w:ascii="Times New Roman" w:hAnsi="Times New Roman"/>
                <w:b/>
                <w:sz w:val="20"/>
                <w:szCs w:val="20"/>
              </w:rPr>
              <w:t>28 670</w:t>
            </w:r>
            <w:r w:rsidRPr="002E79E4">
              <w:rPr>
                <w:rFonts w:ascii="Times New Roman" w:hAnsi="Times New Roman"/>
                <w:sz w:val="20"/>
                <w:szCs w:val="20"/>
              </w:rPr>
              <w:t xml:space="preserve"> человек.</w:t>
            </w:r>
          </w:p>
          <w:p w:rsidR="003E5DEF" w:rsidRPr="002E79E4" w:rsidRDefault="003E5DEF" w:rsidP="003351A8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9E4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2E79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E5DEF" w:rsidRPr="002E79E4" w:rsidRDefault="003E5DEF" w:rsidP="003351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79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Наиболее значимые мероприятия  2018 года: </w:t>
            </w:r>
          </w:p>
          <w:p w:rsidR="003E5DEF" w:rsidRPr="002E79E4" w:rsidRDefault="003E5DEF" w:rsidP="003351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79E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2E79E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Квест</w:t>
            </w:r>
            <w:proofErr w:type="spellEnd"/>
            <w:r w:rsidRPr="002E79E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-экспедиция «Огни </w:t>
            </w:r>
            <w:proofErr w:type="spellStart"/>
            <w:r w:rsidRPr="002E79E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ДондыДора</w:t>
            </w:r>
            <w:proofErr w:type="spellEnd"/>
            <w:r w:rsidRPr="002E79E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», </w:t>
            </w:r>
            <w:r w:rsidRPr="002E79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открытый районный конкурс «В поисках </w:t>
            </w:r>
            <w:proofErr w:type="spellStart"/>
            <w:r w:rsidRPr="002E79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Донды</w:t>
            </w:r>
            <w:proofErr w:type="spellEnd"/>
            <w:r w:rsidRPr="002E79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батыра»</w:t>
            </w:r>
            <w:r w:rsidRPr="002E79E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(23.02.18) – 2 000 чел,</w:t>
            </w:r>
          </w:p>
          <w:p w:rsidR="003E5DEF" w:rsidRPr="002E79E4" w:rsidRDefault="003E5DEF" w:rsidP="00335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79E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Научно-практическая конференция «Моя малая родина: </w:t>
            </w:r>
            <w:proofErr w:type="spellStart"/>
            <w:r w:rsidRPr="002E79E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воршуды</w:t>
            </w:r>
            <w:proofErr w:type="spellEnd"/>
            <w:r w:rsidRPr="002E79E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E79E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ДондыДора</w:t>
            </w:r>
            <w:proofErr w:type="spellEnd"/>
            <w:r w:rsidRPr="002E79E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 -250 чел,</w:t>
            </w:r>
          </w:p>
          <w:p w:rsidR="003E5DEF" w:rsidRPr="002E79E4" w:rsidRDefault="003E5DEF" w:rsidP="00335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79E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I Республиканский фестиваль </w:t>
            </w:r>
            <w:proofErr w:type="spellStart"/>
            <w:r w:rsidRPr="002E79E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лэнд</w:t>
            </w:r>
            <w:proofErr w:type="spellEnd"/>
            <w:r w:rsidRPr="002E79E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-арта «Легенды </w:t>
            </w:r>
            <w:proofErr w:type="spellStart"/>
            <w:r w:rsidRPr="002E79E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ДондыДора</w:t>
            </w:r>
            <w:proofErr w:type="spellEnd"/>
            <w:r w:rsidRPr="002E79E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 (20-24 июня) – 3 000 чел,</w:t>
            </w:r>
          </w:p>
          <w:p w:rsidR="003E5DEF" w:rsidRPr="002E79E4" w:rsidRDefault="003E5DEF" w:rsidP="003351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79E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2E79E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Всеудмуртский</w:t>
            </w:r>
            <w:proofErr w:type="spellEnd"/>
            <w:r w:rsidRPr="002E79E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Сход представителей </w:t>
            </w:r>
            <w:proofErr w:type="spellStart"/>
            <w:r w:rsidRPr="002E79E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Воршудов</w:t>
            </w:r>
            <w:proofErr w:type="spellEnd"/>
            <w:r w:rsidRPr="002E79E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(25 августа) и </w:t>
            </w:r>
            <w:r w:rsidRPr="002E79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открытый    </w:t>
            </w:r>
          </w:p>
          <w:p w:rsidR="003E5DEF" w:rsidRPr="002E79E4" w:rsidRDefault="003E5DEF" w:rsidP="003351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79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районный конкурс этнической женской красоты финно-угорской «</w:t>
            </w:r>
            <w:proofErr w:type="spellStart"/>
            <w:r w:rsidRPr="002E79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Тыло</w:t>
            </w:r>
            <w:proofErr w:type="spellEnd"/>
            <w:r w:rsidRPr="002E79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  <w:p w:rsidR="003E5DEF" w:rsidRPr="002E79E4" w:rsidRDefault="003E5DEF" w:rsidP="003351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E79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E79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толэзь</w:t>
            </w:r>
            <w:proofErr w:type="spellEnd"/>
            <w:r w:rsidRPr="002E79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» (Огненная луна) </w:t>
            </w:r>
            <w:r w:rsidRPr="002E79E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 2 000 чел, </w:t>
            </w:r>
          </w:p>
          <w:p w:rsidR="003E5DEF" w:rsidRPr="002E79E4" w:rsidRDefault="003E5DEF" w:rsidP="003351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79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Районный фотоконкурс «Красота родного края» -499 чел.,</w:t>
            </w:r>
          </w:p>
          <w:p w:rsidR="003E5DEF" w:rsidRPr="002E79E4" w:rsidRDefault="003E5DEF" w:rsidP="003351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79E4">
              <w:rPr>
                <w:rFonts w:ascii="Times New Roman" w:hAnsi="Times New Roman"/>
                <w:b/>
                <w:sz w:val="20"/>
                <w:szCs w:val="20"/>
              </w:rPr>
              <w:t xml:space="preserve">- </w:t>
            </w:r>
            <w:r w:rsidRPr="002E79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Межрайонный конкурс-фестиваль татарской песни и </w:t>
            </w:r>
            <w:r w:rsidRPr="002E79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слова «</w:t>
            </w:r>
            <w:proofErr w:type="spellStart"/>
            <w:r w:rsidRPr="002E79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Туган</w:t>
            </w:r>
            <w:proofErr w:type="spellEnd"/>
            <w:r w:rsidRPr="002E79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E79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авыл</w:t>
            </w:r>
            <w:proofErr w:type="spellEnd"/>
            <w:r w:rsidRPr="002E79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»/«Родная деревня»-350 чел.</w:t>
            </w:r>
          </w:p>
          <w:p w:rsidR="003E5DEF" w:rsidRPr="002E79E4" w:rsidRDefault="003E5DEF" w:rsidP="003351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E5DEF" w:rsidRPr="002E79E4" w:rsidRDefault="003E5DEF" w:rsidP="003351A8">
            <w:pPr>
              <w:tabs>
                <w:tab w:val="left" w:pos="0"/>
              </w:tabs>
              <w:suppressAutoHyphens/>
              <w:ind w:left="-567" w:right="141" w:firstLine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79E4">
              <w:rPr>
                <w:rFonts w:ascii="Times New Roman" w:hAnsi="Times New Roman"/>
                <w:i/>
                <w:sz w:val="20"/>
                <w:szCs w:val="20"/>
                <w:lang w:eastAsia="ar-SA"/>
              </w:rPr>
              <w:t xml:space="preserve">    </w:t>
            </w:r>
            <w:r w:rsidRPr="002E79E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E5DEF" w:rsidTr="00714350">
        <w:trPr>
          <w:trHeight w:val="25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5DEF" w:rsidRDefault="003E5DEF" w:rsidP="003351A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5DEF" w:rsidRDefault="003E5DEF" w:rsidP="003351A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5DEF" w:rsidRDefault="003E5DEF" w:rsidP="003351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5DEF" w:rsidRDefault="003E5DEF" w:rsidP="003351A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Количество мероприятий, направленных на профилактику экстремизма и терроризма     на территории муниципального образования «Глазовский район»,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5DEF" w:rsidRDefault="003E5DEF" w:rsidP="003351A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ед.</w:t>
            </w: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5DEF" w:rsidRDefault="003E5DEF" w:rsidP="003351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5DEF" w:rsidRDefault="003E5DEF" w:rsidP="003351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DEF" w:rsidRDefault="003E5DEF" w:rsidP="003351A8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0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DEF" w:rsidRDefault="003E5DEF" w:rsidP="003351A8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100 </w:t>
            </w:r>
          </w:p>
          <w:p w:rsidR="003E5DEF" w:rsidRDefault="003E5DEF" w:rsidP="003E5DEF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E5DEF" w:rsidRDefault="003E5DEF" w:rsidP="003351A8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E5DEF" w:rsidTr="00714350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5DEF" w:rsidRDefault="003E5DEF" w:rsidP="003351A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5DEF" w:rsidRDefault="003E5DEF" w:rsidP="003351A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5DEF" w:rsidRDefault="003E5DEF" w:rsidP="003351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5DEF" w:rsidRDefault="003E5DEF" w:rsidP="003351A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учеников, изучающих удмуртский язык и иные языки в школах муниципального образования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чел.</w:t>
            </w: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5DEF" w:rsidRDefault="003E5DEF" w:rsidP="003351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5DEF" w:rsidRDefault="003E5DEF" w:rsidP="003351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DEF" w:rsidRDefault="003E5DEF" w:rsidP="003351A8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-38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DEF" w:rsidRDefault="003E5DEF" w:rsidP="003351A8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E5DEF" w:rsidRDefault="003E5DEF" w:rsidP="003351A8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Количество классов-комплектов, изучающих родной язык, уменьшается, носит заявительный характер родителей</w:t>
            </w:r>
          </w:p>
        </w:tc>
      </w:tr>
      <w:tr w:rsidR="003E5DEF" w:rsidTr="00714350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5DEF" w:rsidRDefault="003E5DEF" w:rsidP="003351A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5DEF" w:rsidRDefault="003E5DEF" w:rsidP="003351A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5DEF" w:rsidRDefault="003E5DEF" w:rsidP="003351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5DEF" w:rsidRDefault="003E5DEF" w:rsidP="003351A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учеников, изучающих предметный курс «Основы религиозных культур и светской этики на базе   образовательных школ района»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чел.</w:t>
            </w: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5DEF" w:rsidRDefault="003E5DEF" w:rsidP="003351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5DEF" w:rsidRDefault="003E5DEF" w:rsidP="003351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319</w:t>
            </w: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DEF" w:rsidRDefault="003E5DEF" w:rsidP="003351A8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DEF" w:rsidRDefault="00714350" w:rsidP="003351A8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E5DEF" w:rsidRDefault="00714350" w:rsidP="003351A8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2017 году  кроме 4 класса курс начали преподавать в 5 и 6 классах</w:t>
            </w: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2018 году изучают   в 4 и 5 классах в соответствии с учебным планом</w:t>
            </w: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E5DEF" w:rsidRDefault="003E5DEF" w:rsidP="003351A8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3E5DEF" w:rsidRPr="003E5DEF" w:rsidRDefault="003E5DEF" w:rsidP="003E5DEF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3E5DEF" w:rsidRPr="003E5DEF" w:rsidRDefault="003E5DEF" w:rsidP="003E5DEF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3E5DEF" w:rsidRPr="003E5DEF" w:rsidRDefault="003E5DEF" w:rsidP="003E5DEF">
      <w:pPr>
        <w:rPr>
          <w:sz w:val="20"/>
          <w:szCs w:val="20"/>
        </w:rPr>
      </w:pPr>
    </w:p>
    <w:p w:rsidR="00EB3D8E" w:rsidRPr="003E5DEF" w:rsidRDefault="00EB3D8E">
      <w:pPr>
        <w:rPr>
          <w:sz w:val="20"/>
          <w:szCs w:val="20"/>
        </w:rPr>
      </w:pPr>
    </w:p>
    <w:sectPr w:rsidR="00EB3D8E" w:rsidRPr="003E5DEF" w:rsidSect="00212F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F76"/>
    <w:rsid w:val="00003E8B"/>
    <w:rsid w:val="000424D8"/>
    <w:rsid w:val="00054E01"/>
    <w:rsid w:val="00086614"/>
    <w:rsid w:val="000914C4"/>
    <w:rsid w:val="00176917"/>
    <w:rsid w:val="00192D2E"/>
    <w:rsid w:val="00212F76"/>
    <w:rsid w:val="00275FC1"/>
    <w:rsid w:val="003E5DEF"/>
    <w:rsid w:val="00404985"/>
    <w:rsid w:val="0047234C"/>
    <w:rsid w:val="004869AA"/>
    <w:rsid w:val="004F6117"/>
    <w:rsid w:val="00567276"/>
    <w:rsid w:val="00592E71"/>
    <w:rsid w:val="006A1E58"/>
    <w:rsid w:val="00714350"/>
    <w:rsid w:val="00767459"/>
    <w:rsid w:val="009822E6"/>
    <w:rsid w:val="00A82987"/>
    <w:rsid w:val="00AF0819"/>
    <w:rsid w:val="00CA09F1"/>
    <w:rsid w:val="00D20B57"/>
    <w:rsid w:val="00E8492B"/>
    <w:rsid w:val="00EA0D41"/>
    <w:rsid w:val="00EB3D8E"/>
    <w:rsid w:val="00F2413D"/>
    <w:rsid w:val="00F2438A"/>
    <w:rsid w:val="00F74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ParagraphChar">
    <w:name w:val="List Paragraph Char"/>
    <w:link w:val="1"/>
    <w:locked/>
    <w:rsid w:val="00176917"/>
    <w:rPr>
      <w:rFonts w:ascii="Calibri" w:hAnsi="Calibri"/>
    </w:rPr>
  </w:style>
  <w:style w:type="paragraph" w:customStyle="1" w:styleId="1">
    <w:name w:val="Абзац списка1"/>
    <w:basedOn w:val="a"/>
    <w:link w:val="ListParagraphChar"/>
    <w:rsid w:val="00176917"/>
    <w:pPr>
      <w:ind w:left="720"/>
      <w:contextualSpacing/>
    </w:pPr>
    <w:rPr>
      <w:rFonts w:ascii="Calibri" w:hAnsi="Calibri"/>
    </w:rPr>
  </w:style>
  <w:style w:type="paragraph" w:customStyle="1" w:styleId="msonormalcxspmiddle">
    <w:name w:val="msonormalcxspmiddle"/>
    <w:basedOn w:val="a"/>
    <w:rsid w:val="00176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6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117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unhideWhenUsed/>
    <w:rsid w:val="003E5DEF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Основной текст Знак"/>
    <w:basedOn w:val="a0"/>
    <w:link w:val="a5"/>
    <w:semiHidden/>
    <w:rsid w:val="003E5DE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ParagraphChar">
    <w:name w:val="List Paragraph Char"/>
    <w:link w:val="1"/>
    <w:locked/>
    <w:rsid w:val="00176917"/>
    <w:rPr>
      <w:rFonts w:ascii="Calibri" w:hAnsi="Calibri"/>
    </w:rPr>
  </w:style>
  <w:style w:type="paragraph" w:customStyle="1" w:styleId="1">
    <w:name w:val="Абзац списка1"/>
    <w:basedOn w:val="a"/>
    <w:link w:val="ListParagraphChar"/>
    <w:rsid w:val="00176917"/>
    <w:pPr>
      <w:ind w:left="720"/>
      <w:contextualSpacing/>
    </w:pPr>
    <w:rPr>
      <w:rFonts w:ascii="Calibri" w:hAnsi="Calibri"/>
    </w:rPr>
  </w:style>
  <w:style w:type="paragraph" w:customStyle="1" w:styleId="msonormalcxspmiddle">
    <w:name w:val="msonormalcxspmiddle"/>
    <w:basedOn w:val="a"/>
    <w:rsid w:val="00176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6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117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unhideWhenUsed/>
    <w:rsid w:val="003E5DEF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Основной текст Знак"/>
    <w:basedOn w:val="a0"/>
    <w:link w:val="a5"/>
    <w:semiHidden/>
    <w:rsid w:val="003E5DE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1126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2</cp:revision>
  <cp:lastPrinted>2018-02-28T05:27:00Z</cp:lastPrinted>
  <dcterms:created xsi:type="dcterms:W3CDTF">2019-06-03T06:42:00Z</dcterms:created>
  <dcterms:modified xsi:type="dcterms:W3CDTF">2019-06-03T06:42:00Z</dcterms:modified>
</cp:coreProperties>
</file>