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EC" w:rsidRDefault="002A77EC" w:rsidP="002A77EC">
      <w:pPr>
        <w:ind w:right="555"/>
        <w:rPr>
          <w:b/>
        </w:rPr>
      </w:pPr>
      <w:r>
        <w:rPr>
          <w:b/>
        </w:rPr>
        <w:t>СОВЕТ  ДЕПУТАТОВ    МУНИЦИПАЛЬНОГО ОБРАЗОВАН</w:t>
      </w:r>
      <w:proofErr w:type="gramStart"/>
      <w:r>
        <w:rPr>
          <w:b/>
        </w:rPr>
        <w:t>И«</w:t>
      </w:r>
      <w:proofErr w:type="gramEnd"/>
      <w:r>
        <w:rPr>
          <w:b/>
        </w:rPr>
        <w:t>АДАМСКОЕ» «АДАМ» МУНИЦИПАЛ КЫЛДЫТЭТЫСЬ ДЕПУТАТЪЕСЛЭН КЕНЕШСЫ</w:t>
      </w:r>
    </w:p>
    <w:p w:rsidR="002A77EC" w:rsidRDefault="002A77EC" w:rsidP="002A77EC">
      <w:pPr>
        <w:ind w:left="374" w:right="555" w:firstLine="374"/>
        <w:jc w:val="center"/>
        <w:rPr>
          <w:b/>
        </w:rPr>
      </w:pPr>
    </w:p>
    <w:p w:rsidR="002A77EC" w:rsidRDefault="002A77EC" w:rsidP="002A77EC">
      <w:pPr>
        <w:ind w:left="374" w:right="555" w:firstLine="374"/>
        <w:jc w:val="center"/>
        <w:rPr>
          <w:b/>
        </w:rPr>
      </w:pPr>
    </w:p>
    <w:p w:rsidR="002A77EC" w:rsidRDefault="002A77EC" w:rsidP="002A77EC">
      <w:pPr>
        <w:pStyle w:val="3"/>
        <w:ind w:left="374" w:right="555" w:firstLine="374"/>
      </w:pPr>
      <w:r>
        <w:t xml:space="preserve">   </w:t>
      </w:r>
      <w:proofErr w:type="gramStart"/>
      <w:r>
        <w:t>Р</w:t>
      </w:r>
      <w:proofErr w:type="gramEnd"/>
      <w:r>
        <w:t xml:space="preserve"> Е Ш Е Н ИЕ                        </w:t>
      </w:r>
    </w:p>
    <w:p w:rsidR="002A77EC" w:rsidRDefault="002A77EC" w:rsidP="002A77EC">
      <w:pPr>
        <w:ind w:left="374" w:right="555" w:firstLine="374"/>
        <w:rPr>
          <w:sz w:val="28"/>
        </w:rPr>
      </w:pPr>
    </w:p>
    <w:p w:rsidR="002A77EC" w:rsidRDefault="002A77EC" w:rsidP="002A77EC">
      <w:pPr>
        <w:tabs>
          <w:tab w:val="left" w:pos="9214"/>
        </w:tabs>
        <w:ind w:right="555"/>
        <w:rPr>
          <w:b/>
        </w:rPr>
      </w:pPr>
      <w:r>
        <w:rPr>
          <w:sz w:val="28"/>
        </w:rPr>
        <w:t>15</w:t>
      </w:r>
      <w:r>
        <w:rPr>
          <w:b/>
        </w:rPr>
        <w:t xml:space="preserve"> декабря  2010 года                                                                                               № 132                                          </w:t>
      </w:r>
    </w:p>
    <w:p w:rsidR="002A77EC" w:rsidRDefault="002A77EC" w:rsidP="002A77EC">
      <w:pPr>
        <w:ind w:left="374" w:right="555" w:firstLine="374"/>
        <w:jc w:val="center"/>
        <w:rPr>
          <w:b/>
        </w:rPr>
      </w:pPr>
      <w:r>
        <w:rPr>
          <w:b/>
        </w:rPr>
        <w:t>д. Адам</w:t>
      </w:r>
    </w:p>
    <w:p w:rsidR="002A77EC" w:rsidRDefault="002A77EC" w:rsidP="002A77EC">
      <w:pPr>
        <w:ind w:left="374" w:right="555" w:firstLine="374"/>
        <w:jc w:val="center"/>
        <w:rPr>
          <w:b/>
        </w:rPr>
      </w:pPr>
    </w:p>
    <w:p w:rsidR="002A77EC" w:rsidRDefault="002A77EC" w:rsidP="002A77EC">
      <w:pPr>
        <w:ind w:left="374" w:right="555" w:hanging="374"/>
        <w:rPr>
          <w:b/>
        </w:rPr>
      </w:pPr>
      <w:r>
        <w:rPr>
          <w:b/>
        </w:rPr>
        <w:t>О бюджете муниципального образования</w:t>
      </w:r>
    </w:p>
    <w:p w:rsidR="002A77EC" w:rsidRPr="00EB5A99" w:rsidRDefault="002A77EC" w:rsidP="002A77EC">
      <w:pPr>
        <w:ind w:left="374" w:right="555" w:hanging="374"/>
        <w:rPr>
          <w:b/>
        </w:rPr>
      </w:pPr>
      <w:r>
        <w:rPr>
          <w:b/>
        </w:rPr>
        <w:t>«Адамское» на 2011 год</w:t>
      </w:r>
    </w:p>
    <w:p w:rsidR="002A77EC" w:rsidRDefault="002A77EC" w:rsidP="002A77EC">
      <w:pPr>
        <w:ind w:left="935" w:hanging="187"/>
        <w:jc w:val="both"/>
        <w:rPr>
          <w:b/>
          <w:szCs w:val="24"/>
        </w:rPr>
      </w:pPr>
    </w:p>
    <w:p w:rsidR="002A77EC" w:rsidRDefault="002A77EC" w:rsidP="002A77EC">
      <w:pPr>
        <w:ind w:left="935" w:firstLine="748"/>
        <w:jc w:val="both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</w:p>
    <w:p w:rsidR="002A77EC" w:rsidRDefault="002A77EC" w:rsidP="002A77EC">
      <w:pPr>
        <w:ind w:left="935"/>
        <w:jc w:val="both"/>
        <w:rPr>
          <w:b/>
          <w:szCs w:val="24"/>
        </w:rPr>
      </w:pPr>
      <w:r>
        <w:rPr>
          <w:b/>
          <w:szCs w:val="24"/>
        </w:rPr>
        <w:t>Совет депутатов  муниципального образования  «Адамское»  РЕШИЛ</w:t>
      </w:r>
      <w:r>
        <w:rPr>
          <w:b/>
          <w:color w:val="000000"/>
          <w:spacing w:val="5"/>
          <w:szCs w:val="24"/>
        </w:rPr>
        <w:t>:</w:t>
      </w:r>
    </w:p>
    <w:p w:rsidR="002A77EC" w:rsidRPr="00987B88" w:rsidRDefault="002A77EC" w:rsidP="002A77EC">
      <w:pPr>
        <w:ind w:left="935"/>
        <w:jc w:val="both"/>
        <w:rPr>
          <w:b/>
          <w:szCs w:val="24"/>
        </w:rPr>
      </w:pPr>
    </w:p>
    <w:p w:rsidR="002A77EC" w:rsidRDefault="002A77EC" w:rsidP="002A77EC">
      <w:pPr>
        <w:ind w:firstLine="540"/>
        <w:jc w:val="both"/>
      </w:pPr>
      <w:r>
        <w:t>1. Утвердить основные характеристики</w:t>
      </w:r>
      <w:r>
        <w:rPr>
          <w:color w:val="000000"/>
          <w:spacing w:val="5"/>
        </w:rPr>
        <w:t xml:space="preserve"> бюджета </w:t>
      </w:r>
      <w:r>
        <w:rPr>
          <w:bCs/>
          <w:color w:val="000000"/>
        </w:rPr>
        <w:t>муниципального образования «Адамское»</w:t>
      </w:r>
      <w:r>
        <w:rPr>
          <w:color w:val="000000"/>
          <w:spacing w:val="-3"/>
        </w:rPr>
        <w:t xml:space="preserve"> </w:t>
      </w:r>
      <w:r>
        <w:t>на 2011 год:</w:t>
      </w:r>
    </w:p>
    <w:p w:rsidR="002A77EC" w:rsidRDefault="002A77EC" w:rsidP="002A77EC">
      <w:pPr>
        <w:ind w:firstLine="540"/>
        <w:jc w:val="both"/>
      </w:pPr>
      <w:r>
        <w:t xml:space="preserve">- прогнозируемый общий объем доходов бюджета в сумме 1857,0 тыс. рублей; </w:t>
      </w:r>
    </w:p>
    <w:p w:rsidR="002A77EC" w:rsidRDefault="002A77EC" w:rsidP="002A77EC">
      <w:pPr>
        <w:ind w:firstLine="540"/>
        <w:jc w:val="both"/>
      </w:pPr>
      <w:r>
        <w:t>- общий  объем  расходов  бюджета  в  сумме 1857,0 тыс. рублей.</w:t>
      </w:r>
    </w:p>
    <w:p w:rsidR="002A77EC" w:rsidRDefault="002A77EC" w:rsidP="002A77EC">
      <w:pPr>
        <w:ind w:firstLine="540"/>
        <w:jc w:val="both"/>
      </w:pPr>
      <w:r>
        <w:t xml:space="preserve">- верхний предел муниципального внутреннего долга </w:t>
      </w:r>
      <w:r>
        <w:rPr>
          <w:bCs/>
          <w:color w:val="000000"/>
        </w:rPr>
        <w:t>муниципального образования «Адамское</w:t>
      </w:r>
      <w:r>
        <w:rPr>
          <w:iCs/>
          <w:color w:val="000000"/>
          <w:spacing w:val="-5"/>
        </w:rPr>
        <w:t xml:space="preserve">» </w:t>
      </w:r>
      <w:r>
        <w:t>на 1 января 2012 года в сумме 800,0   тыс. рублей;</w:t>
      </w:r>
    </w:p>
    <w:p w:rsidR="002A77EC" w:rsidRDefault="002A77EC" w:rsidP="002A77EC">
      <w:pPr>
        <w:ind w:firstLine="540"/>
        <w:jc w:val="both"/>
      </w:pPr>
      <w:r>
        <w:t>- предельный объем муниципального внутреннего долга на 2011 год в сумме 800,0 тыс. рублей.</w:t>
      </w:r>
    </w:p>
    <w:p w:rsidR="002A77EC" w:rsidRDefault="002A77EC" w:rsidP="002A77EC">
      <w:pPr>
        <w:ind w:firstLine="540"/>
        <w:jc w:val="both"/>
      </w:pPr>
    </w:p>
    <w:p w:rsidR="002A77EC" w:rsidRDefault="002A77EC" w:rsidP="002A77EC">
      <w:pPr>
        <w:ind w:firstLine="540"/>
        <w:jc w:val="both"/>
      </w:pPr>
      <w:r>
        <w:t xml:space="preserve"> 2. Учесть в бюджете</w:t>
      </w:r>
      <w:r>
        <w:rPr>
          <w:bCs/>
          <w:color w:val="000000"/>
        </w:rPr>
        <w:t xml:space="preserve"> муниципального образования «Адамское»</w:t>
      </w:r>
      <w:r>
        <w:t xml:space="preserve"> на 2011 </w:t>
      </w:r>
      <w:proofErr w:type="gramStart"/>
      <w:r>
        <w:t>год</w:t>
      </w:r>
      <w:proofErr w:type="gramEnd"/>
      <w:r>
        <w:t xml:space="preserve">  прогнозируемый общий объем поступления доходов по основным источникам согласно классификации доходов бюджетов Российской Федерации и утвердить распределение расходов бюджета на 2011 год по разделам и подразделам классификации расходов бюджетов Российской Федерации согласно приложению 1 к настоящему Решению.</w:t>
      </w:r>
    </w:p>
    <w:p w:rsidR="002A77EC" w:rsidRDefault="002A77EC" w:rsidP="002A77EC">
      <w:pPr>
        <w:ind w:firstLine="540"/>
        <w:jc w:val="both"/>
        <w:rPr>
          <w:i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3. Утвердить нормативы распределения доходов в бюджет муниципального образования 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sz w:val="24"/>
          <w:szCs w:val="24"/>
        </w:rPr>
        <w:t xml:space="preserve">» на 2011 год, не установленные бюджетным законодательством Российской Федерации, согласно  приложению 2 к настоящему Решению. 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4. Утвердить перечень главных администраторов доходов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«Адамское» </w:t>
      </w:r>
      <w:r w:rsidRPr="006A6163">
        <w:rPr>
          <w:rFonts w:ascii="Times New Roman" w:hAnsi="Times New Roman" w:cs="Times New Roman"/>
          <w:sz w:val="24"/>
          <w:szCs w:val="24"/>
        </w:rPr>
        <w:t>согласно приложению 3.1  к настоящему Решению.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 Утвердить перечень главных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 xml:space="preserve">администраторов источников финансирования дефицита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proofErr w:type="gramEnd"/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 xml:space="preserve"> согласно приложению 3.2  к настоящему Решению.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5. Утвердить: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6163">
        <w:rPr>
          <w:rFonts w:ascii="Times New Roman" w:hAnsi="Times New Roman" w:cs="Times New Roman"/>
          <w:sz w:val="24"/>
          <w:szCs w:val="24"/>
        </w:rPr>
        <w:t xml:space="preserve">- распределение расходов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 xml:space="preserve"> в соответствии с ведомственной структурой расходов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«Адамское» </w:t>
      </w:r>
      <w:r w:rsidRPr="006A6163">
        <w:rPr>
          <w:rFonts w:ascii="Times New Roman" w:hAnsi="Times New Roman" w:cs="Times New Roman"/>
          <w:sz w:val="24"/>
          <w:szCs w:val="24"/>
        </w:rPr>
        <w:t>на 2011 год согласно приложению 4  к настоящему Решению;</w:t>
      </w:r>
      <w:proofErr w:type="gramEnd"/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-  распределение бюджетных ассигнований из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«Адамское» </w:t>
      </w:r>
      <w:r w:rsidRPr="006A6163">
        <w:rPr>
          <w:rFonts w:ascii="Times New Roman" w:hAnsi="Times New Roman" w:cs="Times New Roman"/>
          <w:sz w:val="24"/>
          <w:szCs w:val="24"/>
        </w:rPr>
        <w:t xml:space="preserve">на 2011 год по разделам и подразделам, целевым статьям и видам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>расходов классификации расходов бюджетов Российской Федерации</w:t>
      </w:r>
      <w:proofErr w:type="gramEnd"/>
      <w:r w:rsidRPr="006A6163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Pr="006A6163">
        <w:rPr>
          <w:rFonts w:ascii="Times New Roman" w:hAnsi="Times New Roman" w:cs="Times New Roman"/>
          <w:sz w:val="24"/>
          <w:szCs w:val="24"/>
        </w:rPr>
        <w:softHyphen/>
      </w:r>
      <w:r w:rsidRPr="006A6163">
        <w:rPr>
          <w:rFonts w:ascii="Times New Roman" w:hAnsi="Times New Roman" w:cs="Times New Roman"/>
          <w:sz w:val="24"/>
          <w:szCs w:val="24"/>
        </w:rPr>
        <w:softHyphen/>
        <w:t>5 к настоящему Решению;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6. Установить, что: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- кассовое обслуживание исполнения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«Адамское» </w:t>
      </w:r>
      <w:r w:rsidRPr="006A6163">
        <w:rPr>
          <w:rFonts w:ascii="Times New Roman" w:hAnsi="Times New Roman" w:cs="Times New Roman"/>
          <w:sz w:val="24"/>
          <w:szCs w:val="24"/>
        </w:rPr>
        <w:t xml:space="preserve">осуществляется в условиях открытия в территориальном органе  </w:t>
      </w:r>
      <w:r w:rsidRPr="006A6163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Федерального казначейства по Удмуртской Республике лицевого счета МБУ «Управление финансов Администрации муниципального образования «Глазовский район» по учету средств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>;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- ведение лицевых счетов главных распорядителей, распорядителей и получателей средств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а также санкционирование расходов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>, осуществляются МБУ «Управление финансов Администрации муниципального образования «Глазовский район».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7. Установить, что заключение и оплата казенными учреждениями и бюджетными учреждениями, договоров, исполнение которых осуществляется за счет средств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производятся в пределах доведенных им по кодам классификации расходов бюджета 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>, лимитов бюджетных обязательств с учетом ранее принятых и неисполненных обязательств.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 Обязательства, вытекающие из договоров, исполнение которых осуществляется за счет средств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принятые казенными учреждениями и бюджетными учреждениями сверх утвержденных им лимитов бюджетных обязательств, не подлежат оплате за счет средств бюджета 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>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Установить, что получатель средств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>, при заключении договоров (государственных контрактов) на поставку товаров (производство работ, оказание услуг) вправе предусматривать авансовые платежи: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1) в размере до 100 процентов суммы договора (муниципального контракта) - по договорам (муниципальным контрактам) о приобретении дорогостоящих видов медицинских услуг, о предоставлении услуг связи, о подписке на печатные издания и их приобретении, об обучении на курсах повышения квалификации, о приобретении горюче-смазочных материалов, ави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6A6163">
        <w:rPr>
          <w:rFonts w:ascii="Times New Roman" w:hAnsi="Times New Roman" w:cs="Times New Roman"/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а также специальное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>лечение, путевок на каникулярный отдых детей, подростков и молодежи, по договорам на проведение мероприятий по организации круглогодичной занятости детей, подростков и молодежи, по договорам обязательного страхования гражданской ответственности владельцев транспортных средств, а также по договорам (муниципальным контрактам) о приобретении технически сложного научного и учебного оборудования, производимого ограниченным числом поставщиков (производителей) (по заключению соответствующего главного распорядителя;</w:t>
      </w:r>
      <w:proofErr w:type="gramEnd"/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2) в размере 30 процентов суммы договора (муниципального контракта) - по остальным договорам (муниципальным  контрактам).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8.Операции по поступлению доходов и осуществлению расходов по средствам, полученным от приносящей доход деятельности, осуществляются с единого (балансового) счета № 40703 «Счета негосударственных организаций. Некоммерческие организации» открытого МБУ «Управление финансов Администрации муниципального образования «Глазовский район»  в расчетно-кассовом центре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A6163">
        <w:rPr>
          <w:rFonts w:ascii="Times New Roman" w:hAnsi="Times New Roman" w:cs="Times New Roman"/>
          <w:sz w:val="24"/>
          <w:szCs w:val="24"/>
        </w:rPr>
        <w:t>. Глазова Национального банка Удмуртской Республики.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Средства, полученные от приносящей доход деятельности, не могут направляться на создание новых организаций, покупку ценных бумаг и размещаться на депозите в кредитных организациях.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 xml:space="preserve">Установить, что в случае </w:t>
      </w:r>
      <w:proofErr w:type="spellStart"/>
      <w:r w:rsidRPr="006A6163">
        <w:rPr>
          <w:rFonts w:ascii="Times New Roman" w:hAnsi="Times New Roman" w:cs="Times New Roman"/>
          <w:sz w:val="24"/>
          <w:szCs w:val="24"/>
        </w:rPr>
        <w:t>недополучения</w:t>
      </w:r>
      <w:proofErr w:type="spellEnd"/>
      <w:r w:rsidRPr="006A61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доходов, утвержденных статьей 1 настоящего Решения, а также средств из </w:t>
      </w:r>
      <w:r w:rsidRPr="006A6163">
        <w:rPr>
          <w:rFonts w:ascii="Times New Roman" w:hAnsi="Times New Roman" w:cs="Times New Roman"/>
          <w:sz w:val="24"/>
          <w:szCs w:val="24"/>
        </w:rPr>
        <w:lastRenderedPageBreak/>
        <w:t xml:space="preserve">источников внутреннего финансирования дефицита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вправе направлять средства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в первоочередном порядке на выплату заработной платы (с учетом единого социального налога) работникам организаций бюджетной сферы. </w:t>
      </w:r>
      <w:proofErr w:type="gramEnd"/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10. Администрация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не вправе принимать в 2011 году решения, приводящие к увеличению численности муниципальных служащих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«Адамское»</w:t>
      </w:r>
      <w:r w:rsidRPr="006A6163">
        <w:rPr>
          <w:rFonts w:ascii="Times New Roman" w:hAnsi="Times New Roman" w:cs="Times New Roman"/>
          <w:sz w:val="24"/>
          <w:szCs w:val="24"/>
        </w:rPr>
        <w:t xml:space="preserve">, и работников учреждений и организаций бюджетной сферы, финансируемых из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A77EC" w:rsidRDefault="002A77EC" w:rsidP="002A77EC">
      <w:pPr>
        <w:shd w:val="clear" w:color="auto" w:fill="FFFFFF"/>
        <w:ind w:left="-40"/>
        <w:jc w:val="both"/>
        <w:rPr>
          <w:color w:val="000000"/>
        </w:rPr>
      </w:pPr>
      <w:r>
        <w:t xml:space="preserve">             11. </w:t>
      </w:r>
      <w:r>
        <w:rPr>
          <w:color w:val="000000"/>
          <w:spacing w:val="-5"/>
        </w:rPr>
        <w:t xml:space="preserve">Утвердить размеры субвенций на 2011 год из бюджета </w:t>
      </w:r>
      <w:r>
        <w:t>муниципального образования «</w:t>
      </w:r>
      <w:r>
        <w:rPr>
          <w:bCs/>
          <w:color w:val="000000"/>
        </w:rPr>
        <w:t>Адамское</w:t>
      </w:r>
      <w:r>
        <w:t>»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3"/>
        </w:rPr>
        <w:t xml:space="preserve">бюджету </w:t>
      </w:r>
      <w:r>
        <w:rPr>
          <w:color w:val="000000"/>
        </w:rPr>
        <w:t>муниципального образования «Глазовский район»</w:t>
      </w:r>
      <w:r>
        <w:rPr>
          <w:iCs/>
          <w:color w:val="000000"/>
          <w:spacing w:val="3"/>
        </w:rPr>
        <w:t xml:space="preserve"> </w:t>
      </w:r>
      <w:r>
        <w:rPr>
          <w:color w:val="000000"/>
          <w:spacing w:val="3"/>
        </w:rPr>
        <w:t xml:space="preserve">на выполнение полномочий, переданных органам </w:t>
      </w:r>
      <w:r>
        <w:rPr>
          <w:color w:val="000000"/>
        </w:rPr>
        <w:t xml:space="preserve">местного самоуправления муниципального образования «Глазовский район» </w:t>
      </w:r>
      <w:r>
        <w:rPr>
          <w:color w:val="000000"/>
          <w:spacing w:val="-1"/>
        </w:rPr>
        <w:t>по Соглашению от____________</w:t>
      </w:r>
      <w:smartTag w:uri="urn:schemas-microsoft-com:office:smarttags" w:element="metricconverter">
        <w:smartTagPr>
          <w:attr w:name="ProductID" w:val="2010 г"/>
        </w:smartTagPr>
        <w:r>
          <w:rPr>
            <w:color w:val="000000"/>
            <w:spacing w:val="-1"/>
          </w:rPr>
          <w:t>2010 г</w:t>
        </w:r>
      </w:smartTag>
      <w:r>
        <w:rPr>
          <w:color w:val="000000"/>
          <w:spacing w:val="-1"/>
        </w:rPr>
        <w:t xml:space="preserve">.  </w:t>
      </w:r>
      <w:r>
        <w:rPr>
          <w:color w:val="000000"/>
        </w:rPr>
        <w:t>№_____;</w:t>
      </w:r>
    </w:p>
    <w:p w:rsidR="002A77EC" w:rsidRDefault="002A77EC" w:rsidP="002A77EC">
      <w:pPr>
        <w:shd w:val="clear" w:color="auto" w:fill="FFFFFF"/>
        <w:ind w:left="-40"/>
        <w:jc w:val="both"/>
      </w:pPr>
      <w:r>
        <w:rPr>
          <w:color w:val="000000"/>
        </w:rPr>
        <w:t xml:space="preserve">           – средства </w:t>
      </w:r>
      <w:r>
        <w:t>на  организацию в границах поселения тепл</w:t>
      </w:r>
      <w:proofErr w:type="gramStart"/>
      <w:r>
        <w:t>о-</w:t>
      </w:r>
      <w:proofErr w:type="gramEnd"/>
      <w:r>
        <w:t xml:space="preserve">, </w:t>
      </w:r>
      <w:proofErr w:type="spellStart"/>
      <w:r>
        <w:t>газо</w:t>
      </w:r>
      <w:proofErr w:type="spellEnd"/>
      <w:r>
        <w:t xml:space="preserve">, </w:t>
      </w:r>
      <w:proofErr w:type="spellStart"/>
      <w:r>
        <w:t>электро</w:t>
      </w:r>
      <w:proofErr w:type="spellEnd"/>
      <w:r>
        <w:t>-, водоснабжения населения и приведение в нормативное содержание дорог в сумме 10,0 тыс.руб.;</w:t>
      </w:r>
    </w:p>
    <w:p w:rsidR="002A77EC" w:rsidRDefault="002A77EC" w:rsidP="002A77EC">
      <w:pPr>
        <w:shd w:val="clear" w:color="auto" w:fill="FFFFFF"/>
        <w:ind w:left="-40"/>
        <w:jc w:val="both"/>
      </w:pPr>
      <w:r>
        <w:t xml:space="preserve">           – средства на организацию библиотечного обслуживания населения в сумме 97,0 тыс</w:t>
      </w:r>
      <w:proofErr w:type="gramStart"/>
      <w:r>
        <w:t>.р</w:t>
      </w:r>
      <w:proofErr w:type="gramEnd"/>
      <w:r>
        <w:t xml:space="preserve">уб. </w:t>
      </w:r>
    </w:p>
    <w:p w:rsidR="002A77EC" w:rsidRDefault="002A77EC" w:rsidP="002A77EC">
      <w:pPr>
        <w:shd w:val="clear" w:color="auto" w:fill="FFFFFF"/>
        <w:ind w:left="-40"/>
        <w:jc w:val="both"/>
      </w:pPr>
    </w:p>
    <w:p w:rsidR="002A77EC" w:rsidRDefault="002A77EC" w:rsidP="002A77EC">
      <w:pPr>
        <w:shd w:val="clear" w:color="auto" w:fill="FFFFFF"/>
        <w:ind w:left="-40"/>
        <w:jc w:val="both"/>
      </w:pPr>
      <w:r>
        <w:t>с одновременной передачей данных сре</w:t>
      </w:r>
      <w:proofErr w:type="gramStart"/>
      <w:r>
        <w:t>дств в б</w:t>
      </w:r>
      <w:proofErr w:type="gramEnd"/>
      <w:r>
        <w:t>юджет района согласно приложению 6.</w:t>
      </w:r>
    </w:p>
    <w:p w:rsidR="002A77EC" w:rsidRDefault="002A77EC" w:rsidP="002A77EC">
      <w:pPr>
        <w:shd w:val="clear" w:color="auto" w:fill="FFFFFF"/>
        <w:ind w:left="-40"/>
        <w:jc w:val="both"/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  12.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>Установить, что в соответствии со статьей 226.1 Бюджетного кодекса Российской Федерации, что предельные объемы оплаты денежных обязательств в соответствующем периоде текущего финансового года (предельные объемы финансирования) доводятся до главных распорядителей, распорядителей и получателей бюджетных средств бюджета муниципального образования 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sz w:val="24"/>
          <w:szCs w:val="24"/>
        </w:rPr>
        <w:t>» помесячно   с учетом  исполнения бюджета  муниципального образования 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sz w:val="24"/>
          <w:szCs w:val="24"/>
        </w:rPr>
        <w:t>» по доходам  и поступлением из источников финансирования бюджета  муниципального образования 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sz w:val="24"/>
          <w:szCs w:val="24"/>
        </w:rPr>
        <w:t>» в соответствующем</w:t>
      </w:r>
      <w:proofErr w:type="gramEnd"/>
      <w:r w:rsidRPr="006A61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6A6163">
        <w:rPr>
          <w:rFonts w:ascii="Times New Roman" w:hAnsi="Times New Roman" w:cs="Times New Roman"/>
          <w:sz w:val="24"/>
          <w:szCs w:val="24"/>
        </w:rPr>
        <w:t xml:space="preserve"> текущего финансового года.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 xml:space="preserve">Установить, что главные распорядители средств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6163">
        <w:rPr>
          <w:rFonts w:ascii="Times New Roman" w:hAnsi="Times New Roman" w:cs="Times New Roman"/>
          <w:sz w:val="24"/>
          <w:szCs w:val="24"/>
        </w:rPr>
        <w:t xml:space="preserve">обеспечивают результативность, </w:t>
      </w:r>
      <w:proofErr w:type="spellStart"/>
      <w:r w:rsidRPr="006A6163">
        <w:rPr>
          <w:rFonts w:ascii="Times New Roman" w:hAnsi="Times New Roman" w:cs="Times New Roman"/>
          <w:sz w:val="24"/>
          <w:szCs w:val="24"/>
        </w:rPr>
        <w:t>адресность</w:t>
      </w:r>
      <w:proofErr w:type="spellEnd"/>
      <w:r w:rsidRPr="006A6163">
        <w:rPr>
          <w:rFonts w:ascii="Times New Roman" w:hAnsi="Times New Roman" w:cs="Times New Roman"/>
          <w:sz w:val="24"/>
          <w:szCs w:val="24"/>
        </w:rPr>
        <w:t xml:space="preserve"> и целевой характер использования средств бюджета 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образования </w:t>
      </w:r>
      <w:r w:rsidRPr="006A6163">
        <w:rPr>
          <w:rFonts w:ascii="Times New Roman" w:hAnsi="Times New Roman" w:cs="Times New Roman"/>
          <w:sz w:val="24"/>
          <w:szCs w:val="24"/>
        </w:rPr>
        <w:t>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6163">
        <w:rPr>
          <w:rFonts w:ascii="Times New Roman" w:hAnsi="Times New Roman" w:cs="Times New Roman"/>
          <w:sz w:val="24"/>
          <w:szCs w:val="24"/>
        </w:rPr>
        <w:t xml:space="preserve">в соответствующей сфере, контролируют соблюдение получателями субвенций, межбюджетных субсидий, иных субсидий, предусмотренных настоящим Решением, условий, установленных при их предоставлении, а также несут ответственность за осуществление иных бюджетных полномочий, установленных бюджетным законодательством. </w:t>
      </w:r>
      <w:proofErr w:type="gramEnd"/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14. В ходе исполнения бюджета муниципального образования 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sz w:val="24"/>
          <w:szCs w:val="24"/>
        </w:rPr>
        <w:t xml:space="preserve"> в 2011 году в целях безусловного выполнения социальных обязатель</w:t>
      </w:r>
      <w:proofErr w:type="gramStart"/>
      <w:r w:rsidRPr="006A6163">
        <w:rPr>
          <w:rFonts w:ascii="Times New Roman" w:hAnsi="Times New Roman" w:cs="Times New Roman"/>
          <w:sz w:val="24"/>
          <w:szCs w:val="24"/>
        </w:rPr>
        <w:t>ств  гл</w:t>
      </w:r>
      <w:proofErr w:type="gramEnd"/>
      <w:r w:rsidRPr="006A6163">
        <w:rPr>
          <w:rFonts w:ascii="Times New Roman" w:hAnsi="Times New Roman" w:cs="Times New Roman"/>
          <w:sz w:val="24"/>
          <w:szCs w:val="24"/>
        </w:rPr>
        <w:t>авным распорядителям средств бюджета муниципального образования 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</w:t>
      </w:r>
      <w:r w:rsidRPr="006A6163">
        <w:rPr>
          <w:rFonts w:ascii="Times New Roman" w:hAnsi="Times New Roman" w:cs="Times New Roman"/>
          <w:sz w:val="24"/>
          <w:szCs w:val="24"/>
        </w:rPr>
        <w:t>: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-организовать работу по оптимизации структуры и численности бюджетных учреждений  и  органов местного самоуправления;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6A6163">
        <w:rPr>
          <w:rFonts w:ascii="Times New Roman" w:hAnsi="Times New Roman" w:cs="Times New Roman"/>
          <w:sz w:val="24"/>
          <w:szCs w:val="24"/>
        </w:rPr>
        <w:t>-обеспечить строгое соблюдение бюджетной дисциплины подведомственными  распорядителями и получателями  средств бюджета муниципального образования «</w:t>
      </w:r>
      <w:r w:rsidRPr="006A6163">
        <w:rPr>
          <w:rFonts w:ascii="Times New Roman" w:hAnsi="Times New Roman" w:cs="Times New Roman"/>
          <w:bCs/>
          <w:color w:val="000000"/>
          <w:sz w:val="24"/>
          <w:szCs w:val="24"/>
        </w:rPr>
        <w:t>Адамское</w:t>
      </w:r>
      <w:r w:rsidRPr="006A6163">
        <w:rPr>
          <w:rFonts w:ascii="Times New Roman" w:hAnsi="Times New Roman" w:cs="Times New Roman"/>
          <w:color w:val="000000"/>
          <w:spacing w:val="5"/>
          <w:sz w:val="24"/>
          <w:szCs w:val="24"/>
        </w:rPr>
        <w:t>».</w:t>
      </w:r>
    </w:p>
    <w:p w:rsidR="002A77EC" w:rsidRPr="006A6163" w:rsidRDefault="002A77EC" w:rsidP="002A77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77EC" w:rsidRDefault="002A77EC" w:rsidP="002A77EC">
      <w:pPr>
        <w:ind w:firstLine="540"/>
        <w:jc w:val="both"/>
      </w:pPr>
      <w:r>
        <w:lastRenderedPageBreak/>
        <w:t>15. Настоящее Решение вступает в силу с 1 января 2011 года.</w:t>
      </w:r>
    </w:p>
    <w:p w:rsidR="002A77EC" w:rsidRDefault="002A77EC" w:rsidP="002A77EC">
      <w:pPr>
        <w:ind w:firstLine="540"/>
        <w:jc w:val="both"/>
      </w:pPr>
    </w:p>
    <w:p w:rsidR="002A77EC" w:rsidRDefault="002A77EC" w:rsidP="002A77EC">
      <w:pPr>
        <w:ind w:firstLine="540"/>
        <w:jc w:val="both"/>
      </w:pPr>
    </w:p>
    <w:p w:rsidR="002A77EC" w:rsidRDefault="002A77EC" w:rsidP="002A77EC">
      <w:pPr>
        <w:ind w:firstLine="540"/>
        <w:jc w:val="both"/>
      </w:pPr>
    </w:p>
    <w:p w:rsidR="002A77EC" w:rsidRDefault="002A77EC" w:rsidP="002A77EC">
      <w:pPr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2A77EC" w:rsidRPr="000529C6" w:rsidRDefault="002A77EC" w:rsidP="002A77EC">
      <w:pPr>
        <w:jc w:val="both"/>
        <w:rPr>
          <w:b/>
        </w:rPr>
      </w:pPr>
      <w:r>
        <w:rPr>
          <w:b/>
        </w:rPr>
        <w:t>«</w:t>
      </w:r>
      <w:r>
        <w:rPr>
          <w:b/>
          <w:bCs/>
          <w:color w:val="000000"/>
        </w:rPr>
        <w:t>Адамское</w:t>
      </w:r>
      <w:r>
        <w:rPr>
          <w:b/>
        </w:rPr>
        <w:t xml:space="preserve">»                                                                                              К.С. Растегаев                                                                                                        </w:t>
      </w:r>
    </w:p>
    <w:p w:rsidR="002A77EC" w:rsidRPr="009C456A" w:rsidRDefault="002A77EC" w:rsidP="002A77EC">
      <w:pPr>
        <w:ind w:firstLine="540"/>
        <w:jc w:val="center"/>
        <w:rPr>
          <w:b/>
          <w:sz w:val="28"/>
          <w:u w:val="single"/>
        </w:rPr>
      </w:pPr>
      <w:r w:rsidRPr="009C456A">
        <w:rPr>
          <w:b/>
          <w:sz w:val="28"/>
          <w:u w:val="single"/>
        </w:rPr>
        <w:t>Пояснительная записка</w:t>
      </w:r>
    </w:p>
    <w:p w:rsidR="002A77EC" w:rsidRPr="009C456A" w:rsidRDefault="002A77EC" w:rsidP="002A77EC">
      <w:pPr>
        <w:ind w:firstLine="540"/>
        <w:jc w:val="center"/>
        <w:rPr>
          <w:b/>
          <w:sz w:val="28"/>
          <w:u w:val="single"/>
        </w:rPr>
      </w:pPr>
      <w:r w:rsidRPr="009C456A">
        <w:rPr>
          <w:b/>
          <w:sz w:val="28"/>
          <w:u w:val="single"/>
        </w:rPr>
        <w:t xml:space="preserve">к проекту бюджета </w:t>
      </w:r>
      <w:r>
        <w:rPr>
          <w:b/>
          <w:sz w:val="28"/>
          <w:u w:val="single"/>
        </w:rPr>
        <w:t xml:space="preserve">муниципального образования </w:t>
      </w:r>
      <w:r w:rsidRPr="009C456A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«Адамское» </w:t>
      </w:r>
      <w:r w:rsidRPr="009C456A">
        <w:rPr>
          <w:b/>
          <w:sz w:val="28"/>
          <w:u w:val="single"/>
        </w:rPr>
        <w:t xml:space="preserve">на 2011 год </w:t>
      </w:r>
    </w:p>
    <w:p w:rsidR="002A77EC" w:rsidRPr="009C456A" w:rsidRDefault="002A77EC" w:rsidP="002A77EC">
      <w:pPr>
        <w:ind w:firstLine="540"/>
        <w:jc w:val="center"/>
        <w:rPr>
          <w:b/>
          <w:sz w:val="28"/>
          <w:u w:val="single"/>
        </w:rPr>
      </w:pP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 xml:space="preserve">Настоящая пояснительная записка содержит информацию об основных подходах, применяемых при формировании доходной, расходной частей бюджета поселения, а также источников финансирования дефицита бюджета на 2011 год. </w:t>
      </w:r>
    </w:p>
    <w:p w:rsidR="002A77EC" w:rsidRPr="009C456A" w:rsidRDefault="002A77EC" w:rsidP="002A77EC">
      <w:pPr>
        <w:pStyle w:val="ConsTitle"/>
        <w:ind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9C456A">
        <w:rPr>
          <w:rFonts w:ascii="Times New Roman" w:hAnsi="Times New Roman"/>
          <w:b w:val="0"/>
          <w:sz w:val="24"/>
          <w:szCs w:val="24"/>
        </w:rPr>
        <w:t xml:space="preserve">Проект Решения «О бюджете на 2011 год» подготовлен в соответствии с требованиями Бюджетного кодекса Российской Федерации, в условиях активных действий Правительства Удмуртской Республики,  направленных на </w:t>
      </w:r>
      <w:proofErr w:type="spellStart"/>
      <w:r w:rsidRPr="009C456A">
        <w:rPr>
          <w:rFonts w:ascii="Times New Roman" w:hAnsi="Times New Roman"/>
          <w:b w:val="0"/>
          <w:sz w:val="24"/>
          <w:szCs w:val="24"/>
        </w:rPr>
        <w:t>посткризисное</w:t>
      </w:r>
      <w:proofErr w:type="spellEnd"/>
      <w:r w:rsidRPr="009C456A">
        <w:rPr>
          <w:rFonts w:ascii="Times New Roman" w:hAnsi="Times New Roman"/>
          <w:b w:val="0"/>
          <w:sz w:val="24"/>
          <w:szCs w:val="24"/>
        </w:rPr>
        <w:t xml:space="preserve"> восстановление экономики.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В основу формирования бюджетных проектировок положены</w:t>
      </w:r>
      <w:r w:rsidRPr="009C456A">
        <w:rPr>
          <w:b/>
        </w:rPr>
        <w:t xml:space="preserve"> </w:t>
      </w:r>
      <w:r w:rsidRPr="009C456A">
        <w:t xml:space="preserve">следующие программные и нормативные правовые документы: 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 xml:space="preserve">- Бюджетное Послание Президента Российской Федерации Федеральному собранию Российской Федерации «О бюджетной политике 2011-2013 годах»; 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- Федеральный закон от 6 октября 1999 года № 184-ФЗ «Об общих принципах организации законодательных (представительных) и исполнительных органов государственной власти Российской Федерации» с учетом внесенных изменений;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- Федеральный закон от 6 октября 2003 года № 131-ФЗ «Об общих принципах организации местного самоуправления в Российской Федерации» с учетом внесенных изменений;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- Закон Удмуртской Республики от 21 ноября 2006 года № 52-РЗ «О регулировании межбюджетных отношений в Удмуртской Республике» с учетом внесенных изменений;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- Указ президента Удмуртской Республики от 27 июля 2010 года № 128 «Об основных направлениях бюджетной и налоговой политики Удмуртской Республики на 2011-2013 годы»;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- Прогноз социально-экономического развития Глазовского района на 2011-</w:t>
      </w:r>
      <w:smartTag w:uri="urn:schemas-microsoft-com:office:smarttags" w:element="metricconverter">
        <w:smartTagPr>
          <w:attr w:name="ProductID" w:val="2013 г"/>
        </w:smartTagPr>
        <w:r w:rsidRPr="009C456A">
          <w:t>2013 г</w:t>
        </w:r>
      </w:smartTag>
      <w:proofErr w:type="gramStart"/>
      <w:r w:rsidRPr="009C456A">
        <w:t>.г</w:t>
      </w:r>
      <w:proofErr w:type="gramEnd"/>
      <w:r w:rsidRPr="009C456A">
        <w:t>;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 xml:space="preserve">Проект бюджета на 2011 год сформирован в условиях </w:t>
      </w:r>
      <w:proofErr w:type="spellStart"/>
      <w:r w:rsidRPr="009C456A">
        <w:t>посткризисного</w:t>
      </w:r>
      <w:proofErr w:type="spellEnd"/>
      <w:r w:rsidRPr="009C456A">
        <w:t xml:space="preserve"> восстановления экономики района и постепенного роста поступлений доходов в бюджет поселения. В связи с этим, существенными факторами, влияющими на основные направления бюджетной политики, формирование бюджета поселения и межбюджетных взаимоотношений в 2011 году явились: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установление приоритетности социальных обязательств перед населением;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 xml:space="preserve">оптимизация бюджетных расходов на обеспечение деятельности органов местного самоуправления и бюджетных учреждений  с учетом отраслевых особенностей; 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уточнение разграничения доходных источников и расходных полномочий  между уровнями бюджетной системы, в соответствии с законодательством</w:t>
      </w:r>
      <w:r w:rsidRPr="009C456A">
        <w:rPr>
          <w:b/>
        </w:rPr>
        <w:t xml:space="preserve"> </w:t>
      </w:r>
      <w:r w:rsidRPr="009C456A">
        <w:t>Российской Федерации и законодательством Удмуртской Республики;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 xml:space="preserve">Исходя из вышеизложенных принципов и прогнозных условий социально-экономического развития Глазовского района, основные параметры бюджета поселения определились по доходам в сумме 1857  тыс. руб., по расходам в сумме 1857 тыс. руб. Бюджет прогнозируется без дефицита. </w:t>
      </w:r>
    </w:p>
    <w:p w:rsidR="002A77EC" w:rsidRPr="009C456A" w:rsidRDefault="002A77EC" w:rsidP="002A77EC">
      <w:pPr>
        <w:pStyle w:val="a5"/>
        <w:spacing w:after="0"/>
        <w:ind w:firstLine="540"/>
        <w:jc w:val="both"/>
        <w:rPr>
          <w:b/>
          <w:u w:val="single"/>
        </w:rPr>
      </w:pPr>
    </w:p>
    <w:p w:rsidR="002A77EC" w:rsidRPr="009C456A" w:rsidRDefault="002A77EC" w:rsidP="002A77EC">
      <w:pPr>
        <w:ind w:firstLine="540"/>
        <w:jc w:val="center"/>
        <w:rPr>
          <w:b/>
          <w:u w:val="single"/>
        </w:rPr>
      </w:pPr>
      <w:r w:rsidRPr="009C456A">
        <w:rPr>
          <w:b/>
          <w:u w:val="single"/>
        </w:rPr>
        <w:t xml:space="preserve">ДОХОДЫ БЮДЖЕТА </w:t>
      </w:r>
    </w:p>
    <w:p w:rsidR="002A77EC" w:rsidRPr="009C456A" w:rsidRDefault="002A77EC" w:rsidP="002A77EC">
      <w:pPr>
        <w:ind w:firstLine="540"/>
        <w:jc w:val="both"/>
      </w:pPr>
      <w:r w:rsidRPr="009C456A">
        <w:t>Доходы бюджета поселения формируются за счет:</w:t>
      </w:r>
    </w:p>
    <w:p w:rsidR="002A77EC" w:rsidRPr="009C456A" w:rsidRDefault="002A77EC" w:rsidP="002A77EC">
      <w:pPr>
        <w:ind w:firstLine="540"/>
        <w:jc w:val="both"/>
      </w:pPr>
      <w:r w:rsidRPr="009C456A">
        <w:t xml:space="preserve">- собственных доходов в сумме –   </w:t>
      </w:r>
      <w:r>
        <w:t>1857</w:t>
      </w:r>
      <w:r w:rsidRPr="009C456A">
        <w:t xml:space="preserve"> тыс. руб.</w:t>
      </w:r>
    </w:p>
    <w:p w:rsidR="002A77EC" w:rsidRPr="009C456A" w:rsidRDefault="002A77EC" w:rsidP="002A77EC">
      <w:pPr>
        <w:ind w:firstLine="540"/>
        <w:jc w:val="both"/>
      </w:pPr>
      <w:r w:rsidRPr="009C456A">
        <w:lastRenderedPageBreak/>
        <w:t xml:space="preserve">- дотации в сумме –   </w:t>
      </w:r>
      <w:r>
        <w:t>115</w:t>
      </w:r>
      <w:r w:rsidRPr="009C456A">
        <w:t xml:space="preserve"> тыс. руб.</w:t>
      </w:r>
    </w:p>
    <w:p w:rsidR="002A77EC" w:rsidRPr="009C456A" w:rsidRDefault="002A77EC" w:rsidP="002A77EC">
      <w:pPr>
        <w:ind w:firstLine="540"/>
        <w:jc w:val="both"/>
      </w:pPr>
      <w:r w:rsidRPr="009C456A">
        <w:t>- субвенции в сумме –</w:t>
      </w:r>
      <w:r>
        <w:t xml:space="preserve"> 133 </w:t>
      </w:r>
      <w:r w:rsidRPr="009C456A">
        <w:t>тыс. руб.</w:t>
      </w:r>
    </w:p>
    <w:p w:rsidR="002A77EC" w:rsidRPr="009C456A" w:rsidRDefault="002A77EC" w:rsidP="002A77EC">
      <w:pPr>
        <w:ind w:firstLine="540"/>
        <w:jc w:val="both"/>
      </w:pPr>
      <w:r w:rsidRPr="009C456A">
        <w:t>Оценка доходов бюджета поселения на 2011 год  производится  на основе информации Управления Федерального казначейства по Удмуртской Республике о кассовом исполнении за 9 месяцев 2010</w:t>
      </w:r>
      <w:r>
        <w:t xml:space="preserve"> </w:t>
      </w:r>
      <w:r w:rsidRPr="009C456A">
        <w:t>года, ожидаемой оценки исполнения доходов бюджета за 2010год, с применением индексов-дефляторов.</w:t>
      </w:r>
    </w:p>
    <w:p w:rsidR="002A77EC" w:rsidRPr="009C456A" w:rsidRDefault="002A77EC" w:rsidP="002A77EC">
      <w:pPr>
        <w:ind w:firstLine="540"/>
        <w:jc w:val="both"/>
      </w:pPr>
    </w:p>
    <w:p w:rsidR="002A77EC" w:rsidRPr="009C456A" w:rsidRDefault="002A77EC" w:rsidP="002A77EC">
      <w:pPr>
        <w:tabs>
          <w:tab w:val="left" w:pos="8880"/>
        </w:tabs>
        <w:ind w:firstLine="540"/>
        <w:jc w:val="center"/>
      </w:pPr>
      <w:r w:rsidRPr="009C456A">
        <w:rPr>
          <w:b/>
          <w:u w:val="single"/>
        </w:rPr>
        <w:t>Налог на доходы физических лиц.</w:t>
      </w:r>
    </w:p>
    <w:p w:rsidR="002A77EC" w:rsidRPr="009C456A" w:rsidRDefault="002A77EC" w:rsidP="002A77EC">
      <w:pPr>
        <w:tabs>
          <w:tab w:val="left" w:pos="8880"/>
        </w:tabs>
        <w:ind w:firstLine="540"/>
        <w:jc w:val="both"/>
      </w:pPr>
      <w:r w:rsidRPr="009C456A">
        <w:t xml:space="preserve">Поступление налога на доходы физических лиц на 2011 год прогнозируется в   бюджет  поселения в сумме </w:t>
      </w:r>
      <w:r>
        <w:t xml:space="preserve">398 </w:t>
      </w:r>
      <w:r w:rsidRPr="009C456A">
        <w:t xml:space="preserve">тыс. руб., исходя из фонда оплаты труда и численности работников. В качестве расчетной базы для исчисления налога принимается оценка поступления налога за 2010 год с применением индекса-дефлятора и норматива отчислений в бюджет поселения 10%. </w:t>
      </w:r>
    </w:p>
    <w:p w:rsidR="002A77EC" w:rsidRPr="009C456A" w:rsidRDefault="002A77EC" w:rsidP="002A77EC">
      <w:pPr>
        <w:tabs>
          <w:tab w:val="left" w:pos="8880"/>
        </w:tabs>
        <w:ind w:firstLine="540"/>
        <w:jc w:val="both"/>
      </w:pPr>
      <w:r w:rsidRPr="009C456A">
        <w:t>В соответствии с главой 23 Налогового кодекса Российской Федерации сумма налога рассчитывается по ставке 13%.</w:t>
      </w:r>
    </w:p>
    <w:p w:rsidR="002A77EC" w:rsidRPr="009C456A" w:rsidRDefault="002A77EC" w:rsidP="002A77EC">
      <w:pPr>
        <w:ind w:firstLine="540"/>
      </w:pPr>
    </w:p>
    <w:p w:rsidR="002A77EC" w:rsidRPr="009C456A" w:rsidRDefault="002A77EC" w:rsidP="002A77EC">
      <w:pPr>
        <w:ind w:firstLine="540"/>
        <w:rPr>
          <w:b/>
          <w:u w:val="single"/>
        </w:rPr>
      </w:pPr>
    </w:p>
    <w:p w:rsidR="002A77EC" w:rsidRPr="009C456A" w:rsidRDefault="002A77EC" w:rsidP="002A77EC">
      <w:pPr>
        <w:tabs>
          <w:tab w:val="left" w:pos="8880"/>
        </w:tabs>
        <w:ind w:firstLine="540"/>
        <w:jc w:val="center"/>
        <w:rPr>
          <w:b/>
          <w:u w:val="single"/>
        </w:rPr>
      </w:pPr>
      <w:r w:rsidRPr="009C456A">
        <w:rPr>
          <w:b/>
          <w:u w:val="single"/>
        </w:rPr>
        <w:t>Налог на имущество физических лиц</w:t>
      </w:r>
    </w:p>
    <w:p w:rsidR="002A77EC" w:rsidRPr="009C456A" w:rsidRDefault="002A77EC" w:rsidP="002A77EC">
      <w:pPr>
        <w:tabs>
          <w:tab w:val="left" w:pos="8880"/>
        </w:tabs>
        <w:ind w:firstLine="540"/>
      </w:pPr>
      <w:proofErr w:type="gramStart"/>
      <w:r w:rsidRPr="009C456A">
        <w:t xml:space="preserve">Поступление налога на имущество физических лиц на 2011 год прогнозируется в сумме </w:t>
      </w:r>
      <w:r>
        <w:t>145</w:t>
      </w:r>
      <w:r w:rsidRPr="009C456A">
        <w:t xml:space="preserve"> тыс. руб., в соответствии со статьями 3,5 Закона РФ от 09.12.1991г. № 2003 – 1 «О налоге на имущество физических лиц», а также решением Совета депутатов муниципального образования «</w:t>
      </w:r>
      <w:r>
        <w:t>Адамское</w:t>
      </w:r>
      <w:r w:rsidRPr="009C456A">
        <w:t>» от 2</w:t>
      </w:r>
      <w:r>
        <w:t>7</w:t>
      </w:r>
      <w:r w:rsidRPr="009C456A">
        <w:t>.11.200</w:t>
      </w:r>
      <w:r>
        <w:t>9</w:t>
      </w:r>
      <w:r w:rsidRPr="009C456A">
        <w:t>г. №</w:t>
      </w:r>
      <w:r>
        <w:t xml:space="preserve"> 89</w:t>
      </w:r>
      <w:r w:rsidRPr="009C456A">
        <w:t xml:space="preserve"> «О</w:t>
      </w:r>
      <w:r>
        <w:t>б</w:t>
      </w:r>
      <w:r w:rsidRPr="009C456A">
        <w:t xml:space="preserve"> </w:t>
      </w:r>
      <w:r>
        <w:t xml:space="preserve">установлении </w:t>
      </w:r>
      <w:r w:rsidRPr="009C456A">
        <w:t>став</w:t>
      </w:r>
      <w:r>
        <w:t>о</w:t>
      </w:r>
      <w:r w:rsidRPr="009C456A">
        <w:t>к налога на имущество физических лиц».</w:t>
      </w:r>
      <w:proofErr w:type="gramEnd"/>
      <w:r w:rsidRPr="009C456A">
        <w:t xml:space="preserve">  Норматив отчисления в бюджет поселения 100%.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center"/>
        <w:rPr>
          <w:b/>
          <w:u w:val="single"/>
        </w:rPr>
      </w:pP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center"/>
        <w:rPr>
          <w:b/>
          <w:u w:val="single"/>
        </w:rPr>
      </w:pPr>
      <w:r w:rsidRPr="009C456A">
        <w:rPr>
          <w:b/>
          <w:u w:val="single"/>
        </w:rPr>
        <w:t>Земельный налог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 xml:space="preserve">Поступление земельного налога на 2011 год прогнозируется в сумме </w:t>
      </w:r>
      <w:r>
        <w:t xml:space="preserve">1015 </w:t>
      </w:r>
      <w:r w:rsidRPr="009C456A">
        <w:t>тыс. рублей.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 xml:space="preserve">По земельному налогу используются результаты прогнозных расчетов выполненных </w:t>
      </w:r>
      <w:proofErr w:type="spellStart"/>
      <w:r>
        <w:t>Глазовским</w:t>
      </w:r>
      <w:proofErr w:type="spellEnd"/>
      <w:r>
        <w:t xml:space="preserve"> отделом </w:t>
      </w:r>
      <w:r w:rsidRPr="009C456A">
        <w:t>Управлени</w:t>
      </w:r>
      <w:r>
        <w:t>я</w:t>
      </w:r>
      <w:r w:rsidRPr="009C456A">
        <w:t xml:space="preserve"> </w:t>
      </w:r>
      <w:proofErr w:type="spellStart"/>
      <w:r>
        <w:t>Росреестра</w:t>
      </w:r>
      <w:proofErr w:type="spellEnd"/>
      <w:r>
        <w:t xml:space="preserve"> </w:t>
      </w:r>
      <w:r w:rsidRPr="009C456A">
        <w:t>по Удмуртской Республике на основании кадастровой стоимости земель и площадей земельных участков с учетом ставок, утвержденных  решением Совета депутатов муниципального образования «</w:t>
      </w:r>
      <w:r>
        <w:t>Адамское</w:t>
      </w:r>
      <w:r w:rsidRPr="009C456A">
        <w:t>» от 20.11.2006г. № 3</w:t>
      </w:r>
      <w:r>
        <w:t>4</w:t>
      </w:r>
      <w:r w:rsidRPr="009C456A">
        <w:t xml:space="preserve"> «О земельном налоге на территории муниципального образования «</w:t>
      </w:r>
      <w:r>
        <w:t>Адамское</w:t>
      </w:r>
      <w:r w:rsidRPr="009C456A">
        <w:t>». Норматив отчисления в бюджет поселения 100%.</w:t>
      </w:r>
    </w:p>
    <w:p w:rsidR="002A77EC" w:rsidRPr="009C456A" w:rsidRDefault="002A77EC" w:rsidP="002A77EC">
      <w:pPr>
        <w:pStyle w:val="22"/>
        <w:tabs>
          <w:tab w:val="left" w:pos="9360"/>
        </w:tabs>
        <w:ind w:firstLine="540"/>
      </w:pP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Pr="009C456A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center"/>
        <w:rPr>
          <w:b/>
          <w:u w:val="single"/>
        </w:rPr>
      </w:pPr>
      <w:r w:rsidRPr="009C456A">
        <w:rPr>
          <w:b/>
          <w:u w:val="single"/>
        </w:rPr>
        <w:t>Доходы от использования имущества, находящегося в муниципальной собственности</w:t>
      </w:r>
    </w:p>
    <w:p w:rsidR="002A77EC" w:rsidRPr="009C456A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both"/>
      </w:pPr>
      <w:r w:rsidRPr="009C456A">
        <w:t xml:space="preserve">Доходы от использования имущества, находящегося в муниципальной собственности прогнозируются на 2011 год в сумме  </w:t>
      </w:r>
      <w:r>
        <w:t xml:space="preserve">45 </w:t>
      </w:r>
      <w:r w:rsidRPr="009C456A">
        <w:t>тыс. руб. Основные поступления доходов от использования имущества формируются за счет доходов от сдачи в аренду земельных участков по нормативу отчисления в бюджет поселения 50%.</w:t>
      </w:r>
    </w:p>
    <w:p w:rsidR="002A77EC" w:rsidRPr="009C456A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both"/>
      </w:pPr>
      <w:r w:rsidRPr="009C456A">
        <w:t xml:space="preserve"> Данные доходные источники учтены в бюджете на основании прогнозов, представленных администратором поступлений в бюджет – отдела имущественных отношений  Администрации муниципального образования «Глазовский район». </w:t>
      </w:r>
    </w:p>
    <w:p w:rsidR="002A77EC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center"/>
        <w:rPr>
          <w:b/>
          <w:u w:val="single"/>
        </w:rPr>
      </w:pPr>
    </w:p>
    <w:p w:rsidR="002A77EC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center"/>
        <w:rPr>
          <w:b/>
          <w:u w:val="single"/>
        </w:rPr>
      </w:pPr>
      <w:r>
        <w:rPr>
          <w:b/>
          <w:u w:val="single"/>
        </w:rPr>
        <w:t>Доходы от продажи материальных и нематериальных активов</w:t>
      </w:r>
    </w:p>
    <w:p w:rsidR="002A77EC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both"/>
      </w:pPr>
      <w:r>
        <w:t xml:space="preserve">Доходы от продажи земельных участков, находящихся в муниципальной собственности прогнозируются на 2011 год в сумме 6 тыс. руб., по данным главного администратора поступлений в бюджет - отдела имущественных отношений  </w:t>
      </w:r>
      <w:r>
        <w:lastRenderedPageBreak/>
        <w:t>администрации муниципального образования «Глазовский район». Основные поступления доходов от продажи материальных и нематериальных активов формируются за счет доходов от продажи земельных участков, государственная собственность на которые не разграничена и которые расположены  в границах поселений  по нормативу 50%.</w:t>
      </w:r>
    </w:p>
    <w:p w:rsidR="002A77EC" w:rsidRPr="009C456A" w:rsidRDefault="002A77EC" w:rsidP="002A77EC">
      <w:pPr>
        <w:pStyle w:val="22"/>
        <w:tabs>
          <w:tab w:val="left" w:pos="9360"/>
        </w:tabs>
        <w:ind w:firstLine="540"/>
      </w:pPr>
    </w:p>
    <w:p w:rsidR="002A77EC" w:rsidRPr="009C456A" w:rsidRDefault="002A77EC" w:rsidP="002A77EC">
      <w:pPr>
        <w:pStyle w:val="22"/>
        <w:tabs>
          <w:tab w:val="left" w:pos="9360"/>
        </w:tabs>
        <w:ind w:firstLine="540"/>
      </w:pPr>
    </w:p>
    <w:p w:rsidR="002A77EC" w:rsidRPr="009C456A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center"/>
        <w:rPr>
          <w:b/>
          <w:u w:val="single"/>
        </w:rPr>
      </w:pPr>
      <w:r w:rsidRPr="009C456A">
        <w:rPr>
          <w:b/>
          <w:u w:val="single"/>
        </w:rPr>
        <w:t>Безвозмездные поступления</w:t>
      </w:r>
    </w:p>
    <w:p w:rsidR="002A77EC" w:rsidRPr="009C456A" w:rsidRDefault="002A77EC" w:rsidP="002A77EC">
      <w:pPr>
        <w:pStyle w:val="22"/>
        <w:tabs>
          <w:tab w:val="left" w:pos="9360"/>
        </w:tabs>
        <w:spacing w:line="240" w:lineRule="auto"/>
        <w:ind w:left="284" w:firstLine="540"/>
        <w:jc w:val="both"/>
      </w:pPr>
      <w:r w:rsidRPr="009C456A">
        <w:t xml:space="preserve">Безвозмездные перечисления из бюджета района прогнозируются в размере </w:t>
      </w:r>
      <w:r>
        <w:t xml:space="preserve">248 </w:t>
      </w:r>
      <w:r w:rsidRPr="009C456A">
        <w:t>тыс. руб.</w:t>
      </w:r>
    </w:p>
    <w:p w:rsidR="002A77EC" w:rsidRPr="009C456A" w:rsidRDefault="002A77EC" w:rsidP="002A77EC">
      <w:pPr>
        <w:pStyle w:val="21"/>
        <w:spacing w:after="0" w:line="240" w:lineRule="auto"/>
        <w:ind w:firstLine="540"/>
        <w:jc w:val="both"/>
        <w:rPr>
          <w:rFonts w:ascii="Times New Roman" w:hAnsi="Times New Roman"/>
          <w:lang w:val="ru-RU"/>
        </w:rPr>
      </w:pPr>
    </w:p>
    <w:p w:rsidR="002A77EC" w:rsidRPr="009C456A" w:rsidRDefault="002A77EC" w:rsidP="002A77EC">
      <w:pPr>
        <w:ind w:firstLine="540"/>
        <w:jc w:val="center"/>
        <w:rPr>
          <w:b/>
          <w:u w:val="single"/>
        </w:rPr>
      </w:pPr>
      <w:r w:rsidRPr="009C456A">
        <w:rPr>
          <w:b/>
          <w:u w:val="single"/>
        </w:rPr>
        <w:t xml:space="preserve">РАСХОДЫ БЮДЖЕТА </w:t>
      </w:r>
    </w:p>
    <w:p w:rsidR="002A77EC" w:rsidRPr="009C456A" w:rsidRDefault="002A77EC" w:rsidP="002A77EC">
      <w:pPr>
        <w:ind w:firstLine="540"/>
        <w:jc w:val="center"/>
        <w:rPr>
          <w:b/>
          <w:u w:val="single"/>
        </w:rPr>
      </w:pPr>
    </w:p>
    <w:p w:rsidR="002A77EC" w:rsidRPr="009C456A" w:rsidRDefault="002A77EC" w:rsidP="002A77EC">
      <w:pPr>
        <w:ind w:firstLine="540"/>
        <w:jc w:val="both"/>
        <w:rPr>
          <w:b/>
        </w:rPr>
      </w:pPr>
      <w:r w:rsidRPr="009C456A">
        <w:t>Бюджетная политика в области формирования расходов бюджета поселения  на 2011 год направлена на реализацию социально-значимых расходов и решение приоритетных задач социально-экономического развития поселения на 2011 год</w:t>
      </w:r>
      <w:r w:rsidRPr="009C456A">
        <w:rPr>
          <w:b/>
        </w:rPr>
        <w:t>.</w:t>
      </w:r>
    </w:p>
    <w:p w:rsidR="002A77EC" w:rsidRPr="009C456A" w:rsidRDefault="002A77EC" w:rsidP="002A77EC">
      <w:pPr>
        <w:pStyle w:val="a7"/>
        <w:ind w:firstLine="540"/>
        <w:jc w:val="both"/>
        <w:rPr>
          <w:rStyle w:val="a4"/>
        </w:rPr>
      </w:pPr>
      <w:r w:rsidRPr="009C456A">
        <w:rPr>
          <w:rStyle w:val="a4"/>
        </w:rPr>
        <w:t>В проекте бюджета на 2011 год учтены следующие особенности планирования расходных обязательств, в соответствии с Методическими указаниями Министерства финансов Российской Федерации по формированию расходов федерального бюджета на 2011 год (письмо Министерства финансов Российской Федерации от 02.08.2010 г. № 16-01-05/53):</w:t>
      </w:r>
    </w:p>
    <w:p w:rsidR="002A77EC" w:rsidRPr="009C456A" w:rsidRDefault="002A77EC" w:rsidP="002A77EC">
      <w:pPr>
        <w:pStyle w:val="a7"/>
        <w:ind w:firstLine="540"/>
        <w:jc w:val="both"/>
        <w:rPr>
          <w:rStyle w:val="a4"/>
        </w:rPr>
      </w:pPr>
      <w:r w:rsidRPr="009C456A">
        <w:rPr>
          <w:rStyle w:val="a4"/>
        </w:rPr>
        <w:t>– В 2011 году планируется сохранить действующие в 2010 году условия денежного содержания муниципальных служащих. Фонды оплаты труда бюджетных учреждений были сформированы с учетом проведения индексации с 01 июня 2011 года на 6,5%.</w:t>
      </w:r>
    </w:p>
    <w:p w:rsidR="002A77EC" w:rsidRPr="009C456A" w:rsidRDefault="002A77EC" w:rsidP="002A77EC">
      <w:pPr>
        <w:pStyle w:val="a7"/>
        <w:ind w:firstLine="540"/>
        <w:jc w:val="both"/>
        <w:rPr>
          <w:szCs w:val="24"/>
        </w:rPr>
      </w:pPr>
      <w:r w:rsidRPr="009C456A">
        <w:t>– В проекте бюджета учтено повышение с 2011 года начислений на оплату труда с 26,2% до 34,2% (с сохранением страховых взносов на обязательное социальное страхование от несчастных случаев на производстве и профессиональных заболеваний в размере 0,2%).</w:t>
      </w:r>
    </w:p>
    <w:p w:rsidR="002A77EC" w:rsidRPr="009C456A" w:rsidRDefault="002A77EC" w:rsidP="002A77EC">
      <w:pPr>
        <w:ind w:firstLine="540"/>
        <w:jc w:val="both"/>
      </w:pPr>
      <w:r w:rsidRPr="009C456A">
        <w:t>– Бюджетные ассигнования на оплату коммунальных услуг рассчитаны на основе прогнозируемых объемов потребления топливно-энергетических ресурсов с применением коэффициентов прогнозируемого роста тарифов на топливно-энергетические ресурсы в Удмуртской Республике на  2011 год.</w:t>
      </w:r>
    </w:p>
    <w:p w:rsidR="002A77EC" w:rsidRPr="009C456A" w:rsidRDefault="002A77EC" w:rsidP="002A77EC">
      <w:pPr>
        <w:pStyle w:val="a5"/>
        <w:spacing w:after="0"/>
        <w:ind w:firstLine="540"/>
        <w:jc w:val="both"/>
      </w:pPr>
      <w:r w:rsidRPr="009C456A">
        <w:t>Расходы бюджетных учреждений на текущее содержание предусматриваются с учетом проведения мероприятий по оптимизации и повышению эффективного использования бюджетных средств. По отдельным статьям расходов заложена реальная потребность муниципального образования.</w:t>
      </w:r>
    </w:p>
    <w:p w:rsidR="002A77EC" w:rsidRPr="009C456A" w:rsidRDefault="002A77EC" w:rsidP="002A77EC">
      <w:pPr>
        <w:ind w:firstLine="540"/>
        <w:jc w:val="both"/>
      </w:pPr>
      <w:r w:rsidRPr="009C456A">
        <w:t>Общий объем расходов бюджета поселения на 2011 год с учетом передаваемых  сре</w:t>
      </w:r>
      <w:proofErr w:type="gramStart"/>
      <w:r w:rsidRPr="009C456A">
        <w:t>дств в б</w:t>
      </w:r>
      <w:proofErr w:type="gramEnd"/>
      <w:r w:rsidRPr="009C456A">
        <w:t xml:space="preserve">юджеты поселений  планируется в сумме 1857 тыс. рублей, из которых  80 % всех расходов бюджета или 1494 тыс. руб. будут направлены на социально значимые статьи расходов. </w:t>
      </w:r>
    </w:p>
    <w:p w:rsidR="002A77EC" w:rsidRPr="009C456A" w:rsidRDefault="002A77EC" w:rsidP="002A77EC">
      <w:pPr>
        <w:pStyle w:val="a5"/>
        <w:ind w:firstLine="540"/>
        <w:jc w:val="both"/>
      </w:pPr>
      <w:r w:rsidRPr="003E4BC2">
        <w:rPr>
          <w:b/>
          <w:iCs/>
        </w:rPr>
        <w:t>По разделу 0100 «Общегосударственные вопросы»</w:t>
      </w:r>
      <w:r w:rsidRPr="009C456A">
        <w:t xml:space="preserve"> отражены бюджетные ассигнования на функционирование высшего должностного лица – Главы муниципального образования, исполнительного органа местного самоуправления – Администрации поселения и другие общегосударственные вопросы. Общий объем бюджетных ассигнований по указанному разделу предусматривается в сумме 932 тыс</w:t>
      </w:r>
      <w:r w:rsidRPr="009C456A">
        <w:rPr>
          <w:color w:val="FFFF00"/>
        </w:rPr>
        <w:t>.</w:t>
      </w:r>
      <w:r w:rsidRPr="009C456A">
        <w:t xml:space="preserve"> рублей, что на 100 тыс. рублей больше чем в 2010 году и составляет 50%всех расходов бюджета.</w:t>
      </w:r>
    </w:p>
    <w:p w:rsidR="002A77EC" w:rsidRPr="009C456A" w:rsidRDefault="002A77EC" w:rsidP="002A77EC">
      <w:pPr>
        <w:pStyle w:val="a5"/>
        <w:tabs>
          <w:tab w:val="left" w:pos="0"/>
          <w:tab w:val="left" w:pos="180"/>
        </w:tabs>
        <w:spacing w:after="0"/>
        <w:ind w:firstLine="540"/>
        <w:jc w:val="both"/>
        <w:rPr>
          <w:color w:val="000000"/>
          <w:spacing w:val="-1"/>
        </w:rPr>
      </w:pPr>
      <w:r w:rsidRPr="009C456A">
        <w:rPr>
          <w:color w:val="000000"/>
          <w:spacing w:val="-1"/>
        </w:rPr>
        <w:lastRenderedPageBreak/>
        <w:t>В данном разделе расходы на оплату труда с отчислениями запланированы в сумме 808 тыс. рублей. Расходы на оплату коммунальных услуг –  29 тыс. рублей.</w:t>
      </w:r>
    </w:p>
    <w:p w:rsidR="002A77EC" w:rsidRPr="009C456A" w:rsidRDefault="002A77EC" w:rsidP="002A77EC">
      <w:pPr>
        <w:pStyle w:val="a5"/>
        <w:tabs>
          <w:tab w:val="left" w:pos="0"/>
          <w:tab w:val="left" w:pos="180"/>
        </w:tabs>
        <w:spacing w:after="0"/>
        <w:ind w:firstLine="540"/>
        <w:jc w:val="both"/>
        <w:rPr>
          <w:color w:val="000000"/>
          <w:spacing w:val="-1"/>
        </w:rPr>
      </w:pPr>
      <w:r w:rsidRPr="009C456A">
        <w:t>Согласно представленны</w:t>
      </w:r>
      <w:r>
        <w:t>м</w:t>
      </w:r>
      <w:r w:rsidRPr="009C456A">
        <w:t xml:space="preserve"> расчёт</w:t>
      </w:r>
      <w:r>
        <w:t>ам</w:t>
      </w:r>
      <w:r w:rsidRPr="009C456A">
        <w:t xml:space="preserve"> запланированы средства на услуги связи, ГСМ, налоги</w:t>
      </w:r>
      <w:r>
        <w:t>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Расходы резервного фонда предусматриваются  в бюджете района на уровне прошлого года в сумме  10 тыс. руб.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 xml:space="preserve">Расходы на осуществление депутатской  деятельности планируются в сумме 10 тыс. руб. 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Также в данном разделе по строке «Выполнение других обязательств государства» предусматриваются расходы по поддержке органов общественного территориального самоуправления в сумме 3 тыс. руб.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 xml:space="preserve">По разделу </w:t>
      </w:r>
      <w:r w:rsidRPr="009C456A">
        <w:rPr>
          <w:b/>
        </w:rPr>
        <w:t>«Мобилизационная и вневойсковая подготовка»</w:t>
      </w:r>
      <w:r w:rsidRPr="009C456A">
        <w:t xml:space="preserve"> в соответствии  с законодательством Удмуртской Республики за счет субвенции МФ УР предусмотрены расходы по первичному воинскому учету на территориях, где отсутствуют военные комиссариаты в сумме 133 тыс</w:t>
      </w:r>
      <w:proofErr w:type="gramStart"/>
      <w:r w:rsidRPr="009C456A">
        <w:t>.р</w:t>
      </w:r>
      <w:proofErr w:type="gramEnd"/>
      <w:r w:rsidRPr="009C456A">
        <w:t>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 xml:space="preserve">Расходы по разделу </w:t>
      </w:r>
      <w:r w:rsidRPr="009C456A">
        <w:rPr>
          <w:b/>
        </w:rPr>
        <w:t>«Национальная безопасность и правоохранительная деятельность»</w:t>
      </w:r>
      <w:r w:rsidRPr="009C456A">
        <w:t xml:space="preserve"> планируются в объеме 63 тыс. руб., в том числе на обеспечение первичных мер пожарной безопасности - 60тыс. руб. и на содержание народных дружин-3 тыс</w:t>
      </w:r>
      <w:proofErr w:type="gramStart"/>
      <w:r w:rsidRPr="009C456A">
        <w:t>.р</w:t>
      </w:r>
      <w:proofErr w:type="gramEnd"/>
      <w:r w:rsidRPr="009C456A">
        <w:t>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Расходы по разделу «</w:t>
      </w:r>
      <w:r w:rsidRPr="009C456A">
        <w:rPr>
          <w:b/>
        </w:rPr>
        <w:t>Жилищно-коммунальное хозяйство</w:t>
      </w:r>
      <w:r w:rsidRPr="009C456A">
        <w:t>» планируются в сумме 32 тыс. руб.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Расходы в сфере молодежной политики планируются на уровне прошлого года  в сумме 13,0 тыс. руб.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На спорт и физическую культуру планируется направить 10,0 тыс</w:t>
      </w:r>
      <w:proofErr w:type="gramStart"/>
      <w:r w:rsidRPr="009C456A">
        <w:t>.р</w:t>
      </w:r>
      <w:proofErr w:type="gramEnd"/>
      <w:r w:rsidRPr="009C456A">
        <w:t xml:space="preserve">уб. 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Расходы по разделу «</w:t>
      </w:r>
      <w:r w:rsidRPr="009C456A">
        <w:rPr>
          <w:b/>
        </w:rPr>
        <w:t>Культура, кинематография и средства массовой информации</w:t>
      </w:r>
      <w:r w:rsidRPr="009C456A">
        <w:t>»  планируются в объеме 567 тыс. руб.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Данные расходы предполагают выплату заработной платы  с отчислениями в сумме 467 тыс. руб., предоставление мер социальной поддержки специалистам, проживающим и работающим в сельской местности (льготы по коммунальным специалистам на селе) 9 тыс. руб. На оплату коммунальных услуг планируется направить 87 тыс. руб.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По разделу «</w:t>
      </w:r>
      <w:r w:rsidRPr="009C456A">
        <w:rPr>
          <w:b/>
        </w:rPr>
        <w:t>Межбюджетные трансферты</w:t>
      </w:r>
      <w:r w:rsidRPr="009C456A">
        <w:t>» планируются средства на  организацию в границах поселения тепл</w:t>
      </w:r>
      <w:proofErr w:type="gramStart"/>
      <w:r w:rsidRPr="009C456A">
        <w:t>о-</w:t>
      </w:r>
      <w:proofErr w:type="gramEnd"/>
      <w:r w:rsidRPr="009C456A">
        <w:t xml:space="preserve">, </w:t>
      </w:r>
      <w:proofErr w:type="spellStart"/>
      <w:r w:rsidRPr="009C456A">
        <w:t>газо</w:t>
      </w:r>
      <w:proofErr w:type="spellEnd"/>
      <w:r w:rsidRPr="009C456A">
        <w:t xml:space="preserve">, </w:t>
      </w:r>
      <w:proofErr w:type="spellStart"/>
      <w:r w:rsidRPr="009C456A">
        <w:t>электро</w:t>
      </w:r>
      <w:proofErr w:type="spellEnd"/>
      <w:r w:rsidRPr="009C456A">
        <w:t xml:space="preserve">-, водоснабжения населения  в сумме 5,0 тыс.руб. и приведение в нормативное содержание дорог  5,0 тыс.руб., с одновременной передачей данных средств в бюджет Глазовского района. 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>Кроме того, в данном разделе предусмотрены расходы на финансирование учреждений культуры, находящихся на территории поселения, переданных на финансирование согласно соглашению в бюджет района в сумме 97 тыс</w:t>
      </w:r>
      <w:proofErr w:type="gramStart"/>
      <w:r w:rsidRPr="009C456A">
        <w:t>.р</w:t>
      </w:r>
      <w:proofErr w:type="gramEnd"/>
      <w:r w:rsidRPr="009C456A">
        <w:t>уб. Данные расходы предполагают выплату заработной платы  с отчислениями в сумме 90 тыс. руб., предоставление мер социальной поддержки специалистам, проживающим и работающим в сельской местности (льготы по коммунальным специалистам на селе)  1,0 тыс. руб., на подписку 6 тыс</w:t>
      </w:r>
      <w:proofErr w:type="gramStart"/>
      <w:r w:rsidRPr="009C456A">
        <w:t>.р</w:t>
      </w:r>
      <w:proofErr w:type="gramEnd"/>
      <w:r w:rsidRPr="009C456A">
        <w:t>ублей.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 xml:space="preserve">  </w:t>
      </w:r>
    </w:p>
    <w:p w:rsidR="002A77EC" w:rsidRPr="009C456A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  <w:r w:rsidRPr="009C456A">
        <w:t xml:space="preserve"> </w:t>
      </w: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8880"/>
          <w:tab w:val="left" w:pos="9360"/>
        </w:tabs>
        <w:ind w:firstLine="540"/>
        <w:jc w:val="both"/>
      </w:pPr>
    </w:p>
    <w:p w:rsidR="002A77EC" w:rsidRDefault="002A77EC" w:rsidP="002A77EC">
      <w:pPr>
        <w:tabs>
          <w:tab w:val="left" w:pos="6120"/>
        </w:tabs>
        <w:ind w:firstLine="540"/>
        <w:jc w:val="both"/>
      </w:pPr>
    </w:p>
    <w:p w:rsidR="002A77EC" w:rsidRPr="006A6163" w:rsidRDefault="002A77EC" w:rsidP="002A77EC"/>
    <w:p w:rsidR="002A77EC" w:rsidRPr="006A6163" w:rsidRDefault="002A77EC" w:rsidP="002A77EC"/>
    <w:p w:rsidR="002A77EC" w:rsidRPr="006A6163" w:rsidRDefault="002A77EC" w:rsidP="002A77EC"/>
    <w:tbl>
      <w:tblPr>
        <w:tblW w:w="10541" w:type="dxa"/>
        <w:tblInd w:w="-743" w:type="dxa"/>
        <w:tblLayout w:type="fixed"/>
        <w:tblLook w:val="04A0"/>
      </w:tblPr>
      <w:tblGrid>
        <w:gridCol w:w="851"/>
        <w:gridCol w:w="508"/>
        <w:gridCol w:w="59"/>
        <w:gridCol w:w="426"/>
        <w:gridCol w:w="23"/>
        <w:gridCol w:w="118"/>
        <w:gridCol w:w="118"/>
        <w:gridCol w:w="321"/>
        <w:gridCol w:w="270"/>
        <w:gridCol w:w="166"/>
        <w:gridCol w:w="534"/>
        <w:gridCol w:w="122"/>
        <w:gridCol w:w="236"/>
        <w:gridCol w:w="310"/>
        <w:gridCol w:w="1946"/>
        <w:gridCol w:w="393"/>
        <w:gridCol w:w="797"/>
        <w:gridCol w:w="127"/>
        <w:gridCol w:w="2009"/>
        <w:gridCol w:w="1080"/>
        <w:gridCol w:w="127"/>
      </w:tblGrid>
      <w:tr w:rsidR="002A77EC" w:rsidTr="00CC353C">
        <w:trPr>
          <w:gridAfter w:val="1"/>
          <w:wAfter w:w="127" w:type="dxa"/>
          <w:trHeight w:val="179"/>
        </w:trPr>
        <w:tc>
          <w:tcPr>
            <w:tcW w:w="1844" w:type="dxa"/>
            <w:gridSpan w:val="4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16" w:type="dxa"/>
            <w:gridSpan w:val="6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4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946" w:type="dxa"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4406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Приложение 1- доходы</w:t>
            </w:r>
          </w:p>
        </w:tc>
      </w:tr>
      <w:tr w:rsidR="002A77EC" w:rsidTr="00CC353C">
        <w:trPr>
          <w:gridAfter w:val="1"/>
          <w:wAfter w:w="127" w:type="dxa"/>
          <w:trHeight w:val="300"/>
        </w:trPr>
        <w:tc>
          <w:tcPr>
            <w:tcW w:w="1844" w:type="dxa"/>
            <w:gridSpan w:val="4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16" w:type="dxa"/>
            <w:gridSpan w:val="6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4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946" w:type="dxa"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4406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к  решению Совета депутатов</w:t>
            </w:r>
          </w:p>
        </w:tc>
      </w:tr>
      <w:tr w:rsidR="002A77EC" w:rsidTr="00CC353C">
        <w:trPr>
          <w:gridAfter w:val="1"/>
          <w:wAfter w:w="127" w:type="dxa"/>
          <w:trHeight w:val="300"/>
        </w:trPr>
        <w:tc>
          <w:tcPr>
            <w:tcW w:w="1844" w:type="dxa"/>
            <w:gridSpan w:val="4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16" w:type="dxa"/>
            <w:gridSpan w:val="6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4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946" w:type="dxa"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4406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муниципального образования "Адамское"</w:t>
            </w:r>
          </w:p>
        </w:tc>
      </w:tr>
      <w:tr w:rsidR="002A77EC" w:rsidTr="00CC353C">
        <w:trPr>
          <w:gridAfter w:val="1"/>
          <w:wAfter w:w="127" w:type="dxa"/>
          <w:trHeight w:val="194"/>
        </w:trPr>
        <w:tc>
          <w:tcPr>
            <w:tcW w:w="1844" w:type="dxa"/>
            <w:gridSpan w:val="4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16" w:type="dxa"/>
            <w:gridSpan w:val="6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4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946" w:type="dxa"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4406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от  15.12. 2010 г. № 132</w:t>
            </w:r>
          </w:p>
        </w:tc>
      </w:tr>
      <w:tr w:rsidR="002A77EC" w:rsidTr="00CC353C">
        <w:trPr>
          <w:gridAfter w:val="1"/>
          <w:wAfter w:w="127" w:type="dxa"/>
          <w:trHeight w:val="150"/>
        </w:trPr>
        <w:tc>
          <w:tcPr>
            <w:tcW w:w="1844" w:type="dxa"/>
            <w:gridSpan w:val="4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16" w:type="dxa"/>
            <w:gridSpan w:val="6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4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94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4406" w:type="dxa"/>
            <w:gridSpan w:val="5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</w:tr>
      <w:tr w:rsidR="002A77EC" w:rsidTr="00CC353C">
        <w:trPr>
          <w:gridAfter w:val="1"/>
          <w:wAfter w:w="127" w:type="dxa"/>
          <w:trHeight w:val="675"/>
        </w:trPr>
        <w:tc>
          <w:tcPr>
            <w:tcW w:w="10414" w:type="dxa"/>
            <w:gridSpan w:val="20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 бюджета муниципального образования "Адамское" на 2011 год</w:t>
            </w:r>
          </w:p>
        </w:tc>
      </w:tr>
      <w:tr w:rsidR="002A77EC" w:rsidTr="00CC353C">
        <w:trPr>
          <w:gridAfter w:val="1"/>
          <w:wAfter w:w="127" w:type="dxa"/>
          <w:trHeight w:val="255"/>
        </w:trPr>
        <w:tc>
          <w:tcPr>
            <w:tcW w:w="2424" w:type="dxa"/>
            <w:gridSpan w:val="8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43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582" w:type="dxa"/>
            <w:gridSpan w:val="6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80" w:type="dxa"/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2A77EC" w:rsidTr="00CC353C">
        <w:trPr>
          <w:gridAfter w:val="1"/>
          <w:wAfter w:w="127" w:type="dxa"/>
          <w:trHeight w:val="660"/>
        </w:trPr>
        <w:tc>
          <w:tcPr>
            <w:tcW w:w="3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БКД</w:t>
            </w:r>
          </w:p>
        </w:tc>
        <w:tc>
          <w:tcPr>
            <w:tcW w:w="5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2011 год</w:t>
            </w:r>
          </w:p>
        </w:tc>
      </w:tr>
      <w:tr w:rsidR="002A77EC" w:rsidTr="00CC353C">
        <w:trPr>
          <w:gridAfter w:val="1"/>
          <w:wAfter w:w="127" w:type="dxa"/>
          <w:trHeight w:val="285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1609</w:t>
            </w:r>
          </w:p>
        </w:tc>
      </w:tr>
      <w:tr w:rsidR="002A77EC" w:rsidTr="00CC353C">
        <w:trPr>
          <w:gridAfter w:val="1"/>
          <w:wAfter w:w="127" w:type="dxa"/>
          <w:trHeight w:val="285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10100000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</w:t>
            </w:r>
          </w:p>
        </w:tc>
      </w:tr>
      <w:tr w:rsidR="002A77EC" w:rsidTr="00CC353C">
        <w:trPr>
          <w:gridAfter w:val="1"/>
          <w:wAfter w:w="127" w:type="dxa"/>
          <w:trHeight w:val="1667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10102021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110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proofErr w:type="gramStart"/>
            <w: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398</w:t>
            </w:r>
          </w:p>
        </w:tc>
      </w:tr>
      <w:tr w:rsidR="002A77EC" w:rsidTr="00CC353C">
        <w:trPr>
          <w:gridAfter w:val="1"/>
          <w:wAfter w:w="127" w:type="dxa"/>
          <w:trHeight w:val="285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10600000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1160</w:t>
            </w:r>
          </w:p>
        </w:tc>
      </w:tr>
      <w:tr w:rsidR="002A77EC" w:rsidTr="00CC353C">
        <w:trPr>
          <w:gridAfter w:val="1"/>
          <w:wAfter w:w="127" w:type="dxa"/>
          <w:trHeight w:val="609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10601030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110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145</w:t>
            </w:r>
          </w:p>
        </w:tc>
      </w:tr>
      <w:tr w:rsidR="002A77EC" w:rsidTr="00CC353C">
        <w:trPr>
          <w:gridAfter w:val="1"/>
          <w:wAfter w:w="127" w:type="dxa"/>
          <w:trHeight w:val="1154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10606013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110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257</w:t>
            </w:r>
          </w:p>
        </w:tc>
      </w:tr>
      <w:tr w:rsidR="002A77EC" w:rsidTr="00CC353C">
        <w:trPr>
          <w:gridAfter w:val="1"/>
          <w:wAfter w:w="127" w:type="dxa"/>
          <w:trHeight w:val="1158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lastRenderedPageBreak/>
              <w:t>10606023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110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758</w:t>
            </w:r>
          </w:p>
        </w:tc>
      </w:tr>
      <w:tr w:rsidR="002A77EC" w:rsidTr="00CC353C">
        <w:trPr>
          <w:gridAfter w:val="1"/>
          <w:wAfter w:w="127" w:type="dxa"/>
          <w:trHeight w:val="617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11100000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  <w:tr w:rsidR="002A77EC" w:rsidTr="00CC353C">
        <w:trPr>
          <w:gridAfter w:val="1"/>
          <w:wAfter w:w="127" w:type="dxa"/>
          <w:trHeight w:val="1355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11105010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120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45</w:t>
            </w:r>
          </w:p>
        </w:tc>
      </w:tr>
      <w:tr w:rsidR="002A77EC" w:rsidTr="00CC353C">
        <w:trPr>
          <w:gridAfter w:val="1"/>
          <w:wAfter w:w="127" w:type="dxa"/>
          <w:trHeight w:val="511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11400000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2A77EC" w:rsidTr="00CC353C">
        <w:trPr>
          <w:gridAfter w:val="1"/>
          <w:wAfter w:w="127" w:type="dxa"/>
          <w:trHeight w:val="533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11406014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430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</w:t>
            </w:r>
          </w:p>
        </w:tc>
      </w:tr>
      <w:tr w:rsidR="002A77EC" w:rsidTr="00CC353C">
        <w:trPr>
          <w:gridAfter w:val="1"/>
          <w:wAfter w:w="127" w:type="dxa"/>
          <w:trHeight w:val="285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20000000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248</w:t>
            </w:r>
          </w:p>
        </w:tc>
      </w:tr>
      <w:tr w:rsidR="002A77EC" w:rsidTr="00CC353C">
        <w:trPr>
          <w:gridAfter w:val="1"/>
          <w:wAfter w:w="127" w:type="dxa"/>
          <w:trHeight w:val="485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20200000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248</w:t>
            </w:r>
          </w:p>
        </w:tc>
      </w:tr>
      <w:tr w:rsidR="002A77EC" w:rsidTr="00CC353C">
        <w:trPr>
          <w:gridAfter w:val="1"/>
          <w:wAfter w:w="127" w:type="dxa"/>
          <w:trHeight w:val="493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20201001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151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115</w:t>
            </w:r>
          </w:p>
        </w:tc>
      </w:tr>
      <w:tr w:rsidR="002A77EC" w:rsidTr="00CC353C">
        <w:trPr>
          <w:gridAfter w:val="1"/>
          <w:wAfter w:w="127" w:type="dxa"/>
          <w:trHeight w:val="709"/>
        </w:trPr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20203015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151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133</w:t>
            </w:r>
          </w:p>
        </w:tc>
      </w:tr>
      <w:tr w:rsidR="002A77EC" w:rsidTr="00CC353C">
        <w:trPr>
          <w:gridAfter w:val="1"/>
          <w:wAfter w:w="127" w:type="dxa"/>
          <w:trHeight w:val="169"/>
        </w:trPr>
        <w:tc>
          <w:tcPr>
            <w:tcW w:w="3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ИТОГО ДОХОДОВ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1857</w:t>
            </w:r>
          </w:p>
        </w:tc>
      </w:tr>
      <w:tr w:rsidR="002A77EC" w:rsidTr="00CC353C">
        <w:trPr>
          <w:gridAfter w:val="1"/>
          <w:wAfter w:w="127" w:type="dxa"/>
          <w:trHeight w:val="111"/>
        </w:trPr>
        <w:tc>
          <w:tcPr>
            <w:tcW w:w="3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2A77EC" w:rsidTr="00CC353C">
        <w:trPr>
          <w:gridAfter w:val="1"/>
          <w:wAfter w:w="127" w:type="dxa"/>
          <w:trHeight w:val="232"/>
        </w:trPr>
        <w:tc>
          <w:tcPr>
            <w:tcW w:w="3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1857</w:t>
            </w:r>
          </w:p>
        </w:tc>
      </w:tr>
      <w:tr w:rsidR="002A77EC" w:rsidTr="00CC353C">
        <w:trPr>
          <w:gridBefore w:val="2"/>
          <w:wBefore w:w="1359" w:type="dxa"/>
          <w:trHeight w:val="300"/>
        </w:trPr>
        <w:tc>
          <w:tcPr>
            <w:tcW w:w="508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gridSpan w:val="2"/>
            <w:vAlign w:val="bottom"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</w:p>
        </w:tc>
        <w:tc>
          <w:tcPr>
            <w:tcW w:w="4298" w:type="dxa"/>
            <w:gridSpan w:val="9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40" w:type="dxa"/>
            <w:gridSpan w:val="5"/>
            <w:noWrap/>
            <w:vAlign w:val="bottom"/>
          </w:tcPr>
          <w:p w:rsidR="002A77EC" w:rsidRDefault="002A77EC" w:rsidP="00CC353C">
            <w:pPr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Приложение 1- расходы 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08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gridSpan w:val="2"/>
            <w:vAlign w:val="bottom"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</w:p>
        </w:tc>
        <w:tc>
          <w:tcPr>
            <w:tcW w:w="4298" w:type="dxa"/>
            <w:gridSpan w:val="9"/>
            <w:noWrap/>
            <w:vAlign w:val="bottom"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</w:tc>
        <w:tc>
          <w:tcPr>
            <w:tcW w:w="4140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к решению Совета депутатов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08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gridSpan w:val="2"/>
            <w:vAlign w:val="bottom"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</w:p>
        </w:tc>
        <w:tc>
          <w:tcPr>
            <w:tcW w:w="4298" w:type="dxa"/>
            <w:gridSpan w:val="9"/>
            <w:noWrap/>
            <w:vAlign w:val="bottom"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</w:tc>
        <w:tc>
          <w:tcPr>
            <w:tcW w:w="4140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муниципального образования "Адамское"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08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gridSpan w:val="2"/>
            <w:vAlign w:val="bottom"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</w:p>
        </w:tc>
        <w:tc>
          <w:tcPr>
            <w:tcW w:w="4298" w:type="dxa"/>
            <w:gridSpan w:val="9"/>
            <w:noWrap/>
            <w:vAlign w:val="bottom"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</w:p>
        </w:tc>
        <w:tc>
          <w:tcPr>
            <w:tcW w:w="4140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от 15.12.2010 года  №132</w:t>
            </w:r>
          </w:p>
        </w:tc>
      </w:tr>
      <w:tr w:rsidR="002A77EC" w:rsidTr="00CC353C">
        <w:trPr>
          <w:gridBefore w:val="1"/>
          <w:gridAfter w:val="1"/>
          <w:wBefore w:w="851" w:type="dxa"/>
          <w:wAfter w:w="127" w:type="dxa"/>
          <w:trHeight w:val="1065"/>
        </w:trPr>
        <w:tc>
          <w:tcPr>
            <w:tcW w:w="9563" w:type="dxa"/>
            <w:gridSpan w:val="19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Функциональная классификация расходов бюджета муниципального образования "Адамское"  на 2011 год</w:t>
            </w:r>
          </w:p>
        </w:tc>
      </w:tr>
      <w:tr w:rsidR="002A77EC" w:rsidTr="00CC353C">
        <w:trPr>
          <w:gridBefore w:val="1"/>
          <w:wBefore w:w="851" w:type="dxa"/>
          <w:trHeight w:val="255"/>
        </w:trPr>
        <w:tc>
          <w:tcPr>
            <w:tcW w:w="508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08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gridSpan w:val="2"/>
            <w:vAlign w:val="bottom"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</w:p>
        </w:tc>
        <w:tc>
          <w:tcPr>
            <w:tcW w:w="5222" w:type="dxa"/>
            <w:gridSpan w:val="11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3216" w:type="dxa"/>
            <w:gridSpan w:val="3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тыс. руб.</w:t>
            </w:r>
          </w:p>
        </w:tc>
      </w:tr>
      <w:tr w:rsidR="002A77EC" w:rsidTr="00CC353C">
        <w:trPr>
          <w:gridBefore w:val="1"/>
          <w:gridAfter w:val="1"/>
          <w:wBefore w:w="851" w:type="dxa"/>
          <w:wAfter w:w="127" w:type="dxa"/>
          <w:trHeight w:val="109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53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2011 год, всего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932</w:t>
            </w:r>
          </w:p>
        </w:tc>
      </w:tr>
      <w:tr w:rsidR="002A77EC" w:rsidTr="00CC353C">
        <w:trPr>
          <w:gridBefore w:val="1"/>
          <w:wBefore w:w="851" w:type="dxa"/>
          <w:trHeight w:val="49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</w:tr>
      <w:tr w:rsidR="002A77EC" w:rsidTr="00CC353C">
        <w:trPr>
          <w:gridBefore w:val="1"/>
          <w:wBefore w:w="851" w:type="dxa"/>
          <w:trHeight w:val="73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A77EC" w:rsidTr="00CC353C">
        <w:trPr>
          <w:gridBefore w:val="1"/>
          <w:wBefore w:w="851" w:type="dxa"/>
          <w:trHeight w:val="73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02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</w:p>
        </w:tc>
      </w:tr>
      <w:tr w:rsidR="002A77EC" w:rsidTr="00CC353C">
        <w:trPr>
          <w:gridBefore w:val="1"/>
          <w:wBefore w:w="851" w:type="dxa"/>
          <w:trHeight w:val="49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lastRenderedPageBreak/>
              <w:t>03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05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07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08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11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A77EC" w:rsidTr="00CC353C">
        <w:trPr>
          <w:gridBefore w:val="1"/>
          <w:wBefore w:w="851" w:type="dxa"/>
          <w:trHeight w:val="49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2A77EC" w:rsidTr="00CC353C">
        <w:trPr>
          <w:gridBefore w:val="1"/>
          <w:wBefore w:w="851" w:type="dxa"/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14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1857</w:t>
            </w:r>
          </w:p>
        </w:tc>
      </w:tr>
      <w:tr w:rsidR="002A77EC" w:rsidTr="00CC353C">
        <w:trPr>
          <w:gridBefore w:val="1"/>
          <w:wBefore w:w="851" w:type="dxa"/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A77EC" w:rsidTr="00CC353C">
        <w:trPr>
          <w:gridBefore w:val="1"/>
          <w:wBefore w:w="851" w:type="dxa"/>
          <w:trHeight w:val="28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52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32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1857</w:t>
            </w:r>
          </w:p>
        </w:tc>
      </w:tr>
    </w:tbl>
    <w:p w:rsidR="002A77EC" w:rsidRDefault="002A77EC" w:rsidP="002A77EC">
      <w:pPr>
        <w:rPr>
          <w:sz w:val="20"/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/>
    <w:p w:rsidR="002A77EC" w:rsidRDefault="002A77EC" w:rsidP="002A77EC"/>
    <w:p w:rsidR="002A77EC" w:rsidRDefault="002A77EC" w:rsidP="002A77EC">
      <w:pPr>
        <w:ind w:right="-5"/>
        <w:jc w:val="right"/>
        <w:outlineLvl w:val="0"/>
      </w:pPr>
      <w:r>
        <w:t xml:space="preserve">Приложение 2 </w:t>
      </w:r>
    </w:p>
    <w:p w:rsidR="002A77EC" w:rsidRDefault="002A77EC" w:rsidP="002A77EC">
      <w:pPr>
        <w:pStyle w:val="a7"/>
        <w:ind w:left="2789" w:right="-5" w:firstLine="0"/>
        <w:jc w:val="right"/>
        <w:rPr>
          <w:sz w:val="20"/>
        </w:rPr>
      </w:pPr>
      <w:r>
        <w:rPr>
          <w:sz w:val="20"/>
        </w:rPr>
        <w:t>к решению Совета депутатов</w:t>
      </w:r>
    </w:p>
    <w:p w:rsidR="002A77EC" w:rsidRDefault="002A77EC" w:rsidP="002A77EC">
      <w:pPr>
        <w:ind w:right="-5"/>
        <w:jc w:val="right"/>
        <w:rPr>
          <w:sz w:val="20"/>
        </w:rPr>
      </w:pPr>
      <w:r>
        <w:t xml:space="preserve">      МО  «Адамское» </w:t>
      </w:r>
    </w:p>
    <w:p w:rsidR="002A77EC" w:rsidRDefault="002A77EC" w:rsidP="002A77EC">
      <w:pPr>
        <w:ind w:right="-284"/>
        <w:jc w:val="right"/>
      </w:pPr>
      <w:r>
        <w:t xml:space="preserve">                                                                                                                      от 15.12.2010г. № 132</w:t>
      </w:r>
    </w:p>
    <w:p w:rsidR="002A77EC" w:rsidRDefault="002A77EC" w:rsidP="002A77EC">
      <w:pPr>
        <w:ind w:firstLine="540"/>
        <w:jc w:val="center"/>
      </w:pPr>
    </w:p>
    <w:p w:rsidR="002A77EC" w:rsidRDefault="002A77EC" w:rsidP="002A77EC">
      <w:pPr>
        <w:ind w:firstLine="540"/>
        <w:jc w:val="center"/>
      </w:pPr>
    </w:p>
    <w:p w:rsidR="002A77EC" w:rsidRDefault="002A77EC" w:rsidP="002A77EC">
      <w:pPr>
        <w:ind w:firstLine="540"/>
        <w:jc w:val="center"/>
      </w:pPr>
    </w:p>
    <w:p w:rsidR="002A77EC" w:rsidRDefault="002A77EC" w:rsidP="002A77EC">
      <w:pPr>
        <w:ind w:firstLine="540"/>
        <w:jc w:val="center"/>
        <w:outlineLvl w:val="0"/>
        <w:rPr>
          <w:b/>
        </w:rPr>
      </w:pPr>
      <w:r>
        <w:rPr>
          <w:b/>
        </w:rPr>
        <w:t>Нормативы</w:t>
      </w:r>
    </w:p>
    <w:p w:rsidR="002A77EC" w:rsidRDefault="002A77EC" w:rsidP="002A77EC">
      <w:pPr>
        <w:ind w:firstLine="540"/>
        <w:jc w:val="center"/>
        <w:rPr>
          <w:b/>
        </w:rPr>
      </w:pPr>
      <w:r>
        <w:rPr>
          <w:b/>
        </w:rPr>
        <w:t xml:space="preserve">распределения доходов в бюджет муниципального образования «Адамское», не установленные бюджетным законодательством Российской Федерации на 2011 год </w:t>
      </w:r>
    </w:p>
    <w:p w:rsidR="002A77EC" w:rsidRDefault="002A77EC" w:rsidP="002A77EC">
      <w:pPr>
        <w:ind w:firstLine="540"/>
        <w:jc w:val="center"/>
      </w:pPr>
      <w:r>
        <w:t>(в соответствии с пунктом 2 статьи 184</w:t>
      </w:r>
      <w:r>
        <w:rPr>
          <w:vertAlign w:val="superscript"/>
        </w:rPr>
        <w:t>1</w:t>
      </w:r>
      <w:r>
        <w:t xml:space="preserve"> Бюджетного кодекса Российской Федерации)</w:t>
      </w:r>
    </w:p>
    <w:p w:rsidR="002A77EC" w:rsidRDefault="002A77EC" w:rsidP="002A77EC">
      <w:pPr>
        <w:ind w:firstLine="540"/>
        <w:jc w:val="center"/>
        <w:rPr>
          <w:b/>
        </w:rPr>
      </w:pPr>
    </w:p>
    <w:tbl>
      <w:tblPr>
        <w:tblW w:w="1029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/>
      </w:tblPr>
      <w:tblGrid>
        <w:gridCol w:w="2365"/>
        <w:gridCol w:w="7025"/>
        <w:gridCol w:w="900"/>
      </w:tblGrid>
      <w:tr w:rsidR="002A77EC" w:rsidTr="00CC353C">
        <w:trPr>
          <w:trHeight w:val="428"/>
          <w:tblHeader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jc w:val="center"/>
              <w:rPr>
                <w:b/>
                <w:snapToGrid w:val="0"/>
                <w:sz w:val="16"/>
                <w:szCs w:val="16"/>
              </w:rPr>
            </w:pPr>
            <w:r>
              <w:rPr>
                <w:b/>
                <w:snapToGrid w:val="0"/>
                <w:sz w:val="16"/>
                <w:szCs w:val="16"/>
              </w:rPr>
              <w:t>Бюджеты поселений</w:t>
            </w:r>
          </w:p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  <w:szCs w:val="22"/>
              </w:rPr>
            </w:pP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A77EC" w:rsidTr="00CC353C">
        <w:trPr>
          <w:trHeight w:val="544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  <w:szCs w:val="22"/>
              </w:rPr>
            </w:pPr>
          </w:p>
        </w:tc>
      </w:tr>
      <w:tr w:rsidR="002A77EC" w:rsidTr="00CC353C">
        <w:trPr>
          <w:trHeight w:val="457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1 13 03050 10 0000 130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оказания   платных   услуг получателями средств    бюджетов поселений   и   компенсации затрат бюджетов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</w:p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A77EC" w:rsidTr="00CC353C">
        <w:trPr>
          <w:trHeight w:val="28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  <w:szCs w:val="22"/>
              </w:rPr>
            </w:pPr>
          </w:p>
        </w:tc>
      </w:tr>
      <w:tr w:rsidR="002A77EC" w:rsidTr="00CC353C">
        <w:trPr>
          <w:trHeight w:val="54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lastRenderedPageBreak/>
              <w:t>1 15 02050 10 0000 140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организациями   поселений за   выполнение определённых функций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jc w:val="center"/>
              <w:rPr>
                <w:snapToGrid w:val="0"/>
                <w:color w:val="000000"/>
                <w:szCs w:val="22"/>
              </w:rPr>
            </w:pPr>
          </w:p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A77EC" w:rsidTr="00CC353C">
        <w:trPr>
          <w:trHeight w:val="34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color w:val="000000"/>
                <w:szCs w:val="22"/>
              </w:rPr>
            </w:pP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1 16 32000 10 0000 140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1 17 02000 10 0000 180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 до 1 января 2008г.)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1 19 00000 00 0000 000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</w:p>
        </w:tc>
      </w:tr>
      <w:tr w:rsidR="002A77EC" w:rsidTr="00CC353C"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1 19 05000 10 0000 151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лет, из бюджетов поселений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2A77EC" w:rsidRDefault="002A77EC" w:rsidP="002A77EC">
      <w:pPr>
        <w:pStyle w:val="a5"/>
        <w:ind w:right="-1" w:firstLine="284"/>
        <w:jc w:val="both"/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Pr="00A4491C" w:rsidRDefault="002A77EC" w:rsidP="002A77EC"/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Приложение № 3.1</w:t>
      </w: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к решению Совета депутатов</w:t>
      </w: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муниципального образования «Адамское»</w:t>
      </w:r>
    </w:p>
    <w:p w:rsidR="002A77EC" w:rsidRDefault="002A77EC" w:rsidP="002A77EC">
      <w:pPr>
        <w:tabs>
          <w:tab w:val="left" w:pos="5220"/>
        </w:tabs>
        <w:ind w:firstLine="5040"/>
        <w:jc w:val="center"/>
        <w:rPr>
          <w:bCs/>
        </w:rPr>
      </w:pPr>
      <w:r>
        <w:rPr>
          <w:bCs/>
        </w:rPr>
        <w:t xml:space="preserve">                  от   15.12.2010г. № 132                 </w:t>
      </w:r>
    </w:p>
    <w:p w:rsidR="002A77EC" w:rsidRDefault="002A77EC" w:rsidP="002A77EC">
      <w:pPr>
        <w:jc w:val="both"/>
        <w:rPr>
          <w:b/>
        </w:rPr>
      </w:pPr>
    </w:p>
    <w:p w:rsidR="002A77EC" w:rsidRDefault="002A77EC" w:rsidP="002A77EC">
      <w:pPr>
        <w:jc w:val="center"/>
        <w:rPr>
          <w:b/>
        </w:rPr>
      </w:pPr>
      <w:r>
        <w:rPr>
          <w:b/>
        </w:rPr>
        <w:t>Перечень главных администраторов доходов бюджета муниципального образования «Адамское»</w:t>
      </w:r>
    </w:p>
    <w:p w:rsidR="002A77EC" w:rsidRDefault="002A77EC" w:rsidP="002A77EC">
      <w:pPr>
        <w:jc w:val="both"/>
      </w:pPr>
    </w:p>
    <w:tbl>
      <w:tblPr>
        <w:tblW w:w="10669" w:type="dxa"/>
        <w:tblInd w:w="-95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3"/>
        <w:gridCol w:w="2693"/>
        <w:gridCol w:w="141"/>
        <w:gridCol w:w="6842"/>
      </w:tblGrid>
      <w:tr w:rsidR="002A77EC" w:rsidTr="00CC353C">
        <w:trPr>
          <w:trHeight w:hRule="exact" w:val="645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7EC" w:rsidRDefault="002A77EC" w:rsidP="00CC353C">
            <w:pPr>
              <w:shd w:val="clear" w:color="auto" w:fill="FFFFFF"/>
              <w:spacing w:line="278" w:lineRule="exact"/>
              <w:jc w:val="center"/>
              <w:rPr>
                <w:sz w:val="20"/>
              </w:rPr>
            </w:pPr>
            <w:r>
              <w:t>Код бюджетной классификации</w:t>
            </w:r>
          </w:p>
          <w:p w:rsidR="002A77EC" w:rsidRDefault="002A77EC" w:rsidP="00CC353C">
            <w:pPr>
              <w:shd w:val="clear" w:color="auto" w:fill="FFFFFF"/>
              <w:spacing w:line="278" w:lineRule="exact"/>
              <w:jc w:val="center"/>
            </w:pPr>
            <w:r>
              <w:t>Российской Федерации</w:t>
            </w:r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left="355" w:right="307"/>
              <w:jc w:val="center"/>
              <w:rPr>
                <w:b/>
              </w:rPr>
            </w:pPr>
          </w:p>
        </w:tc>
        <w:tc>
          <w:tcPr>
            <w:tcW w:w="698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144" w:right="101" w:firstLine="178"/>
              <w:jc w:val="center"/>
            </w:pPr>
            <w:r>
              <w:t xml:space="preserve">Наименование </w:t>
            </w:r>
          </w:p>
        </w:tc>
      </w:tr>
      <w:tr w:rsidR="002A77EC" w:rsidTr="00CC353C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  <w:sz w:val="20"/>
              </w:rPr>
            </w:pPr>
            <w:r>
              <w:rPr>
                <w:color w:val="000000"/>
                <w:spacing w:val="-9"/>
              </w:rPr>
              <w:t xml:space="preserve">главного </w:t>
            </w:r>
            <w:proofErr w:type="spellStart"/>
            <w:r>
              <w:rPr>
                <w:color w:val="000000"/>
                <w:spacing w:val="-9"/>
              </w:rPr>
              <w:t>админи</w:t>
            </w:r>
            <w:proofErr w:type="spellEnd"/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>
              <w:rPr>
                <w:color w:val="000000"/>
                <w:spacing w:val="-9"/>
              </w:rPr>
              <w:t>стратора</w:t>
            </w:r>
            <w:proofErr w:type="spellEnd"/>
            <w:r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доходов бюджета</w:t>
            </w:r>
          </w:p>
        </w:tc>
        <w:tc>
          <w:tcPr>
            <w:tcW w:w="6983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/>
        </w:tc>
      </w:tr>
      <w:tr w:rsidR="002A77EC" w:rsidTr="00CC353C">
        <w:trPr>
          <w:trHeight w:val="448"/>
        </w:trPr>
        <w:tc>
          <w:tcPr>
            <w:tcW w:w="10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77EC" w:rsidRDefault="002A77EC" w:rsidP="00CC353C">
            <w:pPr>
              <w:jc w:val="center"/>
              <w:rPr>
                <w:b/>
                <w:sz w:val="20"/>
              </w:rPr>
            </w:pPr>
            <w:r>
              <w:rPr>
                <w:b/>
              </w:rPr>
              <w:t>Администрация муниципального образования «Адамское»</w:t>
            </w:r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2A77EC" w:rsidTr="00CC353C">
        <w:trPr>
          <w:trHeight w:hRule="exact" w:val="14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2A77EC" w:rsidTr="00CC353C">
        <w:trPr>
          <w:trHeight w:hRule="exact" w:val="1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2A77EC" w:rsidTr="00CC353C">
        <w:trPr>
          <w:trHeight w:hRule="exact" w:val="12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2A77EC" w:rsidTr="00CC353C">
        <w:trPr>
          <w:trHeight w:hRule="exact" w:val="71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92"/>
            </w:pPr>
            <w:r>
              <w:t>Доходы от размещения временно свободных средств бюджетов поселений (1)</w:t>
            </w:r>
          </w:p>
        </w:tc>
      </w:tr>
      <w:tr w:rsidR="002A77EC" w:rsidTr="00CC353C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2A77EC" w:rsidTr="00CC353C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92"/>
            </w:pPr>
            <w:r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2A77EC" w:rsidTr="00CC353C">
        <w:trPr>
          <w:trHeight w:hRule="exact" w:val="14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1 11 05025 10 0000 120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 </w:t>
            </w:r>
          </w:p>
        </w:tc>
      </w:tr>
      <w:tr w:rsidR="002A77EC" w:rsidTr="00CC353C">
        <w:trPr>
          <w:trHeight w:hRule="exact" w:val="127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2A77EC" w:rsidTr="00CC353C">
        <w:trPr>
          <w:trHeight w:hRule="exact" w:val="12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1 11 07015 10 0000 120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2A77EC" w:rsidTr="00CC353C">
        <w:trPr>
          <w:trHeight w:hRule="exact" w:val="15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1 11 08050 10 0000 120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Средства, получаемые от передачи имущества,</w:t>
            </w:r>
            <w:r>
              <w:t xml:space="preserve"> находящегося в собственности поселений (</w:t>
            </w:r>
            <w:r>
              <w:rPr>
                <w:color w:val="000000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A77EC" w:rsidTr="00CC353C">
        <w:trPr>
          <w:trHeight w:hRule="exact" w:val="112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1 11 09015 10 0000 120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2A77EC" w:rsidTr="00CC353C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1 11 09025 10 0000 120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2A77EC" w:rsidTr="00CC353C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1 11 09035 10 0000 120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 xml:space="preserve">Доходы от эксплуатации и использования </w:t>
            </w:r>
            <w:proofErr w:type="gramStart"/>
            <w:r>
              <w:t>имущества</w:t>
            </w:r>
            <w:proofErr w:type="gramEnd"/>
            <w:r>
              <w:t xml:space="preserve"> автомобильных дорог, находящихся в собственности поселений</w:t>
            </w:r>
          </w:p>
        </w:tc>
      </w:tr>
      <w:tr w:rsidR="002A77EC" w:rsidTr="00CC353C">
        <w:trPr>
          <w:trHeight w:hRule="exact" w:val="115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1 11 09045 10 0000 120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2A77EC" w:rsidTr="00CC353C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1 13 03050 10 0000 130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2A77EC" w:rsidTr="00CC353C">
        <w:trPr>
          <w:trHeight w:hRule="exact" w:val="8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1 14 01050 10 0000 410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Доходы от продажи квартир, находящихся в собственности поселений  </w:t>
            </w:r>
          </w:p>
        </w:tc>
      </w:tr>
      <w:tr w:rsidR="002A77EC" w:rsidTr="00CC353C">
        <w:trPr>
          <w:trHeight w:hRule="exact" w:val="1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1 14 02032 10 0000 410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2A77EC" w:rsidTr="00CC353C">
        <w:trPr>
          <w:trHeight w:hRule="exact" w:val="141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1 14 02032 10 0000 440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2A77EC" w:rsidTr="00CC353C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1 14 02033 10 0000 410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>
              <w:rPr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 в части реализации основных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средств по указанному имуществу</w:t>
            </w:r>
          </w:p>
        </w:tc>
      </w:tr>
      <w:tr w:rsidR="002A77EC" w:rsidTr="00CC353C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1 14 02033 10 0000 440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>
              <w:rPr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2A77EC" w:rsidTr="00CC353C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1 14 03050 10 0000 410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2A77EC" w:rsidTr="00CC353C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1 14 03050 10 0000 440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2A77EC" w:rsidTr="00CC353C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1 14 04050 10 0000 420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2A77EC" w:rsidTr="00CC353C">
        <w:trPr>
          <w:trHeight w:hRule="exact" w:val="11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1 14 06026 10 0000 430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77EC" w:rsidRDefault="002A77EC" w:rsidP="00CC353C">
            <w:pPr>
              <w:rPr>
                <w:color w:val="000000"/>
                <w:sz w:val="20"/>
              </w:rPr>
            </w:pPr>
            <w:r>
              <w:rPr>
                <w:color w:val="000000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автономных учреждений) </w:t>
            </w:r>
          </w:p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A77EC" w:rsidTr="00CC353C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1 15 02050 10 0000 140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2A77EC" w:rsidTr="00CC353C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нарушения бюджетного законодательства (в части бюджетов поселений) (1)</w:t>
            </w:r>
          </w:p>
        </w:tc>
      </w:tr>
      <w:tr w:rsidR="002A77EC" w:rsidTr="00CC353C">
        <w:trPr>
          <w:trHeight w:hRule="exact" w:val="112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1 16 23050 10 0000 140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color w:val="000000"/>
              </w:rPr>
              <w:t>выгодоприобретателями</w:t>
            </w:r>
            <w:proofErr w:type="spellEnd"/>
            <w:r>
              <w:rPr>
                <w:color w:val="000000"/>
              </w:rPr>
              <w:t xml:space="preserve"> по договорам страхования выступают получатели средств бюджетов поселений</w:t>
            </w:r>
          </w:p>
        </w:tc>
      </w:tr>
      <w:tr w:rsidR="002A77EC" w:rsidTr="00CC353C">
        <w:trPr>
          <w:trHeight w:hRule="exact" w:val="12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1 16 32000 10 0000 140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2A77EC" w:rsidTr="00CC353C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1 16 90050 10 0000 140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2A77EC" w:rsidTr="00CC353C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212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1 17 0105010 0000 180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Невыясненные поступления, зачисляемые в бюджеты поселений </w:t>
            </w:r>
          </w:p>
        </w:tc>
      </w:tr>
      <w:tr w:rsidR="002A77EC" w:rsidTr="00CC353C">
        <w:trPr>
          <w:trHeight w:hRule="exact" w:val="1354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212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1 17 02000 10 0000 180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2A77EC" w:rsidTr="00CC353C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2A77EC" w:rsidTr="00CC353C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1 18 05010 10 0000 180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Доходы бюджетов поселений от возврата остатков субсидий и субвенций прошлых лет внебюджетными организациями</w:t>
            </w:r>
          </w:p>
        </w:tc>
      </w:tr>
      <w:tr w:rsidR="002A77EC" w:rsidTr="00CC353C">
        <w:trPr>
          <w:trHeight w:hRule="exact" w:val="10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1 18 05020 10 0000 151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Доходы бюджетов поселений от возврата остатков субсидий, субвенций и 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A77EC" w:rsidTr="00CC353C">
        <w:trPr>
          <w:trHeight w:hRule="exact" w:val="113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1 18 05030 10 0000 151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Доходы бюджетов поселений от возврата остатков субсидий,  субвенций  и иных межбюджетных трансфертов, имеющих  целевое назначение, прошлых лет из бюджетов муниципальных районов</w:t>
            </w:r>
          </w:p>
        </w:tc>
      </w:tr>
      <w:tr w:rsidR="002A77EC" w:rsidTr="00CC353C">
        <w:trPr>
          <w:trHeight w:hRule="exact" w:val="9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1 19 05000 10 0000 151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Возврат остатков субсидий, субвенций и иных межбюджетных трансфертов, имеющих целевое назначение, прошлых лет, из бюджетов поселений </w:t>
            </w:r>
          </w:p>
        </w:tc>
      </w:tr>
      <w:tr w:rsidR="002A77EC" w:rsidTr="00CC353C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212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2 00 00000 00 0000 000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Безвозмездные поступления (2), (3)</w:t>
            </w:r>
          </w:p>
        </w:tc>
      </w:tr>
    </w:tbl>
    <w:p w:rsidR="002A77EC" w:rsidRDefault="002A77EC" w:rsidP="002A77EC">
      <w:pPr>
        <w:tabs>
          <w:tab w:val="left" w:pos="5220"/>
        </w:tabs>
        <w:rPr>
          <w:sz w:val="20"/>
        </w:rPr>
      </w:pPr>
    </w:p>
    <w:p w:rsidR="002A77EC" w:rsidRDefault="002A77EC" w:rsidP="002A77EC">
      <w:pPr>
        <w:tabs>
          <w:tab w:val="left" w:pos="5220"/>
        </w:tabs>
      </w:pPr>
    </w:p>
    <w:p w:rsidR="002A77EC" w:rsidRDefault="002A77EC" w:rsidP="002A77EC">
      <w:pPr>
        <w:tabs>
          <w:tab w:val="left" w:pos="5220"/>
        </w:tabs>
        <w:rPr>
          <w:bCs/>
        </w:rPr>
      </w:pPr>
      <w:r>
        <w:t>(1) Администрирование поступлений осуществляется по установленному коду подвида  по виду доходов</w:t>
      </w:r>
    </w:p>
    <w:p w:rsidR="002A77EC" w:rsidRDefault="002A77EC" w:rsidP="002A77EC">
      <w:pPr>
        <w:tabs>
          <w:tab w:val="left" w:pos="5220"/>
        </w:tabs>
        <w:rPr>
          <w:bCs/>
        </w:rPr>
      </w:pPr>
      <w:r>
        <w:rPr>
          <w:bCs/>
        </w:rPr>
        <w:t>(2) Администраторами доходов бюджета поселения по подстатьям, 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бюджетные учреждения, являющиеся получателями указанных средств.</w:t>
      </w:r>
    </w:p>
    <w:p w:rsidR="002A77EC" w:rsidRDefault="002A77EC" w:rsidP="002A77EC">
      <w:pPr>
        <w:tabs>
          <w:tab w:val="left" w:pos="5220"/>
        </w:tabs>
        <w:rPr>
          <w:bCs/>
        </w:rPr>
      </w:pPr>
      <w:r>
        <w:rPr>
          <w:bCs/>
        </w:rPr>
        <w:t>(3) В части доходов, зачисляемых в бюджет поселения.</w:t>
      </w:r>
    </w:p>
    <w:p w:rsidR="002A77EC" w:rsidRDefault="002A77EC" w:rsidP="002A77EC">
      <w:pPr>
        <w:tabs>
          <w:tab w:val="left" w:pos="5220"/>
        </w:tabs>
        <w:rPr>
          <w:bCs/>
        </w:rPr>
      </w:pPr>
    </w:p>
    <w:p w:rsidR="002A77EC" w:rsidRDefault="002A77EC" w:rsidP="002A77EC">
      <w:pPr>
        <w:tabs>
          <w:tab w:val="left" w:pos="5220"/>
        </w:tabs>
        <w:rPr>
          <w:bCs/>
        </w:rPr>
      </w:pPr>
    </w:p>
    <w:p w:rsidR="002A77EC" w:rsidRDefault="002A77EC" w:rsidP="002A77EC">
      <w:pPr>
        <w:tabs>
          <w:tab w:val="left" w:pos="5220"/>
        </w:tabs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rPr>
          <w:bCs/>
        </w:rPr>
      </w:pPr>
    </w:p>
    <w:p w:rsidR="002A77EC" w:rsidRDefault="002A77EC" w:rsidP="002A77EC">
      <w:pPr>
        <w:tabs>
          <w:tab w:val="left" w:pos="5220"/>
        </w:tabs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4A0"/>
      </w:tblPr>
      <w:tblGrid>
        <w:gridCol w:w="1320"/>
        <w:gridCol w:w="2318"/>
        <w:gridCol w:w="5844"/>
      </w:tblGrid>
      <w:tr w:rsidR="002A77EC" w:rsidTr="00CC353C">
        <w:trPr>
          <w:trHeight w:val="510"/>
        </w:trPr>
        <w:tc>
          <w:tcPr>
            <w:tcW w:w="9482" w:type="dxa"/>
            <w:gridSpan w:val="3"/>
            <w:vAlign w:val="bottom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2A77EC" w:rsidTr="00CC353C">
        <w:trPr>
          <w:trHeight w:val="165"/>
        </w:trPr>
        <w:tc>
          <w:tcPr>
            <w:tcW w:w="1320" w:type="dxa"/>
            <w:vAlign w:val="bottom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vAlign w:val="bottom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vAlign w:val="bottom"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A77EC" w:rsidTr="00CC353C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Код главного администратора доходов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Управление государственного автодорожного надзора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 xml:space="preserve">Управление федеральной антимонопольной службы по Удмуртской Республике 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Органы МЧС России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Управление Федеральной налоговой службы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Органы Министерства обороны Российской Федерации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Органы МВД России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Управление Федеральной службы судебных приставов по Удмуртской Республике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Министерство торговли и бытовых услуг Удмуртской Республики</w:t>
            </w:r>
          </w:p>
        </w:tc>
      </w:tr>
      <w:tr w:rsidR="002A77EC" w:rsidTr="00CC353C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</w:pPr>
            <w:r>
              <w:t>Министерство экономики Удмуртской Республики</w:t>
            </w:r>
          </w:p>
        </w:tc>
      </w:tr>
    </w:tbl>
    <w:p w:rsidR="002A77EC" w:rsidRDefault="002A77EC" w:rsidP="002A77EC">
      <w:pPr>
        <w:tabs>
          <w:tab w:val="left" w:pos="5220"/>
        </w:tabs>
        <w:ind w:firstLine="5040"/>
        <w:jc w:val="right"/>
        <w:rPr>
          <w:bCs/>
          <w:sz w:val="20"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Приложение № 3.2</w:t>
      </w: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к решению Совета депутатов</w:t>
      </w:r>
    </w:p>
    <w:p w:rsidR="002A77EC" w:rsidRDefault="002A77EC" w:rsidP="002A77EC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lastRenderedPageBreak/>
        <w:t>муниципального образования «Адамское»</w:t>
      </w:r>
    </w:p>
    <w:p w:rsidR="002A77EC" w:rsidRDefault="002A77EC" w:rsidP="002A77EC">
      <w:pPr>
        <w:tabs>
          <w:tab w:val="left" w:pos="5220"/>
        </w:tabs>
        <w:ind w:firstLine="5040"/>
        <w:jc w:val="center"/>
        <w:rPr>
          <w:bCs/>
        </w:rPr>
      </w:pPr>
      <w:r>
        <w:rPr>
          <w:bCs/>
        </w:rPr>
        <w:t xml:space="preserve">                           от   15.12.2010 г. № 132  </w:t>
      </w:r>
    </w:p>
    <w:p w:rsidR="002A77EC" w:rsidRDefault="002A77EC" w:rsidP="002A77EC">
      <w:pPr>
        <w:shd w:val="clear" w:color="auto" w:fill="FFFFFF"/>
        <w:jc w:val="center"/>
        <w:rPr>
          <w:b/>
          <w:color w:val="000000"/>
          <w:spacing w:val="-7"/>
        </w:rPr>
      </w:pPr>
      <w:r>
        <w:rPr>
          <w:b/>
          <w:color w:val="000000"/>
          <w:spacing w:val="-7"/>
        </w:rPr>
        <w:t xml:space="preserve">Перечень главных </w:t>
      </w:r>
      <w:proofErr w:type="gramStart"/>
      <w:r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>
        <w:rPr>
          <w:b/>
          <w:color w:val="000000"/>
          <w:spacing w:val="-7"/>
        </w:rPr>
        <w:t xml:space="preserve"> образования «Адамское»</w:t>
      </w:r>
    </w:p>
    <w:p w:rsidR="002A77EC" w:rsidRDefault="002A77EC" w:rsidP="002A77EC">
      <w:pPr>
        <w:tabs>
          <w:tab w:val="left" w:pos="5220"/>
        </w:tabs>
        <w:rPr>
          <w:bCs/>
        </w:rPr>
      </w:pPr>
    </w:p>
    <w:p w:rsidR="002A77EC" w:rsidRDefault="002A77EC" w:rsidP="002A77EC">
      <w:pPr>
        <w:tabs>
          <w:tab w:val="left" w:pos="5220"/>
        </w:tabs>
        <w:ind w:firstLine="5040"/>
        <w:jc w:val="center"/>
        <w:rPr>
          <w:bCs/>
        </w:rPr>
      </w:pPr>
    </w:p>
    <w:tbl>
      <w:tblPr>
        <w:tblpPr w:leftFromText="180" w:rightFromText="180" w:vertAnchor="text" w:horzAnchor="page" w:tblpX="928" w:tblpY="41"/>
        <w:tblW w:w="5610" w:type="pct"/>
        <w:tblLayout w:type="fixed"/>
        <w:tblLook w:val="04A0"/>
      </w:tblPr>
      <w:tblGrid>
        <w:gridCol w:w="992"/>
        <w:gridCol w:w="2977"/>
        <w:gridCol w:w="6770"/>
      </w:tblGrid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187E">
              <w:rPr>
                <w:sz w:val="16"/>
                <w:szCs w:val="16"/>
              </w:rPr>
              <w:t>Код администратора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187E">
              <w:t>Коды бюджетной классификации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187E">
              <w:t>Наименование главного</w:t>
            </w:r>
            <w:r w:rsidRPr="0096187E">
              <w:rPr>
                <w:bCs/>
              </w:rPr>
              <w:t xml:space="preserve"> </w:t>
            </w:r>
            <w:proofErr w:type="gramStart"/>
            <w:r w:rsidRPr="0096187E">
              <w:rPr>
                <w:bCs/>
              </w:rPr>
              <w:t>администратора</w:t>
            </w:r>
            <w:r w:rsidRPr="0096187E">
              <w:t xml:space="preserve"> источников финансирования дефицита бюджета поселения</w:t>
            </w:r>
            <w:proofErr w:type="gramEnd"/>
            <w:r w:rsidRPr="0096187E">
              <w:t xml:space="preserve"> </w:t>
            </w:r>
          </w:p>
        </w:tc>
      </w:tr>
      <w:tr w:rsidR="002A77EC" w:rsidRPr="0096187E" w:rsidTr="00CC353C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187E">
              <w:t>Муниципальное бюджетное учреждение «Управление финансов Администрации муниципального образования «Глазовский район»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01 02 00 </w:t>
            </w:r>
            <w:proofErr w:type="spellStart"/>
            <w:r w:rsidRPr="0096187E">
              <w:t>00</w:t>
            </w:r>
            <w:proofErr w:type="spellEnd"/>
            <w:r w:rsidRPr="0096187E">
              <w:t xml:space="preserve"> 10 0000 710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Получение кредитов от кредитных организаций бюджетами поселений в валюте Российской Федерации 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01 02 00 </w:t>
            </w:r>
            <w:proofErr w:type="spellStart"/>
            <w:r w:rsidRPr="0096187E">
              <w:t>00</w:t>
            </w:r>
            <w:proofErr w:type="spellEnd"/>
            <w:r w:rsidRPr="0096187E">
              <w:t xml:space="preserve"> 10 0000 810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01 03 00 </w:t>
            </w:r>
            <w:proofErr w:type="spellStart"/>
            <w:r w:rsidRPr="0096187E">
              <w:t>00</w:t>
            </w:r>
            <w:proofErr w:type="spellEnd"/>
            <w:r w:rsidRPr="0096187E">
              <w:t xml:space="preserve"> 10 0000 710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01 03 00 </w:t>
            </w:r>
            <w:proofErr w:type="spellStart"/>
            <w:r w:rsidRPr="0096187E">
              <w:t>00</w:t>
            </w:r>
            <w:proofErr w:type="spellEnd"/>
            <w:r w:rsidRPr="0096187E">
              <w:t xml:space="preserve"> 10 0000 810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01 05 01 </w:t>
            </w:r>
            <w:proofErr w:type="spellStart"/>
            <w:r w:rsidRPr="0096187E">
              <w:t>01</w:t>
            </w:r>
            <w:proofErr w:type="spellEnd"/>
            <w:r w:rsidRPr="0096187E">
              <w:t xml:space="preserve"> 10 0000 510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Увеличение </w:t>
            </w:r>
            <w:proofErr w:type="gramStart"/>
            <w:r w:rsidRPr="0096187E"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01 05 01 02 10 0000 520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Увеличение остатков средств финансовых резервов бюджетов поселений, размещенных в ценные бумаги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01 05 02 01 10 0000 510</w:t>
            </w:r>
          </w:p>
        </w:tc>
        <w:tc>
          <w:tcPr>
            <w:tcW w:w="3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Увеличение прочих остатков денежных средств бюджетов поселений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01 05 02 </w:t>
            </w:r>
            <w:proofErr w:type="spellStart"/>
            <w:r w:rsidRPr="0096187E">
              <w:t>02</w:t>
            </w:r>
            <w:proofErr w:type="spellEnd"/>
            <w:r w:rsidRPr="0096187E">
              <w:t xml:space="preserve"> 10 0000 520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Увеличение прочих остатков денежных средств бюджетов поселений, временно размещенных в ценные бумаги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01 05 01 </w:t>
            </w:r>
            <w:proofErr w:type="spellStart"/>
            <w:r w:rsidRPr="0096187E">
              <w:t>01</w:t>
            </w:r>
            <w:proofErr w:type="spellEnd"/>
            <w:r w:rsidRPr="0096187E">
              <w:t xml:space="preserve"> 10 0000 610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Уменьшение </w:t>
            </w:r>
            <w:proofErr w:type="gramStart"/>
            <w:r w:rsidRPr="0096187E"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230 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01 05 01 02 10 0000 620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Уменьшение остатков средств финансовых резервов бюджетов поселений, размещенных в ценные бумаги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01 05 02 01 10 0000 610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Уменьшение прочих остатков денежных средств бюджетов поселений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01 05 02 </w:t>
            </w:r>
            <w:proofErr w:type="spellStart"/>
            <w:r w:rsidRPr="0096187E">
              <w:t>02</w:t>
            </w:r>
            <w:proofErr w:type="spellEnd"/>
            <w:r w:rsidRPr="0096187E">
              <w:t xml:space="preserve"> 10 0000 620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Уменьшение прочих остатков средств бюджетов поселений, временно размещенных в ценные бумаги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01 06 03 00 10 0000 171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Курсовая разница по средствам бюджетов поселений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01 06 04 00 10 0000 810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Исполнение государственных гарантий поселений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</w:t>
            </w:r>
            <w:proofErr w:type="gramStart"/>
            <w:r w:rsidRPr="0096187E">
              <w:t>принципалу</w:t>
            </w:r>
            <w:proofErr w:type="gramEnd"/>
            <w:r w:rsidRPr="0096187E">
              <w:t xml:space="preserve"> либо обусловлено уступкой гаранту прав требований бенефициара к принципалу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01 06 05 01 10 0000 640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01 06 05 02 10 0000 640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01 06 05 01 10 0000 540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Предоставление бюджетных кредитов юридическим лицам из </w:t>
            </w:r>
            <w:r w:rsidRPr="0096187E">
              <w:lastRenderedPageBreak/>
              <w:t>бюджетов поселений в валюте Российской Федерации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lastRenderedPageBreak/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01 06 05 02 10 0000 540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230 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01 06 </w:t>
            </w:r>
            <w:proofErr w:type="spellStart"/>
            <w:r w:rsidRPr="0096187E">
              <w:t>06</w:t>
            </w:r>
            <w:proofErr w:type="spellEnd"/>
            <w:r w:rsidRPr="0096187E">
              <w:t xml:space="preserve"> 00 10 0000 710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Привлечение прочих </w:t>
            </w:r>
            <w:proofErr w:type="gramStart"/>
            <w:r w:rsidRPr="0096187E"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2A77EC" w:rsidRPr="0096187E" w:rsidTr="00CC353C">
        <w:trPr>
          <w:trHeight w:val="39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>230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01 06 </w:t>
            </w:r>
            <w:proofErr w:type="spellStart"/>
            <w:r w:rsidRPr="0096187E">
              <w:t>06</w:t>
            </w:r>
            <w:proofErr w:type="spellEnd"/>
            <w:r w:rsidRPr="0096187E">
              <w:t xml:space="preserve"> 00 10 0000 810</w:t>
            </w:r>
          </w:p>
        </w:tc>
        <w:tc>
          <w:tcPr>
            <w:tcW w:w="3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Pr="0096187E" w:rsidRDefault="002A77EC" w:rsidP="00CC353C">
            <w:pPr>
              <w:widowControl w:val="0"/>
              <w:autoSpaceDE w:val="0"/>
              <w:autoSpaceDN w:val="0"/>
              <w:adjustRightInd w:val="0"/>
            </w:pPr>
            <w:r w:rsidRPr="0096187E">
              <w:t xml:space="preserve">Погашение обязательств за счет прочих </w:t>
            </w:r>
            <w:proofErr w:type="gramStart"/>
            <w:r w:rsidRPr="0096187E"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2A77EC" w:rsidRDefault="002A77EC" w:rsidP="002A77EC">
      <w:pPr>
        <w:jc w:val="both"/>
        <w:rPr>
          <w:b/>
        </w:rPr>
      </w:pPr>
    </w:p>
    <w:p w:rsidR="002A77EC" w:rsidRDefault="002A77EC" w:rsidP="002A77EC">
      <w:pPr>
        <w:shd w:val="clear" w:color="auto" w:fill="FFFFFF"/>
        <w:rPr>
          <w:b/>
          <w:color w:val="000000"/>
          <w:spacing w:val="-7"/>
        </w:rPr>
      </w:pPr>
    </w:p>
    <w:p w:rsidR="002A77EC" w:rsidRDefault="002A77EC" w:rsidP="002A77EC">
      <w:pPr>
        <w:rPr>
          <w:sz w:val="20"/>
        </w:rPr>
      </w:pPr>
    </w:p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>
      <w:pPr>
        <w:shd w:val="clear" w:color="auto" w:fill="FFFFFF"/>
        <w:jc w:val="center"/>
        <w:rPr>
          <w:b/>
          <w:color w:val="000000"/>
          <w:spacing w:val="-7"/>
        </w:rPr>
      </w:pPr>
      <w:r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>
        <w:rPr>
          <w:b/>
          <w:color w:val="000000"/>
          <w:spacing w:val="-7"/>
        </w:rPr>
        <w:t>администраторами источников финансирования дефицита бюджета</w:t>
      </w:r>
      <w:r>
        <w:rPr>
          <w:b/>
        </w:rPr>
        <w:t xml:space="preserve"> муниципального образования</w:t>
      </w:r>
      <w:r>
        <w:rPr>
          <w:b/>
          <w:color w:val="000000"/>
          <w:spacing w:val="-7"/>
        </w:rPr>
        <w:t xml:space="preserve"> «Адамское» в пределах их компетенции</w:t>
      </w:r>
    </w:p>
    <w:tbl>
      <w:tblPr>
        <w:tblW w:w="100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3827"/>
        <w:gridCol w:w="4901"/>
      </w:tblGrid>
      <w:tr w:rsidR="002A77EC" w:rsidTr="00CC353C">
        <w:trPr>
          <w:trHeight w:val="6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Код администратора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tabs>
                <w:tab w:val="left" w:pos="6837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>
              <w:rPr>
                <w:b/>
                <w:color w:val="000000"/>
              </w:rPr>
              <w:t xml:space="preserve"> </w:t>
            </w:r>
          </w:p>
        </w:tc>
      </w:tr>
      <w:tr w:rsidR="002A77EC" w:rsidTr="00CC353C">
        <w:trPr>
          <w:trHeight w:val="47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01 02 00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10 0000 710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tabs>
                <w:tab w:val="left" w:pos="683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2A77EC" w:rsidTr="00CC353C">
        <w:trPr>
          <w:trHeight w:val="5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01 02 00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10 0000 810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2A77EC" w:rsidTr="00CC353C">
        <w:trPr>
          <w:trHeight w:val="54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01 03 00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10 0000 710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2A77EC" w:rsidTr="00CC353C">
        <w:trPr>
          <w:trHeight w:val="57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01 03 00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10 0000 810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A77EC" w:rsidTr="00CC353C">
        <w:trPr>
          <w:trHeight w:val="4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01 05 01 </w:t>
            </w:r>
            <w:proofErr w:type="spellStart"/>
            <w:r>
              <w:rPr>
                <w:color w:val="000000"/>
              </w:rPr>
              <w:t>01</w:t>
            </w:r>
            <w:proofErr w:type="spellEnd"/>
            <w:r>
              <w:rPr>
                <w:color w:val="000000"/>
              </w:rPr>
              <w:t xml:space="preserve"> 10 0000 510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proofErr w:type="gramStart"/>
            <w:r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2A77EC" w:rsidTr="00CC353C">
        <w:trPr>
          <w:trHeight w:val="5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01 05 01 02 10 0000 520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2A77EC" w:rsidTr="00CC353C">
        <w:trPr>
          <w:trHeight w:val="4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01 05 02 01 10 0000 510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2A77EC" w:rsidTr="00CC353C">
        <w:trPr>
          <w:trHeight w:val="5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01 05 02 </w:t>
            </w:r>
            <w:proofErr w:type="spellStart"/>
            <w:r>
              <w:rPr>
                <w:color w:val="000000"/>
              </w:rPr>
              <w:t>02</w:t>
            </w:r>
            <w:proofErr w:type="spellEnd"/>
            <w:r>
              <w:rPr>
                <w:color w:val="000000"/>
              </w:rPr>
              <w:t xml:space="preserve"> 10 0000 520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2A77EC" w:rsidTr="00CC353C">
        <w:trPr>
          <w:trHeight w:val="5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01 05 01 </w:t>
            </w:r>
            <w:proofErr w:type="spellStart"/>
            <w:r>
              <w:rPr>
                <w:color w:val="000000"/>
              </w:rPr>
              <w:t>01</w:t>
            </w:r>
            <w:proofErr w:type="spellEnd"/>
            <w:r>
              <w:rPr>
                <w:color w:val="000000"/>
              </w:rPr>
              <w:t xml:space="preserve"> 10 0000 610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Уменьшение </w:t>
            </w:r>
            <w:proofErr w:type="gramStart"/>
            <w:r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2A77EC" w:rsidTr="00CC353C">
        <w:trPr>
          <w:trHeight w:val="5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01 05 01 02 10 0000 620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2A77EC" w:rsidTr="00CC353C">
        <w:trPr>
          <w:trHeight w:val="40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01 05 02 01 10 0000 610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поселений</w:t>
            </w:r>
          </w:p>
        </w:tc>
      </w:tr>
      <w:tr w:rsidR="002A77EC" w:rsidTr="00CC353C">
        <w:trPr>
          <w:trHeight w:val="5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01 05 02 </w:t>
            </w:r>
            <w:proofErr w:type="spellStart"/>
            <w:r>
              <w:t>02</w:t>
            </w:r>
            <w:proofErr w:type="spellEnd"/>
            <w:r>
              <w:t xml:space="preserve"> 10 0000 620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2A77EC" w:rsidTr="00CC353C">
        <w:trPr>
          <w:trHeight w:val="2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01 06 03 00 10 0000 171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2A77EC" w:rsidTr="00CC353C">
        <w:trPr>
          <w:trHeight w:val="126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01 06 04 00 10 0000 810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</w:t>
            </w:r>
            <w:proofErr w:type="gramStart"/>
            <w:r>
              <w:rPr>
                <w:color w:val="000000"/>
              </w:rPr>
              <w:t>принципалу</w:t>
            </w:r>
            <w:proofErr w:type="gramEnd"/>
            <w:r>
              <w:rPr>
                <w:color w:val="000000"/>
              </w:rPr>
              <w:t xml:space="preserve"> либо </w:t>
            </w:r>
            <w:r>
              <w:rPr>
                <w:color w:val="000000"/>
              </w:rPr>
              <w:lastRenderedPageBreak/>
              <w:t>обусловлено уступкой гаранту прав требования бенефициара к принципалу</w:t>
            </w:r>
          </w:p>
        </w:tc>
      </w:tr>
      <w:tr w:rsidR="002A77EC" w:rsidTr="00CC353C">
        <w:trPr>
          <w:trHeight w:val="5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01 06 05 01 10 0000 640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2A77EC" w:rsidTr="00CC353C">
        <w:trPr>
          <w:trHeight w:val="83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01 06 05 02 10 0000 640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2A77EC" w:rsidTr="00CC353C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01 06 05 01 10 0000 540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2A77EC" w:rsidTr="00CC353C">
        <w:trPr>
          <w:trHeight w:val="85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01 06 05 02 04 0000 540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городских округов в валюте Российской Федерации</w:t>
            </w:r>
          </w:p>
        </w:tc>
      </w:tr>
      <w:tr w:rsidR="002A77EC" w:rsidTr="00CC353C">
        <w:trPr>
          <w:trHeight w:val="6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01 06 05 02 05 0000 540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2A77EC" w:rsidTr="00CC353C">
        <w:trPr>
          <w:trHeight w:val="84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01 06 05 02 10 0000 540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2A77EC" w:rsidTr="00CC353C">
        <w:trPr>
          <w:trHeight w:val="4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01 06 </w:t>
            </w:r>
            <w:proofErr w:type="spellStart"/>
            <w:r>
              <w:rPr>
                <w:color w:val="000000"/>
              </w:rPr>
              <w:t>06</w:t>
            </w:r>
            <w:proofErr w:type="spellEnd"/>
            <w:r>
              <w:rPr>
                <w:color w:val="000000"/>
              </w:rPr>
              <w:t xml:space="preserve"> 00 04 0000 710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Привлечение прочих </w:t>
            </w:r>
            <w:proofErr w:type="gramStart"/>
            <w:r>
              <w:rPr>
                <w:color w:val="000000"/>
              </w:rPr>
              <w:t>источников внутреннего финансирования дефицита бюджетов городских округов</w:t>
            </w:r>
            <w:proofErr w:type="gramEnd"/>
          </w:p>
        </w:tc>
      </w:tr>
      <w:tr w:rsidR="002A77EC" w:rsidTr="00CC353C">
        <w:trPr>
          <w:trHeight w:val="4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01 06 </w:t>
            </w:r>
            <w:proofErr w:type="spellStart"/>
            <w:r>
              <w:rPr>
                <w:color w:val="000000"/>
              </w:rPr>
              <w:t>06</w:t>
            </w:r>
            <w:proofErr w:type="spellEnd"/>
            <w:r>
              <w:rPr>
                <w:color w:val="000000"/>
              </w:rPr>
              <w:t xml:space="preserve"> 00 05 0000 710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Привлечение прочих </w:t>
            </w:r>
            <w:proofErr w:type="gramStart"/>
            <w:r>
              <w:rPr>
                <w:color w:val="000000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  <w:tr w:rsidR="002A77EC" w:rsidTr="00CC353C">
        <w:trPr>
          <w:trHeight w:val="4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01 06 </w:t>
            </w:r>
            <w:proofErr w:type="spellStart"/>
            <w:r>
              <w:rPr>
                <w:color w:val="000000"/>
              </w:rPr>
              <w:t>06</w:t>
            </w:r>
            <w:proofErr w:type="spellEnd"/>
            <w:r>
              <w:rPr>
                <w:color w:val="000000"/>
              </w:rPr>
              <w:t xml:space="preserve"> 00 10 0000 710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Привлечение прочих </w:t>
            </w:r>
            <w:proofErr w:type="gramStart"/>
            <w:r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2A77EC" w:rsidTr="00CC353C">
        <w:trPr>
          <w:trHeight w:val="5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01 06 </w:t>
            </w:r>
            <w:proofErr w:type="spellStart"/>
            <w:r>
              <w:rPr>
                <w:color w:val="000000"/>
              </w:rPr>
              <w:t>06</w:t>
            </w:r>
            <w:proofErr w:type="spellEnd"/>
            <w:r>
              <w:rPr>
                <w:color w:val="000000"/>
              </w:rPr>
              <w:t xml:space="preserve"> 00 04 0000 810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>
              <w:rPr>
                <w:color w:val="000000"/>
              </w:rPr>
              <w:t>источников внутреннего финансирования дефицита бюджетов городских округов</w:t>
            </w:r>
            <w:proofErr w:type="gramEnd"/>
            <w:r>
              <w:rPr>
                <w:color w:val="000000"/>
              </w:rPr>
              <w:t xml:space="preserve">  </w:t>
            </w:r>
          </w:p>
        </w:tc>
      </w:tr>
      <w:tr w:rsidR="002A77EC" w:rsidTr="00CC353C">
        <w:trPr>
          <w:trHeight w:val="5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01 06 </w:t>
            </w:r>
            <w:proofErr w:type="spellStart"/>
            <w:r>
              <w:rPr>
                <w:color w:val="000000"/>
              </w:rPr>
              <w:t>06</w:t>
            </w:r>
            <w:proofErr w:type="spellEnd"/>
            <w:r>
              <w:rPr>
                <w:color w:val="000000"/>
              </w:rPr>
              <w:t xml:space="preserve"> 00 05 0000 810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>
              <w:rPr>
                <w:color w:val="000000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  <w:tr w:rsidR="002A77EC" w:rsidTr="00CC353C">
        <w:trPr>
          <w:trHeight w:val="5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01 06 </w:t>
            </w:r>
            <w:proofErr w:type="spellStart"/>
            <w:r>
              <w:rPr>
                <w:color w:val="000000"/>
              </w:rPr>
              <w:t>06</w:t>
            </w:r>
            <w:proofErr w:type="spellEnd"/>
            <w:r>
              <w:rPr>
                <w:color w:val="000000"/>
              </w:rPr>
              <w:t xml:space="preserve"> 00 10 0000 810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2A77EC" w:rsidRDefault="002A77EC" w:rsidP="002A77EC">
      <w:pPr>
        <w:rPr>
          <w:sz w:val="20"/>
        </w:rPr>
      </w:pPr>
    </w:p>
    <w:p w:rsidR="002A77EC" w:rsidRDefault="002A77EC" w:rsidP="002A77EC"/>
    <w:p w:rsidR="002A77EC" w:rsidRPr="006A6163" w:rsidRDefault="002A77EC" w:rsidP="002A77EC"/>
    <w:p w:rsidR="002A77EC" w:rsidRPr="006A6163" w:rsidRDefault="002A77EC" w:rsidP="002A77EC"/>
    <w:p w:rsidR="002A77EC" w:rsidRPr="006A6163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Pr="006A6163" w:rsidRDefault="002A77EC" w:rsidP="002A77EC"/>
    <w:p w:rsidR="002A77EC" w:rsidRPr="006A6163" w:rsidRDefault="002A77EC" w:rsidP="002A77EC"/>
    <w:p w:rsidR="002A77EC" w:rsidRPr="006A6163" w:rsidRDefault="002A77EC" w:rsidP="002A77EC"/>
    <w:tbl>
      <w:tblPr>
        <w:tblW w:w="9540" w:type="dxa"/>
        <w:tblInd w:w="108" w:type="dxa"/>
        <w:tblLayout w:type="fixed"/>
        <w:tblLook w:val="04A0"/>
      </w:tblPr>
      <w:tblGrid>
        <w:gridCol w:w="4147"/>
        <w:gridCol w:w="236"/>
        <w:gridCol w:w="295"/>
        <w:gridCol w:w="362"/>
        <w:gridCol w:w="540"/>
        <w:gridCol w:w="180"/>
        <w:gridCol w:w="56"/>
        <w:gridCol w:w="304"/>
        <w:gridCol w:w="180"/>
        <w:gridCol w:w="540"/>
        <w:gridCol w:w="1080"/>
        <w:gridCol w:w="720"/>
        <w:gridCol w:w="900"/>
      </w:tblGrid>
      <w:tr w:rsidR="002A77EC" w:rsidRPr="00360169" w:rsidTr="00CC353C">
        <w:trPr>
          <w:trHeight w:val="300"/>
        </w:trPr>
        <w:tc>
          <w:tcPr>
            <w:tcW w:w="4147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657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540" w:type="dxa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304" w:type="dxa"/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3420" w:type="dxa"/>
            <w:gridSpan w:val="5"/>
            <w:noWrap/>
            <w:vAlign w:val="bottom"/>
            <w:hideMark/>
          </w:tcPr>
          <w:p w:rsidR="002A77EC" w:rsidRPr="00360169" w:rsidRDefault="002A77EC" w:rsidP="00CC353C">
            <w:pPr>
              <w:autoSpaceDN w:val="0"/>
              <w:jc w:val="right"/>
              <w:rPr>
                <w:sz w:val="20"/>
              </w:rPr>
            </w:pPr>
            <w:r w:rsidRPr="00360169">
              <w:rPr>
                <w:sz w:val="20"/>
              </w:rPr>
              <w:t>Приложение № 4</w:t>
            </w:r>
          </w:p>
        </w:tc>
      </w:tr>
      <w:tr w:rsidR="002A77EC" w:rsidRPr="00360169" w:rsidTr="00CC353C">
        <w:trPr>
          <w:trHeight w:val="300"/>
        </w:trPr>
        <w:tc>
          <w:tcPr>
            <w:tcW w:w="4147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7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40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304" w:type="dxa"/>
            <w:noWrap/>
            <w:vAlign w:val="bottom"/>
          </w:tcPr>
          <w:p w:rsidR="002A77EC" w:rsidRDefault="002A77EC" w:rsidP="00CC353C">
            <w:pPr>
              <w:autoSpaceDN w:val="0"/>
            </w:pPr>
            <w:r>
              <w:t xml:space="preserve">                  </w:t>
            </w:r>
          </w:p>
        </w:tc>
        <w:tc>
          <w:tcPr>
            <w:tcW w:w="3420" w:type="dxa"/>
            <w:gridSpan w:val="5"/>
            <w:noWrap/>
            <w:vAlign w:val="bottom"/>
            <w:hideMark/>
          </w:tcPr>
          <w:p w:rsidR="002A77EC" w:rsidRPr="00360169" w:rsidRDefault="002A77EC" w:rsidP="00CC353C">
            <w:pPr>
              <w:autoSpaceDN w:val="0"/>
              <w:rPr>
                <w:sz w:val="20"/>
              </w:rPr>
            </w:pPr>
            <w:r w:rsidRPr="00360169">
              <w:rPr>
                <w:sz w:val="20"/>
              </w:rPr>
              <w:t>к решению Совета депутатов</w:t>
            </w:r>
          </w:p>
        </w:tc>
      </w:tr>
      <w:tr w:rsidR="002A77EC" w:rsidRPr="00360169" w:rsidTr="00CC353C">
        <w:trPr>
          <w:trHeight w:val="300"/>
        </w:trPr>
        <w:tc>
          <w:tcPr>
            <w:tcW w:w="4147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57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540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304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3420" w:type="dxa"/>
            <w:gridSpan w:val="5"/>
            <w:noWrap/>
            <w:vAlign w:val="bottom"/>
            <w:hideMark/>
          </w:tcPr>
          <w:p w:rsidR="002A77EC" w:rsidRPr="00360169" w:rsidRDefault="002A77EC" w:rsidP="00CC353C">
            <w:pPr>
              <w:autoSpaceDN w:val="0"/>
              <w:jc w:val="right"/>
              <w:rPr>
                <w:sz w:val="20"/>
              </w:rPr>
            </w:pPr>
            <w:r w:rsidRPr="00360169">
              <w:rPr>
                <w:sz w:val="20"/>
              </w:rPr>
              <w:t>МО "Адамское"</w:t>
            </w:r>
          </w:p>
        </w:tc>
      </w:tr>
      <w:tr w:rsidR="002A77EC" w:rsidRPr="00360169" w:rsidTr="00CC353C">
        <w:trPr>
          <w:trHeight w:val="300"/>
        </w:trPr>
        <w:tc>
          <w:tcPr>
            <w:tcW w:w="4147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657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540" w:type="dxa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236" w:type="dxa"/>
            <w:gridSpan w:val="2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304" w:type="dxa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3420" w:type="dxa"/>
            <w:gridSpan w:val="5"/>
            <w:noWrap/>
            <w:vAlign w:val="bottom"/>
            <w:hideMark/>
          </w:tcPr>
          <w:p w:rsidR="002A77EC" w:rsidRPr="00360169" w:rsidRDefault="002A77EC" w:rsidP="00CC353C">
            <w:pPr>
              <w:autoSpaceDN w:val="0"/>
              <w:jc w:val="right"/>
              <w:rPr>
                <w:sz w:val="20"/>
              </w:rPr>
            </w:pPr>
            <w:r w:rsidRPr="00360169">
              <w:rPr>
                <w:sz w:val="20"/>
              </w:rPr>
              <w:t>от 15.12. 2010 года  № 132</w:t>
            </w:r>
          </w:p>
        </w:tc>
      </w:tr>
      <w:tr w:rsidR="002A77EC" w:rsidTr="00CC353C">
        <w:trPr>
          <w:trHeight w:val="793"/>
        </w:trPr>
        <w:tc>
          <w:tcPr>
            <w:tcW w:w="9540" w:type="dxa"/>
            <w:gridSpan w:val="13"/>
            <w:vAlign w:val="center"/>
            <w:hideMark/>
          </w:tcPr>
          <w:p w:rsidR="002A77EC" w:rsidRPr="0096187E" w:rsidRDefault="002A77EC" w:rsidP="00CC353C">
            <w:pPr>
              <w:autoSpaceDN w:val="0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96187E">
              <w:rPr>
                <w:b/>
                <w:bCs/>
                <w:sz w:val="22"/>
                <w:szCs w:val="22"/>
              </w:rPr>
              <w:t xml:space="preserve">Ведомственная классификация расходов бюджета </w:t>
            </w:r>
            <w:r w:rsidRPr="0096187E">
              <w:rPr>
                <w:b/>
                <w:sz w:val="22"/>
                <w:szCs w:val="22"/>
              </w:rPr>
              <w:t>муниципального образования</w:t>
            </w:r>
            <w:r w:rsidRPr="0096187E">
              <w:rPr>
                <w:b/>
                <w:bCs/>
                <w:sz w:val="22"/>
                <w:szCs w:val="22"/>
              </w:rPr>
              <w:t xml:space="preserve"> "Адамское"</w:t>
            </w:r>
            <w:r>
              <w:rPr>
                <w:b/>
                <w:bCs/>
                <w:sz w:val="22"/>
                <w:szCs w:val="22"/>
              </w:rPr>
              <w:t xml:space="preserve">  Глазовского района на 2011 год</w:t>
            </w:r>
          </w:p>
        </w:tc>
      </w:tr>
      <w:tr w:rsidR="002A77EC" w:rsidTr="00CC353C">
        <w:trPr>
          <w:trHeight w:val="80"/>
        </w:trPr>
        <w:tc>
          <w:tcPr>
            <w:tcW w:w="4678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82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540" w:type="dxa"/>
            <w:gridSpan w:val="3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540" w:type="dxa"/>
            <w:noWrap/>
            <w:vAlign w:val="bottom"/>
          </w:tcPr>
          <w:p w:rsidR="002A77EC" w:rsidRDefault="002A77EC" w:rsidP="00CC353C">
            <w:pPr>
              <w:autoSpaceDN w:val="0"/>
              <w:jc w:val="center"/>
            </w:pPr>
          </w:p>
        </w:tc>
        <w:tc>
          <w:tcPr>
            <w:tcW w:w="1080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тыс. руб.</w:t>
            </w:r>
          </w:p>
        </w:tc>
      </w:tr>
      <w:tr w:rsidR="002A77EC" w:rsidRPr="0096187E" w:rsidTr="00CC353C">
        <w:trPr>
          <w:trHeight w:val="115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E870A8" w:rsidRDefault="002A77EC" w:rsidP="00CC353C">
            <w:pPr>
              <w:autoSpaceDN w:val="0"/>
              <w:jc w:val="center"/>
              <w:rPr>
                <w:sz w:val="20"/>
              </w:rPr>
            </w:pPr>
            <w:r w:rsidRPr="00E870A8">
              <w:rPr>
                <w:sz w:val="20"/>
              </w:rPr>
              <w:t>Название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E870A8" w:rsidRDefault="002A77EC" w:rsidP="00CC353C">
            <w:pPr>
              <w:autoSpaceDN w:val="0"/>
              <w:jc w:val="center"/>
              <w:rPr>
                <w:sz w:val="20"/>
              </w:rPr>
            </w:pPr>
            <w:r w:rsidRPr="00E870A8">
              <w:rPr>
                <w:sz w:val="20"/>
              </w:rPr>
              <w:t>Глава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Pr="00E870A8" w:rsidRDefault="002A77EC" w:rsidP="00CC353C">
            <w:pPr>
              <w:autoSpaceDN w:val="0"/>
              <w:jc w:val="center"/>
              <w:rPr>
                <w:sz w:val="20"/>
              </w:rPr>
            </w:pPr>
            <w:r w:rsidRPr="00E870A8">
              <w:rPr>
                <w:sz w:val="20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Pr="00E870A8" w:rsidRDefault="002A77EC" w:rsidP="00CC353C">
            <w:pPr>
              <w:autoSpaceDN w:val="0"/>
              <w:jc w:val="center"/>
              <w:rPr>
                <w:sz w:val="20"/>
              </w:rPr>
            </w:pPr>
            <w:r w:rsidRPr="00E870A8">
              <w:rPr>
                <w:sz w:val="20"/>
              </w:rPr>
              <w:t>Подраздел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E870A8" w:rsidRDefault="002A77EC" w:rsidP="00CC353C">
            <w:pPr>
              <w:autoSpaceDN w:val="0"/>
              <w:jc w:val="center"/>
              <w:rPr>
                <w:sz w:val="20"/>
              </w:rPr>
            </w:pPr>
            <w:r w:rsidRPr="00E870A8">
              <w:rPr>
                <w:sz w:val="20"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Pr="00E870A8" w:rsidRDefault="002A77EC" w:rsidP="00CC353C">
            <w:pPr>
              <w:autoSpaceDN w:val="0"/>
              <w:jc w:val="center"/>
              <w:rPr>
                <w:sz w:val="20"/>
              </w:rPr>
            </w:pPr>
            <w:r w:rsidRPr="00E870A8">
              <w:rPr>
                <w:sz w:val="20"/>
              </w:rPr>
              <w:t>Вид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Pr="00E870A8" w:rsidRDefault="002A77EC" w:rsidP="00CC353C">
            <w:pPr>
              <w:autoSpaceDN w:val="0"/>
              <w:jc w:val="center"/>
              <w:rPr>
                <w:sz w:val="20"/>
              </w:rPr>
            </w:pPr>
            <w:r w:rsidRPr="00E870A8">
              <w:rPr>
                <w:sz w:val="20"/>
              </w:rPr>
              <w:t>Сумма на 2011 год, всего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МО "Адамское"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1857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932</w:t>
            </w:r>
          </w:p>
        </w:tc>
      </w:tr>
      <w:tr w:rsidR="002A77EC" w:rsidTr="00CC353C">
        <w:trPr>
          <w:trHeight w:val="458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315</w:t>
            </w:r>
          </w:p>
        </w:tc>
      </w:tr>
      <w:tr w:rsidR="002A77EC" w:rsidTr="00CC353C">
        <w:trPr>
          <w:trHeight w:val="71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/>
                <w:bCs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и органов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315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315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0020300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315</w:t>
            </w:r>
          </w:p>
        </w:tc>
      </w:tr>
      <w:tr w:rsidR="002A77EC" w:rsidTr="00CC353C">
        <w:trPr>
          <w:trHeight w:val="72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44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/>
                <w:bCs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и органов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</w:t>
            </w:r>
          </w:p>
        </w:tc>
      </w:tr>
      <w:tr w:rsidR="002A77EC" w:rsidTr="00CC353C">
        <w:trPr>
          <w:trHeight w:val="652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594</w:t>
            </w:r>
          </w:p>
        </w:tc>
      </w:tr>
      <w:tr w:rsidR="002A77EC" w:rsidTr="00CC353C">
        <w:trPr>
          <w:trHeight w:val="7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/>
                <w:bCs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и органов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594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594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0020480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594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0020480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594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0920300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2A77EC" w:rsidTr="00CC353C">
        <w:trPr>
          <w:trHeight w:val="56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0013600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0013600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133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</w:tr>
      <w:tr w:rsidR="002A77EC" w:rsidTr="00CC353C">
        <w:trPr>
          <w:trHeight w:val="72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первичных мер пожарной безопасности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2470080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60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Добровольные народные дружины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2470081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2470081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6000100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32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Организационно-воспитательная работа с молодежью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4310100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13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Сельские дома культуры МО "Адамское"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4409981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функций бюджетными учреждениями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4409981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567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48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5129700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5129700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</w:t>
            </w:r>
          </w:p>
        </w:tc>
      </w:tr>
      <w:tr w:rsidR="002A77EC" w:rsidTr="00CC353C">
        <w:trPr>
          <w:trHeight w:val="72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</w:tr>
      <w:tr w:rsidR="002A77EC" w:rsidTr="00CC353C">
        <w:trPr>
          <w:trHeight w:val="285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</w:tr>
      <w:tr w:rsidR="002A77EC" w:rsidTr="00CC353C">
        <w:trPr>
          <w:trHeight w:val="96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5210600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</w:tr>
      <w:tr w:rsidR="002A77EC" w:rsidTr="00CC353C">
        <w:trPr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212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5210600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107</w:t>
            </w:r>
          </w:p>
        </w:tc>
      </w:tr>
      <w:tr w:rsidR="002A77EC" w:rsidRPr="0096187E" w:rsidTr="00CC353C">
        <w:trPr>
          <w:trHeight w:val="285"/>
        </w:trPr>
        <w:tc>
          <w:tcPr>
            <w:tcW w:w="8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A77EC" w:rsidRPr="0096187E" w:rsidRDefault="002A77EC" w:rsidP="00CC353C">
            <w:pPr>
              <w:autoSpaceDN w:val="0"/>
              <w:rPr>
                <w:b/>
                <w:bCs/>
                <w:sz w:val="20"/>
              </w:rPr>
            </w:pPr>
            <w:r w:rsidRPr="0096187E">
              <w:rPr>
                <w:b/>
                <w:bCs/>
                <w:sz w:val="20"/>
              </w:rPr>
              <w:t>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Pr="0096187E" w:rsidRDefault="002A77EC" w:rsidP="00CC353C">
            <w:pPr>
              <w:autoSpaceDN w:val="0"/>
              <w:jc w:val="right"/>
              <w:rPr>
                <w:b/>
                <w:bCs/>
                <w:sz w:val="20"/>
              </w:rPr>
            </w:pPr>
            <w:r w:rsidRPr="0096187E">
              <w:rPr>
                <w:b/>
                <w:bCs/>
                <w:sz w:val="20"/>
              </w:rPr>
              <w:t>1857</w:t>
            </w:r>
          </w:p>
        </w:tc>
      </w:tr>
      <w:tr w:rsidR="002A77EC" w:rsidTr="00CC353C">
        <w:trPr>
          <w:trHeight w:val="345"/>
        </w:trPr>
        <w:tc>
          <w:tcPr>
            <w:tcW w:w="8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A77EC" w:rsidTr="00CC353C">
        <w:trPr>
          <w:trHeight w:val="285"/>
        </w:trPr>
        <w:tc>
          <w:tcPr>
            <w:tcW w:w="8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1857</w:t>
            </w:r>
          </w:p>
        </w:tc>
      </w:tr>
    </w:tbl>
    <w:p w:rsidR="002A77EC" w:rsidRPr="00E870A8" w:rsidRDefault="002A77EC" w:rsidP="002A77EC"/>
    <w:p w:rsidR="002A77EC" w:rsidRDefault="002A77EC" w:rsidP="002A77EC"/>
    <w:tbl>
      <w:tblPr>
        <w:tblW w:w="9720" w:type="dxa"/>
        <w:tblInd w:w="108" w:type="dxa"/>
        <w:tblLayout w:type="fixed"/>
        <w:tblLook w:val="04A0"/>
      </w:tblPr>
      <w:tblGrid>
        <w:gridCol w:w="4589"/>
        <w:gridCol w:w="616"/>
        <w:gridCol w:w="916"/>
        <w:gridCol w:w="236"/>
        <w:gridCol w:w="303"/>
        <w:gridCol w:w="720"/>
        <w:gridCol w:w="1080"/>
        <w:gridCol w:w="540"/>
        <w:gridCol w:w="720"/>
      </w:tblGrid>
      <w:tr w:rsidR="002A77EC" w:rsidTr="00CC353C">
        <w:trPr>
          <w:trHeight w:val="255"/>
        </w:trPr>
        <w:tc>
          <w:tcPr>
            <w:tcW w:w="4589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1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916" w:type="dxa"/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 </w:t>
            </w:r>
          </w:p>
        </w:tc>
        <w:tc>
          <w:tcPr>
            <w:tcW w:w="3363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Приложение № 5</w:t>
            </w:r>
          </w:p>
        </w:tc>
      </w:tr>
      <w:tr w:rsidR="002A77EC" w:rsidTr="00CC353C">
        <w:trPr>
          <w:trHeight w:val="255"/>
        </w:trPr>
        <w:tc>
          <w:tcPr>
            <w:tcW w:w="4589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1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91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3363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к решению Совета депутатов</w:t>
            </w:r>
          </w:p>
        </w:tc>
      </w:tr>
      <w:tr w:rsidR="002A77EC" w:rsidTr="00CC353C">
        <w:trPr>
          <w:trHeight w:val="255"/>
        </w:trPr>
        <w:tc>
          <w:tcPr>
            <w:tcW w:w="4589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1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91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3363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муниципального образования "Адамское"</w:t>
            </w:r>
          </w:p>
        </w:tc>
      </w:tr>
      <w:tr w:rsidR="002A77EC" w:rsidTr="00CC353C">
        <w:trPr>
          <w:trHeight w:val="255"/>
        </w:trPr>
        <w:tc>
          <w:tcPr>
            <w:tcW w:w="4589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61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91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236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3363" w:type="dxa"/>
            <w:gridSpan w:val="5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от 15.12. 2010 года  № 132</w:t>
            </w:r>
          </w:p>
        </w:tc>
      </w:tr>
      <w:tr w:rsidR="002A77EC" w:rsidTr="00CC353C">
        <w:trPr>
          <w:trHeight w:val="1500"/>
        </w:trPr>
        <w:tc>
          <w:tcPr>
            <w:tcW w:w="9720" w:type="dxa"/>
            <w:gridSpan w:val="9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Предельные ассигнования из бюджета муниципального образования "Адамское"  на 2011 год по разделам и подразделам, целевым статьям и видам </w:t>
            </w:r>
            <w:proofErr w:type="gramStart"/>
            <w:r>
              <w:rPr>
                <w:b/>
                <w:bCs/>
                <w:sz w:val="22"/>
                <w:szCs w:val="22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</w:tr>
      <w:tr w:rsidR="002A77EC" w:rsidTr="00CC353C">
        <w:trPr>
          <w:trHeight w:val="255"/>
        </w:trPr>
        <w:tc>
          <w:tcPr>
            <w:tcW w:w="6660" w:type="dxa"/>
            <w:gridSpan w:val="5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720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080" w:type="dxa"/>
            <w:noWrap/>
            <w:vAlign w:val="bottom"/>
          </w:tcPr>
          <w:p w:rsidR="002A77EC" w:rsidRDefault="002A77EC" w:rsidP="00CC353C">
            <w:pPr>
              <w:autoSpaceDN w:val="0"/>
            </w:pPr>
          </w:p>
        </w:tc>
        <w:tc>
          <w:tcPr>
            <w:tcW w:w="1260" w:type="dxa"/>
            <w:gridSpan w:val="2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2A77EC" w:rsidTr="00CC353C">
        <w:trPr>
          <w:trHeight w:val="1050"/>
        </w:trPr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Сумма на 2011 год, всего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932</w:t>
            </w:r>
          </w:p>
        </w:tc>
      </w:tr>
      <w:tr w:rsidR="002A77EC" w:rsidTr="00CC353C">
        <w:trPr>
          <w:trHeight w:val="43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315</w:t>
            </w:r>
          </w:p>
        </w:tc>
      </w:tr>
      <w:tr w:rsidR="002A77EC" w:rsidTr="00CC353C">
        <w:trPr>
          <w:trHeight w:val="69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/>
                <w:bCs/>
                <w:i/>
                <w:iCs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b/>
                <w:bCs/>
                <w:i/>
                <w:iCs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315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315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315</w:t>
            </w:r>
          </w:p>
        </w:tc>
      </w:tr>
      <w:tr w:rsidR="002A77EC" w:rsidTr="00CC353C">
        <w:trPr>
          <w:trHeight w:val="64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69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/>
                <w:bCs/>
                <w:i/>
                <w:iCs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b/>
                <w:bCs/>
                <w:i/>
                <w:iCs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</w:t>
            </w:r>
          </w:p>
        </w:tc>
      </w:tr>
      <w:tr w:rsidR="002A77EC" w:rsidTr="00CC353C">
        <w:trPr>
          <w:trHeight w:val="64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594</w:t>
            </w:r>
          </w:p>
        </w:tc>
      </w:tr>
      <w:tr w:rsidR="002A77EC" w:rsidTr="00CC353C">
        <w:trPr>
          <w:trHeight w:val="69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/>
                <w:bCs/>
                <w:i/>
                <w:iCs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b/>
                <w:bCs/>
                <w:i/>
                <w:iCs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594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594</w:t>
            </w:r>
          </w:p>
        </w:tc>
      </w:tr>
      <w:tr w:rsidR="002A77EC" w:rsidTr="00CC353C">
        <w:trPr>
          <w:trHeight w:val="46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0020480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594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0020480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594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0700500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0700500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A77EC" w:rsidTr="00CC353C">
        <w:trPr>
          <w:trHeight w:val="46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0920300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133</w:t>
            </w:r>
          </w:p>
        </w:tc>
      </w:tr>
      <w:tr w:rsidR="002A77EC" w:rsidTr="00CC353C">
        <w:trPr>
          <w:trHeight w:val="46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0013600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0013600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133</w:t>
            </w:r>
          </w:p>
        </w:tc>
      </w:tr>
      <w:tr w:rsidR="002A77EC" w:rsidTr="00CC353C">
        <w:trPr>
          <w:trHeight w:val="43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</w:tr>
      <w:tr w:rsidR="002A77EC" w:rsidTr="00CC353C">
        <w:trPr>
          <w:trHeight w:val="43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</w:tr>
      <w:tr w:rsidR="002A77EC" w:rsidTr="00CC353C">
        <w:trPr>
          <w:trHeight w:val="46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2470000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63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2470080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2470080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60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Добровольные народные дружины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2470081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2470081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Уличное освещение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6000100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6000100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32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Организационно-воспитательная работа с молодежью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4310000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4310100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4310100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13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</w:tc>
      </w:tr>
      <w:tr w:rsidR="002A77EC" w:rsidTr="00CC353C">
        <w:trPr>
          <w:trHeight w:val="46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567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4409900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567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Сельские дома культуры МО "Адамское"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4409981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567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4409981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567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A77EC" w:rsidTr="00CC353C">
        <w:trPr>
          <w:trHeight w:val="46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5120000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2A77EC" w:rsidTr="00CC353C">
        <w:trPr>
          <w:trHeight w:val="46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5129700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5129700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</w:t>
            </w:r>
          </w:p>
        </w:tc>
      </w:tr>
      <w:tr w:rsidR="002A77EC" w:rsidTr="00CC353C">
        <w:trPr>
          <w:trHeight w:val="43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1403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</w:tr>
      <w:tr w:rsidR="002A77EC" w:rsidTr="00CC353C">
        <w:trPr>
          <w:trHeight w:val="300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107</w:t>
            </w:r>
          </w:p>
        </w:tc>
      </w:tr>
      <w:tr w:rsidR="002A77EC" w:rsidTr="00CC353C">
        <w:trPr>
          <w:trHeight w:val="91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5210600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107</w:t>
            </w:r>
          </w:p>
        </w:tc>
      </w:tr>
      <w:tr w:rsidR="002A77EC" w:rsidTr="00CC353C">
        <w:trPr>
          <w:trHeight w:val="285"/>
        </w:trPr>
        <w:tc>
          <w:tcPr>
            <w:tcW w:w="66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1403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5210600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</w:pPr>
            <w:r>
              <w:t>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107</w:t>
            </w:r>
          </w:p>
        </w:tc>
      </w:tr>
      <w:tr w:rsidR="002A77EC" w:rsidTr="00CC353C">
        <w:trPr>
          <w:trHeight w:val="285"/>
        </w:trPr>
        <w:tc>
          <w:tcPr>
            <w:tcW w:w="9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1857</w:t>
            </w:r>
          </w:p>
        </w:tc>
      </w:tr>
      <w:tr w:rsidR="002A77EC" w:rsidTr="00CC353C">
        <w:trPr>
          <w:trHeight w:val="270"/>
        </w:trPr>
        <w:tc>
          <w:tcPr>
            <w:tcW w:w="9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2A77EC" w:rsidTr="00CC353C">
        <w:trPr>
          <w:trHeight w:val="285"/>
        </w:trPr>
        <w:tc>
          <w:tcPr>
            <w:tcW w:w="9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1857</w:t>
            </w:r>
          </w:p>
        </w:tc>
      </w:tr>
    </w:tbl>
    <w:p w:rsidR="002A77EC" w:rsidRDefault="002A77EC" w:rsidP="002A77EC">
      <w:pPr>
        <w:rPr>
          <w:sz w:val="20"/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Pr="00E870A8" w:rsidRDefault="002A77EC" w:rsidP="002A77EC"/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shd w:val="clear" w:color="auto" w:fill="FFFFFF"/>
        <w:ind w:left="6379" w:firstLine="567"/>
        <w:jc w:val="right"/>
        <w:rPr>
          <w:color w:val="000000"/>
          <w:spacing w:val="-5"/>
          <w:szCs w:val="24"/>
        </w:rPr>
      </w:pPr>
    </w:p>
    <w:p w:rsidR="002A77EC" w:rsidRDefault="002A77EC" w:rsidP="002A77EC">
      <w:pPr>
        <w:shd w:val="clear" w:color="auto" w:fill="FFFFFF"/>
        <w:ind w:left="6379" w:firstLine="567"/>
        <w:jc w:val="right"/>
        <w:rPr>
          <w:color w:val="000000"/>
          <w:spacing w:val="-5"/>
          <w:szCs w:val="24"/>
        </w:rPr>
      </w:pPr>
    </w:p>
    <w:p w:rsidR="002A77EC" w:rsidRDefault="002A77EC" w:rsidP="002A77EC">
      <w:pPr>
        <w:shd w:val="clear" w:color="auto" w:fill="FFFFFF"/>
        <w:ind w:left="6379" w:firstLine="567"/>
        <w:jc w:val="right"/>
        <w:rPr>
          <w:szCs w:val="24"/>
        </w:rPr>
      </w:pPr>
      <w:r>
        <w:rPr>
          <w:color w:val="000000"/>
          <w:spacing w:val="-5"/>
          <w:szCs w:val="24"/>
        </w:rPr>
        <w:t>Приложение 6</w:t>
      </w:r>
    </w:p>
    <w:p w:rsidR="002A77EC" w:rsidRDefault="002A77EC" w:rsidP="002A77EC">
      <w:pPr>
        <w:shd w:val="clear" w:color="auto" w:fill="FFFFFF"/>
        <w:ind w:left="6946"/>
        <w:jc w:val="right"/>
        <w:rPr>
          <w:color w:val="000000"/>
          <w:spacing w:val="-5"/>
          <w:szCs w:val="24"/>
        </w:rPr>
      </w:pPr>
      <w:r>
        <w:rPr>
          <w:color w:val="000000"/>
          <w:spacing w:val="-5"/>
          <w:szCs w:val="24"/>
        </w:rPr>
        <w:t xml:space="preserve">к решению Совета депутатов </w:t>
      </w:r>
    </w:p>
    <w:p w:rsidR="002A77EC" w:rsidRDefault="002A77EC" w:rsidP="002A77EC">
      <w:pPr>
        <w:shd w:val="clear" w:color="auto" w:fill="FFFFFF"/>
        <w:ind w:left="6946"/>
        <w:jc w:val="right"/>
        <w:rPr>
          <w:szCs w:val="24"/>
        </w:rPr>
      </w:pPr>
      <w:r>
        <w:rPr>
          <w:color w:val="000000"/>
          <w:spacing w:val="-5"/>
          <w:szCs w:val="24"/>
        </w:rPr>
        <w:t>МО  «Адамское»</w:t>
      </w:r>
    </w:p>
    <w:p w:rsidR="002A77EC" w:rsidRDefault="002A77EC" w:rsidP="002A77EC">
      <w:pPr>
        <w:shd w:val="clear" w:color="auto" w:fill="FFFFFF"/>
        <w:tabs>
          <w:tab w:val="left" w:leader="underscore" w:pos="7469"/>
          <w:tab w:val="left" w:leader="underscore" w:pos="8534"/>
        </w:tabs>
        <w:ind w:left="6379"/>
        <w:jc w:val="right"/>
        <w:rPr>
          <w:szCs w:val="24"/>
        </w:rPr>
      </w:pPr>
      <w:r>
        <w:rPr>
          <w:color w:val="000000"/>
          <w:szCs w:val="24"/>
        </w:rPr>
        <w:t xml:space="preserve">       </w:t>
      </w:r>
      <w:r>
        <w:rPr>
          <w:color w:val="000000"/>
          <w:spacing w:val="-7"/>
          <w:szCs w:val="24"/>
        </w:rPr>
        <w:t>от  15.12.2010 г. № 132</w:t>
      </w:r>
      <w:r>
        <w:rPr>
          <w:color w:val="000000"/>
          <w:szCs w:val="24"/>
        </w:rPr>
        <w:t xml:space="preserve">    </w:t>
      </w:r>
    </w:p>
    <w:p w:rsidR="002A77EC" w:rsidRDefault="002A77EC" w:rsidP="002A77EC">
      <w:pPr>
        <w:shd w:val="clear" w:color="auto" w:fill="FFFFFF"/>
        <w:ind w:left="1276"/>
        <w:jc w:val="center"/>
        <w:rPr>
          <w:b/>
          <w:bCs/>
          <w:color w:val="000000"/>
          <w:spacing w:val="-5"/>
          <w:szCs w:val="24"/>
        </w:rPr>
      </w:pPr>
    </w:p>
    <w:p w:rsidR="002A77EC" w:rsidRDefault="002A77EC" w:rsidP="002A77EC">
      <w:pPr>
        <w:shd w:val="clear" w:color="auto" w:fill="FFFFFF"/>
        <w:ind w:left="1276"/>
        <w:jc w:val="center"/>
        <w:rPr>
          <w:b/>
          <w:bCs/>
          <w:color w:val="000000"/>
          <w:spacing w:val="-5"/>
          <w:szCs w:val="24"/>
        </w:rPr>
      </w:pPr>
    </w:p>
    <w:p w:rsidR="002A77EC" w:rsidRDefault="002A77EC" w:rsidP="002A77EC">
      <w:pPr>
        <w:shd w:val="clear" w:color="auto" w:fill="FFFFFF"/>
        <w:ind w:left="1276"/>
        <w:jc w:val="center"/>
        <w:rPr>
          <w:b/>
          <w:szCs w:val="24"/>
        </w:rPr>
      </w:pPr>
      <w:r>
        <w:rPr>
          <w:b/>
          <w:bCs/>
          <w:color w:val="000000"/>
          <w:spacing w:val="-5"/>
          <w:szCs w:val="24"/>
        </w:rPr>
        <w:t>Субвенции из бюджетов поселений в бюджет  муниципального образования «Глазовский район»</w:t>
      </w:r>
    </w:p>
    <w:p w:rsidR="002A77EC" w:rsidRDefault="002A77EC" w:rsidP="002A77EC">
      <w:pPr>
        <w:shd w:val="clear" w:color="auto" w:fill="FFFFFF"/>
        <w:spacing w:before="278"/>
        <w:ind w:left="8280"/>
        <w:jc w:val="right"/>
        <w:rPr>
          <w:szCs w:val="24"/>
        </w:rPr>
      </w:pPr>
      <w:r>
        <w:rPr>
          <w:color w:val="000000"/>
          <w:spacing w:val="-21"/>
          <w:szCs w:val="24"/>
        </w:rPr>
        <w:t xml:space="preserve"> тыс. руб.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2"/>
        <w:gridCol w:w="1798"/>
        <w:gridCol w:w="2340"/>
        <w:gridCol w:w="2160"/>
        <w:gridCol w:w="1800"/>
        <w:gridCol w:w="1080"/>
      </w:tblGrid>
      <w:tr w:rsidR="002A77EC" w:rsidTr="00CC353C">
        <w:trPr>
          <w:trHeight w:hRule="exact" w:val="499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color w:val="000000"/>
                <w:spacing w:val="-6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pacing w:val="-6"/>
                <w:szCs w:val="24"/>
              </w:rPr>
              <w:t>/</w:t>
            </w:r>
            <w:proofErr w:type="spellStart"/>
            <w:r>
              <w:rPr>
                <w:color w:val="000000"/>
                <w:spacing w:val="-6"/>
                <w:szCs w:val="24"/>
              </w:rPr>
              <w:t>п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EC" w:rsidRDefault="002A77EC" w:rsidP="00CC353C">
            <w:pPr>
              <w:shd w:val="clear" w:color="auto" w:fill="FFFFFF"/>
              <w:ind w:hanging="66"/>
              <w:jc w:val="center"/>
              <w:rPr>
                <w:szCs w:val="24"/>
              </w:rPr>
            </w:pPr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66"/>
              <w:jc w:val="center"/>
            </w:pPr>
            <w:r>
              <w:t>Наименование</w:t>
            </w:r>
            <w:r>
              <w:rPr>
                <w:bCs/>
                <w:color w:val="000000"/>
                <w:spacing w:val="-5"/>
              </w:rPr>
              <w:t xml:space="preserve"> муниципального образования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shd w:val="clear" w:color="auto" w:fill="FFFFFF"/>
              <w:ind w:left="-40"/>
              <w:jc w:val="center"/>
              <w:rPr>
                <w:sz w:val="20"/>
              </w:rPr>
            </w:pPr>
            <w:r>
              <w:t xml:space="preserve">Средства </w:t>
            </w:r>
          </w:p>
          <w:p w:rsidR="002A77EC" w:rsidRDefault="002A77EC" w:rsidP="00CC353C">
            <w:pPr>
              <w:shd w:val="clear" w:color="auto" w:fill="FFFFFF"/>
              <w:ind w:left="-40"/>
              <w:jc w:val="center"/>
            </w:pPr>
            <w:r>
              <w:t xml:space="preserve">передаваемые бюджетам муниципальных районов </w:t>
            </w:r>
            <w:proofErr w:type="gramStart"/>
            <w: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>
              <w:t xml:space="preserve"> по</w:t>
            </w:r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/>
              <w:jc w:val="center"/>
            </w:pPr>
            <w:r>
              <w:t xml:space="preserve">организации библиотечного обслуживания населения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shd w:val="clear" w:color="auto" w:fill="FFFFFF"/>
              <w:ind w:left="-40"/>
              <w:jc w:val="center"/>
              <w:rPr>
                <w:sz w:val="20"/>
              </w:rPr>
            </w:pPr>
            <w:r>
              <w:t xml:space="preserve">Средства </w:t>
            </w:r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/>
              <w:jc w:val="center"/>
            </w:pPr>
            <w:r>
              <w:t xml:space="preserve">передаваемые бюджетам муниципальных районов </w:t>
            </w:r>
            <w:proofErr w:type="gramStart"/>
            <w: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>
              <w:t xml:space="preserve"> на тепло, </w:t>
            </w:r>
            <w:proofErr w:type="spellStart"/>
            <w:r>
              <w:t>газо</w:t>
            </w:r>
            <w:proofErr w:type="spellEnd"/>
            <w:r>
              <w:t xml:space="preserve">, </w:t>
            </w:r>
            <w:proofErr w:type="spellStart"/>
            <w:r>
              <w:t>электро</w:t>
            </w:r>
            <w:proofErr w:type="spellEnd"/>
            <w:r>
              <w:t>-, водоснабжения населения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shd w:val="clear" w:color="auto" w:fill="FFFFFF"/>
              <w:ind w:left="-40"/>
              <w:jc w:val="center"/>
              <w:rPr>
                <w:sz w:val="20"/>
              </w:rPr>
            </w:pPr>
            <w:r>
              <w:t>Средства</w:t>
            </w:r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/>
              <w:jc w:val="center"/>
              <w:rPr>
                <w:color w:val="000000"/>
                <w:spacing w:val="-4"/>
                <w:sz w:val="16"/>
                <w:szCs w:val="16"/>
              </w:rPr>
            </w:pPr>
            <w:r>
              <w:t xml:space="preserve">передаваемые бюджетам муниципальных районов </w:t>
            </w:r>
            <w:proofErr w:type="gramStart"/>
            <w: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>
              <w:t xml:space="preserve"> на содержание муниципального жилищного фонда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EC" w:rsidRDefault="002A77EC" w:rsidP="00CC353C">
            <w:pPr>
              <w:shd w:val="clear" w:color="auto" w:fill="FFFFFF"/>
              <w:ind w:left="350"/>
              <w:jc w:val="center"/>
              <w:rPr>
                <w:color w:val="000000"/>
                <w:spacing w:val="-4"/>
                <w:szCs w:val="24"/>
              </w:rPr>
            </w:pPr>
          </w:p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/>
              <w:jc w:val="center"/>
              <w:rPr>
                <w:color w:val="000000"/>
                <w:spacing w:val="-4"/>
                <w:szCs w:val="24"/>
              </w:rPr>
            </w:pPr>
            <w:r>
              <w:rPr>
                <w:color w:val="000000"/>
                <w:spacing w:val="-4"/>
                <w:szCs w:val="24"/>
              </w:rPr>
              <w:t>Всего</w:t>
            </w:r>
          </w:p>
        </w:tc>
      </w:tr>
      <w:tr w:rsidR="002A77EC" w:rsidTr="00CC353C">
        <w:trPr>
          <w:trHeight w:hRule="exact" w:val="354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«</w:t>
            </w:r>
            <w:r>
              <w:rPr>
                <w:color w:val="000000"/>
                <w:spacing w:val="-5"/>
                <w:szCs w:val="24"/>
              </w:rPr>
              <w:t>Адамское</w:t>
            </w:r>
            <w:r>
              <w:rPr>
                <w:szCs w:val="24"/>
              </w:rPr>
              <w:t>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58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97</w:t>
            </w:r>
            <w:r>
              <w:rPr>
                <w:szCs w:val="24"/>
              </w:rPr>
              <w:t>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2A77EC" w:rsidTr="00CC353C">
        <w:trPr>
          <w:trHeight w:hRule="exact" w:val="344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58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97,0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7EC" w:rsidRDefault="002A77EC" w:rsidP="00CC35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</w:tr>
    </w:tbl>
    <w:p w:rsidR="002A77EC" w:rsidRDefault="002A77EC" w:rsidP="002A77EC">
      <w:pPr>
        <w:rPr>
          <w:szCs w:val="24"/>
        </w:rPr>
      </w:pPr>
    </w:p>
    <w:p w:rsidR="002A77EC" w:rsidRDefault="002A77EC" w:rsidP="002A77EC">
      <w:pPr>
        <w:rPr>
          <w:sz w:val="20"/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Pr="00E27729" w:rsidRDefault="002A77EC" w:rsidP="002A77EC"/>
    <w:p w:rsidR="002A77EC" w:rsidRDefault="002A77EC" w:rsidP="002A77EC">
      <w:pPr>
        <w:rPr>
          <w:lang w:val="en-US"/>
        </w:rPr>
      </w:pPr>
    </w:p>
    <w:tbl>
      <w:tblPr>
        <w:tblW w:w="9713" w:type="dxa"/>
        <w:tblInd w:w="96" w:type="dxa"/>
        <w:tblLook w:val="04A0"/>
      </w:tblPr>
      <w:tblGrid>
        <w:gridCol w:w="9713"/>
      </w:tblGrid>
      <w:tr w:rsidR="002A77EC" w:rsidTr="00CC353C">
        <w:trPr>
          <w:trHeight w:val="285"/>
        </w:trPr>
        <w:tc>
          <w:tcPr>
            <w:tcW w:w="9713" w:type="dxa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</w:tr>
      <w:tr w:rsidR="002A77EC" w:rsidTr="00CC353C">
        <w:trPr>
          <w:trHeight w:val="285"/>
        </w:trPr>
        <w:tc>
          <w:tcPr>
            <w:tcW w:w="9713" w:type="dxa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к решению Совета депутатов</w:t>
            </w:r>
          </w:p>
        </w:tc>
      </w:tr>
      <w:tr w:rsidR="002A77EC" w:rsidTr="00CC353C">
        <w:trPr>
          <w:trHeight w:val="285"/>
        </w:trPr>
        <w:tc>
          <w:tcPr>
            <w:tcW w:w="9713" w:type="dxa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МО  «Адамское»</w:t>
            </w:r>
          </w:p>
        </w:tc>
      </w:tr>
      <w:tr w:rsidR="002A77EC" w:rsidTr="00CC353C">
        <w:trPr>
          <w:trHeight w:val="285"/>
        </w:trPr>
        <w:tc>
          <w:tcPr>
            <w:tcW w:w="9713" w:type="dxa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15.12.2010 г. № 132                  </w:t>
            </w:r>
          </w:p>
        </w:tc>
      </w:tr>
    </w:tbl>
    <w:p w:rsidR="002A77EC" w:rsidRPr="00E27729" w:rsidRDefault="002A77EC" w:rsidP="002A77EC">
      <w:pPr>
        <w:rPr>
          <w:sz w:val="20"/>
        </w:rPr>
      </w:pPr>
    </w:p>
    <w:p w:rsidR="002A77EC" w:rsidRPr="00E27729" w:rsidRDefault="002A77EC" w:rsidP="002A77EC"/>
    <w:p w:rsidR="002A77EC" w:rsidRDefault="002A77EC" w:rsidP="002A77EC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Ожидаемое исполнение доходов </w:t>
      </w:r>
    </w:p>
    <w:p w:rsidR="002A77EC" w:rsidRDefault="002A77EC" w:rsidP="002A77EC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 МО «Адамское» за 2010 год</w:t>
      </w:r>
    </w:p>
    <w:p w:rsidR="002A77EC" w:rsidRDefault="002A77EC" w:rsidP="002A77EC">
      <w:pPr>
        <w:pStyle w:val="a5"/>
        <w:jc w:val="right"/>
        <w:rPr>
          <w:b/>
          <w:szCs w:val="28"/>
        </w:rPr>
      </w:pPr>
      <w:r>
        <w:rPr>
          <w:b/>
          <w:szCs w:val="28"/>
        </w:rPr>
        <w:lastRenderedPageBreak/>
        <w:t xml:space="preserve">        (тыс</w:t>
      </w:r>
      <w:proofErr w:type="gramStart"/>
      <w:r>
        <w:rPr>
          <w:b/>
          <w:szCs w:val="28"/>
        </w:rPr>
        <w:t>.р</w:t>
      </w:r>
      <w:proofErr w:type="gramEnd"/>
      <w:r>
        <w:rPr>
          <w:b/>
          <w:szCs w:val="28"/>
        </w:rPr>
        <w:t>уб.)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8"/>
        <w:gridCol w:w="1859"/>
        <w:gridCol w:w="1859"/>
        <w:gridCol w:w="1859"/>
      </w:tblGrid>
      <w:tr w:rsidR="002A77EC" w:rsidTr="00CC353C">
        <w:trPr>
          <w:trHeight w:val="759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EC" w:rsidRDefault="002A77EC" w:rsidP="00CC353C">
            <w:pPr>
              <w:rPr>
                <w:szCs w:val="24"/>
              </w:rPr>
            </w:pPr>
          </w:p>
          <w:p w:rsidR="002A77EC" w:rsidRDefault="002A77EC" w:rsidP="00CC353C">
            <w:pPr>
              <w:rPr>
                <w:szCs w:val="24"/>
              </w:rPr>
            </w:pPr>
          </w:p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Виды налогов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План на 2010 год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szCs w:val="24"/>
              </w:rPr>
            </w:pPr>
            <w:r>
              <w:rPr>
                <w:szCs w:val="24"/>
              </w:rPr>
              <w:t>Исполнено на  01.11.2010г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Ожидаемое за 2010год</w:t>
            </w:r>
          </w:p>
        </w:tc>
      </w:tr>
      <w:tr w:rsidR="002A77EC" w:rsidTr="00CC353C">
        <w:trPr>
          <w:trHeight w:val="359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pStyle w:val="3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Налоговые доходы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1450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1283,5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1550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Налог на доходы физ. лиц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339,9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395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Налог на имущество физ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иц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213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169,7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190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Земельный налог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982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773,7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965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Задолженность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Неналоговые  доходы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74,3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115,5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szCs w:val="24"/>
              </w:rPr>
              <w:t xml:space="preserve">Доходы от </w:t>
            </w:r>
            <w:proofErr w:type="spellStart"/>
            <w:r>
              <w:rPr>
                <w:szCs w:val="24"/>
              </w:rPr>
              <w:t>использ</w:t>
            </w:r>
            <w:proofErr w:type="spellEnd"/>
            <w:r>
              <w:rPr>
                <w:szCs w:val="24"/>
              </w:rPr>
              <w:t xml:space="preserve">. имущества, </w:t>
            </w:r>
            <w:proofErr w:type="spellStart"/>
            <w:r>
              <w:rPr>
                <w:szCs w:val="24"/>
              </w:rPr>
              <w:t>наход</w:t>
            </w:r>
            <w:proofErr w:type="spellEnd"/>
            <w:r>
              <w:rPr>
                <w:szCs w:val="24"/>
              </w:rPr>
              <w:t xml:space="preserve">. в </w:t>
            </w:r>
            <w:proofErr w:type="spellStart"/>
            <w:r>
              <w:rPr>
                <w:szCs w:val="24"/>
              </w:rPr>
              <w:t>муниц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собст</w:t>
            </w:r>
            <w:proofErr w:type="spellEnd"/>
            <w:r>
              <w:rPr>
                <w:szCs w:val="24"/>
              </w:rPr>
              <w:t>. (аренда земли)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66,5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66,5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Доходы от продажи земельных участков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7,8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Возврат остатков субвенций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-12,2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-12,2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pStyle w:val="2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>Всего собств. доходов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1520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1357,8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1665,4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pStyle w:val="2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 xml:space="preserve">Дотация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Субвенции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119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Субсидии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255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Межбюджетные трансферты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92</w:t>
            </w:r>
          </w:p>
        </w:tc>
      </w:tr>
      <w:tr w:rsidR="002A77EC" w:rsidTr="00CC353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 доходов: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1986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1795,8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C" w:rsidRDefault="002A77EC" w:rsidP="00CC353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2131,4</w:t>
            </w:r>
          </w:p>
        </w:tc>
      </w:tr>
    </w:tbl>
    <w:p w:rsidR="002A77EC" w:rsidRDefault="002A77EC" w:rsidP="002A77EC">
      <w:pPr>
        <w:rPr>
          <w:sz w:val="20"/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Default="002A77EC" w:rsidP="002A77EC">
      <w:pPr>
        <w:rPr>
          <w:lang w:val="en-US"/>
        </w:rPr>
      </w:pPr>
    </w:p>
    <w:p w:rsidR="002A77EC" w:rsidRPr="00BB73ED" w:rsidRDefault="002A77EC" w:rsidP="002A77EC"/>
    <w:p w:rsidR="002A77EC" w:rsidRDefault="002A77EC" w:rsidP="002A77EC">
      <w:pPr>
        <w:rPr>
          <w:lang w:val="en-US"/>
        </w:rPr>
      </w:pPr>
    </w:p>
    <w:tbl>
      <w:tblPr>
        <w:tblpPr w:leftFromText="180" w:rightFromText="180" w:vertAnchor="text" w:horzAnchor="margin" w:tblpXSpec="center" w:tblpY="82"/>
        <w:tblW w:w="9997" w:type="dxa"/>
        <w:tblLook w:val="04A0"/>
      </w:tblPr>
      <w:tblGrid>
        <w:gridCol w:w="1310"/>
        <w:gridCol w:w="4918"/>
        <w:gridCol w:w="900"/>
        <w:gridCol w:w="1260"/>
        <w:gridCol w:w="1609"/>
      </w:tblGrid>
      <w:tr w:rsidR="002A77EC" w:rsidTr="00CC353C">
        <w:trPr>
          <w:trHeight w:val="255"/>
        </w:trPr>
        <w:tc>
          <w:tcPr>
            <w:tcW w:w="1310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7078" w:type="dxa"/>
            <w:gridSpan w:val="3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Ожидаемое исполнение по расходам МО "Адамское" за 2010 год</w:t>
            </w:r>
          </w:p>
        </w:tc>
        <w:tc>
          <w:tcPr>
            <w:tcW w:w="1609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</w:tr>
      <w:tr w:rsidR="002A77EC" w:rsidTr="00CC353C">
        <w:trPr>
          <w:trHeight w:val="270"/>
        </w:trPr>
        <w:tc>
          <w:tcPr>
            <w:tcW w:w="1310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4918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900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1260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1609" w:type="dxa"/>
            <w:noWrap/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тыс</w:t>
            </w:r>
            <w:proofErr w:type="gramStart"/>
            <w:r>
              <w:rPr>
                <w:rFonts w:ascii="Arial CYR" w:hAnsi="Arial CYR" w:cs="Arial CYR"/>
              </w:rPr>
              <w:t>.р</w:t>
            </w:r>
            <w:proofErr w:type="gramEnd"/>
            <w:r>
              <w:rPr>
                <w:rFonts w:ascii="Arial CYR" w:hAnsi="Arial CYR" w:cs="Arial CYR"/>
              </w:rPr>
              <w:t>уб.</w:t>
            </w:r>
          </w:p>
        </w:tc>
      </w:tr>
      <w:tr w:rsidR="002A77EC" w:rsidTr="00CC353C">
        <w:trPr>
          <w:trHeight w:val="705"/>
        </w:trPr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49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2A77EC" w:rsidRDefault="002A77EC" w:rsidP="00CC353C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 на 2010г.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по состоянию на 01.11.10 г.</w:t>
            </w:r>
          </w:p>
        </w:tc>
        <w:tc>
          <w:tcPr>
            <w:tcW w:w="160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A77EC" w:rsidRDefault="002A77EC" w:rsidP="00CC353C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Ожидаемое исполнение за 2010 год</w:t>
            </w:r>
          </w:p>
        </w:tc>
      </w:tr>
      <w:tr w:rsidR="002A77EC" w:rsidTr="00CC353C">
        <w:trPr>
          <w:trHeight w:val="285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0100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662,7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862,5</w:t>
            </w:r>
          </w:p>
        </w:tc>
      </w:tr>
      <w:tr w:rsidR="002A77EC" w:rsidTr="00CC353C">
        <w:trPr>
          <w:trHeight w:val="78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0102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278,0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233,5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278,0</w:t>
            </w:r>
          </w:p>
        </w:tc>
      </w:tr>
      <w:tr w:rsidR="002A77EC" w:rsidTr="00CC353C">
        <w:trPr>
          <w:trHeight w:val="78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0103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0,0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10,0</w:t>
            </w:r>
          </w:p>
        </w:tc>
      </w:tr>
      <w:tr w:rsidR="002A77EC" w:rsidTr="00CC353C">
        <w:trPr>
          <w:trHeight w:val="1035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0104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567,5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426,2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567,5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0112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0,0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4,0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0114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3,0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118,6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0203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Мобилизация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79,5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118,6</w:t>
            </w:r>
          </w:p>
        </w:tc>
      </w:tr>
      <w:tr w:rsidR="002A77EC" w:rsidTr="00CC353C">
        <w:trPr>
          <w:trHeight w:val="525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267,7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279,7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0314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Органы внутренних дел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279,7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267,7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279,7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74,5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0401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Общеэкономические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65,4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65,4</w:t>
            </w:r>
          </w:p>
        </w:tc>
      </w:tr>
      <w:tr w:rsidR="002A77EC" w:rsidTr="00CC353C">
        <w:trPr>
          <w:trHeight w:val="30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0412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9,1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9,1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165,3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189,5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0503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189,5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165,3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189,5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29,7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0707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Молодежная политика и оздоровление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26,7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29,7</w:t>
            </w:r>
          </w:p>
        </w:tc>
      </w:tr>
      <w:tr w:rsidR="002A77EC" w:rsidTr="00CC353C">
        <w:trPr>
          <w:trHeight w:val="525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485,6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605,0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0801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485,6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605,0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Здравоохранение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16,4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0908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13,7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16,4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6,0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1003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 xml:space="preserve">Социальное обеспечение населения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6,0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6,0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217,6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327,6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</w:pPr>
            <w:r>
              <w:t>1104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</w:pPr>
            <w: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327,6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217,6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</w:pPr>
            <w:r>
              <w:t>327,6</w:t>
            </w:r>
          </w:p>
        </w:tc>
      </w:tr>
      <w:tr w:rsidR="002A77EC" w:rsidTr="00CC353C">
        <w:trPr>
          <w:trHeight w:val="27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1999,3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A77EC" w:rsidRDefault="002A77EC" w:rsidP="00CC353C">
            <w:pPr>
              <w:autoSpaceDN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2509,5</w:t>
            </w:r>
          </w:p>
        </w:tc>
      </w:tr>
      <w:tr w:rsidR="002A77EC" w:rsidTr="00CC353C">
        <w:trPr>
          <w:trHeight w:val="255"/>
        </w:trPr>
        <w:tc>
          <w:tcPr>
            <w:tcW w:w="1310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4918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900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1260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  <w:tc>
          <w:tcPr>
            <w:tcW w:w="1609" w:type="dxa"/>
            <w:noWrap/>
            <w:vAlign w:val="bottom"/>
          </w:tcPr>
          <w:p w:rsidR="002A77EC" w:rsidRDefault="002A77EC" w:rsidP="00CC353C">
            <w:pPr>
              <w:autoSpaceDN w:val="0"/>
              <w:rPr>
                <w:rFonts w:ascii="Arial CYR" w:hAnsi="Arial CYR" w:cs="Arial CYR"/>
              </w:rPr>
            </w:pPr>
          </w:p>
        </w:tc>
      </w:tr>
    </w:tbl>
    <w:p w:rsidR="002A77EC" w:rsidRDefault="002A77EC" w:rsidP="002A77EC">
      <w:pPr>
        <w:rPr>
          <w:sz w:val="20"/>
          <w:lang w:val="en-US"/>
        </w:rPr>
      </w:pPr>
    </w:p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2A77EC" w:rsidRDefault="002A77EC" w:rsidP="002A77EC"/>
    <w:p w:rsidR="00FF5809" w:rsidRDefault="00FF5809"/>
    <w:sectPr w:rsidR="00FF5809" w:rsidSect="00FF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17988574"/>
    <w:lvl w:ilvl="0" w:tplc="4BEC119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3FBEB574">
      <w:numFmt w:val="none"/>
      <w:lvlText w:val=""/>
      <w:lvlJc w:val="left"/>
      <w:pPr>
        <w:tabs>
          <w:tab w:val="num" w:pos="360"/>
        </w:tabs>
      </w:pPr>
    </w:lvl>
    <w:lvl w:ilvl="2" w:tplc="A7060D44">
      <w:numFmt w:val="none"/>
      <w:lvlText w:val=""/>
      <w:lvlJc w:val="left"/>
      <w:pPr>
        <w:tabs>
          <w:tab w:val="num" w:pos="360"/>
        </w:tabs>
      </w:pPr>
    </w:lvl>
    <w:lvl w:ilvl="3" w:tplc="51FCA18E">
      <w:numFmt w:val="none"/>
      <w:lvlText w:val=""/>
      <w:lvlJc w:val="left"/>
      <w:pPr>
        <w:tabs>
          <w:tab w:val="num" w:pos="360"/>
        </w:tabs>
      </w:pPr>
    </w:lvl>
    <w:lvl w:ilvl="4" w:tplc="75060552">
      <w:numFmt w:val="none"/>
      <w:lvlText w:val=""/>
      <w:lvlJc w:val="left"/>
      <w:pPr>
        <w:tabs>
          <w:tab w:val="num" w:pos="360"/>
        </w:tabs>
      </w:pPr>
    </w:lvl>
    <w:lvl w:ilvl="5" w:tplc="53B6DA6E">
      <w:numFmt w:val="none"/>
      <w:lvlText w:val=""/>
      <w:lvlJc w:val="left"/>
      <w:pPr>
        <w:tabs>
          <w:tab w:val="num" w:pos="360"/>
        </w:tabs>
      </w:pPr>
    </w:lvl>
    <w:lvl w:ilvl="6" w:tplc="3D2AFDEE">
      <w:numFmt w:val="none"/>
      <w:lvlText w:val=""/>
      <w:lvlJc w:val="left"/>
      <w:pPr>
        <w:tabs>
          <w:tab w:val="num" w:pos="360"/>
        </w:tabs>
      </w:pPr>
    </w:lvl>
    <w:lvl w:ilvl="7" w:tplc="16C85EEA">
      <w:numFmt w:val="none"/>
      <w:lvlText w:val=""/>
      <w:lvlJc w:val="left"/>
      <w:pPr>
        <w:tabs>
          <w:tab w:val="num" w:pos="360"/>
        </w:tabs>
      </w:pPr>
    </w:lvl>
    <w:lvl w:ilvl="8" w:tplc="C32ABB1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1D6492B"/>
    <w:multiLevelType w:val="hybridMultilevel"/>
    <w:tmpl w:val="0802A24C"/>
    <w:lvl w:ilvl="0" w:tplc="D56AEA24">
      <w:start w:val="1"/>
      <w:numFmt w:val="decimal"/>
      <w:lvlText w:val="%1."/>
      <w:lvlJc w:val="left"/>
      <w:pPr>
        <w:tabs>
          <w:tab w:val="num" w:pos="2868"/>
        </w:tabs>
        <w:ind w:left="2868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3">
    <w:nsid w:val="535E7FC5"/>
    <w:multiLevelType w:val="hybridMultilevel"/>
    <w:tmpl w:val="115A1B40"/>
    <w:lvl w:ilvl="0" w:tplc="4D14789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54162349"/>
    <w:multiLevelType w:val="hybridMultilevel"/>
    <w:tmpl w:val="115A1B40"/>
    <w:lvl w:ilvl="0" w:tplc="4D14789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>
    <w:nsid w:val="59E90E22"/>
    <w:multiLevelType w:val="hybridMultilevel"/>
    <w:tmpl w:val="115A1B40"/>
    <w:lvl w:ilvl="0" w:tplc="4D14789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">
    <w:nsid w:val="5E4F55B0"/>
    <w:multiLevelType w:val="hybridMultilevel"/>
    <w:tmpl w:val="02E4281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D72FCD"/>
    <w:multiLevelType w:val="hybridMultilevel"/>
    <w:tmpl w:val="115A1B40"/>
    <w:lvl w:ilvl="0" w:tplc="4D14789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7EC"/>
    <w:rsid w:val="002A77EC"/>
    <w:rsid w:val="00FF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A77EC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2A77EC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77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A77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A77EC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rsid w:val="002A7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4"/>
    <w:unhideWhenUsed/>
    <w:rsid w:val="002A77EC"/>
    <w:pPr>
      <w:spacing w:after="120"/>
    </w:pPr>
    <w:rPr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2A77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7"/>
    <w:semiHidden/>
    <w:rsid w:val="002A77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6"/>
    <w:semiHidden/>
    <w:unhideWhenUsed/>
    <w:rsid w:val="002A77EC"/>
    <w:pPr>
      <w:widowControl w:val="0"/>
      <w:snapToGrid w:val="0"/>
      <w:ind w:hanging="54"/>
      <w:jc w:val="center"/>
    </w:pPr>
    <w:rPr>
      <w:sz w:val="28"/>
    </w:rPr>
  </w:style>
  <w:style w:type="character" w:customStyle="1" w:styleId="10">
    <w:name w:val="Основной текст с отступом Знак1"/>
    <w:basedOn w:val="a0"/>
    <w:link w:val="a7"/>
    <w:uiPriority w:val="99"/>
    <w:semiHidden/>
    <w:rsid w:val="002A77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A77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A77EC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rsid w:val="002A7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2A77E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21">
    <w:name w:val="Знак Знак2 Знак Знак Знак Знак Знак Знак Знак"/>
    <w:basedOn w:val="a"/>
    <w:rsid w:val="002A77EC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22">
    <w:name w:val="Body Text Indent 2"/>
    <w:basedOn w:val="a"/>
    <w:link w:val="23"/>
    <w:rsid w:val="002A77EC"/>
    <w:pPr>
      <w:spacing w:after="120" w:line="480" w:lineRule="auto"/>
      <w:ind w:left="283"/>
    </w:pPr>
    <w:rPr>
      <w:szCs w:val="24"/>
    </w:rPr>
  </w:style>
  <w:style w:type="character" w:customStyle="1" w:styleId="23">
    <w:name w:val="Основной текст с отступом 2 Знак"/>
    <w:basedOn w:val="a0"/>
    <w:link w:val="22"/>
    <w:rsid w:val="002A7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7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2A77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A77E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8457</Words>
  <Characters>48209</Characters>
  <Application>Microsoft Office Word</Application>
  <DocSecurity>0</DocSecurity>
  <Lines>401</Lines>
  <Paragraphs>113</Paragraphs>
  <ScaleCrop>false</ScaleCrop>
  <Company/>
  <LinksUpToDate>false</LinksUpToDate>
  <CharactersWithSpaces>56553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2012-05-12T07:26:00Z</dcterms:created>
  <dcterms:modified xsi:type="dcterms:W3CDTF">2012-05-12T07:26:00Z</dcterms:modified>
</cp:coreProperties>
</file>