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C8B" w:rsidRPr="00EA0B53" w:rsidRDefault="00952C8B" w:rsidP="00952C8B">
      <w:pPr>
        <w:jc w:val="center"/>
        <w:rPr>
          <w:b/>
          <w:szCs w:val="24"/>
        </w:rPr>
      </w:pPr>
      <w:r w:rsidRPr="00EA0B53">
        <w:rPr>
          <w:b/>
          <w:szCs w:val="24"/>
        </w:rPr>
        <w:t>СОВЕТ   ДЕПУТАТОВ   МУНИЦИПАЛЬНОГО   ОБРАЗОВАНИЯ   «АДАМСКОЕ»</w:t>
      </w:r>
    </w:p>
    <w:p w:rsidR="00952C8B" w:rsidRPr="00EA0B53" w:rsidRDefault="00952C8B" w:rsidP="00952C8B">
      <w:pPr>
        <w:jc w:val="center"/>
        <w:rPr>
          <w:b/>
          <w:szCs w:val="24"/>
        </w:rPr>
      </w:pPr>
    </w:p>
    <w:p w:rsidR="00952C8B" w:rsidRPr="00EA0B53" w:rsidRDefault="00952C8B" w:rsidP="00952C8B">
      <w:pPr>
        <w:jc w:val="center"/>
        <w:rPr>
          <w:b/>
          <w:szCs w:val="24"/>
        </w:rPr>
      </w:pPr>
      <w:r w:rsidRPr="00EA0B53">
        <w:rPr>
          <w:b/>
          <w:szCs w:val="24"/>
        </w:rPr>
        <w:t>«АДАМ»   МУНИЦИПАЛ   КЫЛДЫТЭТЫСЬ   ДЕПУТАТЪЕСЛЭН   КЕНЕШСЫ</w:t>
      </w:r>
    </w:p>
    <w:p w:rsidR="00952C8B" w:rsidRDefault="00952C8B" w:rsidP="00952C8B">
      <w:pPr>
        <w:jc w:val="center"/>
        <w:rPr>
          <w:b/>
          <w:szCs w:val="24"/>
        </w:rPr>
      </w:pPr>
    </w:p>
    <w:p w:rsidR="00952C8B" w:rsidRPr="00EA0B53" w:rsidRDefault="00952C8B" w:rsidP="00952C8B">
      <w:pPr>
        <w:jc w:val="center"/>
        <w:rPr>
          <w:b/>
          <w:szCs w:val="24"/>
        </w:rPr>
      </w:pPr>
    </w:p>
    <w:p w:rsidR="00952C8B" w:rsidRDefault="00952C8B" w:rsidP="00952C8B">
      <w:pPr>
        <w:rPr>
          <w:b/>
          <w:szCs w:val="24"/>
        </w:rPr>
      </w:pPr>
    </w:p>
    <w:p w:rsidR="00952C8B" w:rsidRDefault="00952C8B" w:rsidP="00952C8B">
      <w:pPr>
        <w:pStyle w:val="3"/>
        <w:spacing w:before="0" w:after="0"/>
        <w:jc w:val="center"/>
        <w:rPr>
          <w:rFonts w:ascii="Times New Roman" w:hAnsi="Times New Roman" w:cs="Times New Roman"/>
          <w:sz w:val="24"/>
          <w:szCs w:val="24"/>
        </w:rPr>
      </w:pPr>
      <w:r>
        <w:rPr>
          <w:rFonts w:ascii="Times New Roman" w:hAnsi="Times New Roman" w:cs="Times New Roman"/>
          <w:sz w:val="24"/>
          <w:szCs w:val="24"/>
        </w:rPr>
        <w:t>Р Е Ш Е Н И Е</w:t>
      </w:r>
    </w:p>
    <w:p w:rsidR="00952C8B" w:rsidRDefault="00952C8B" w:rsidP="00952C8B">
      <w:pPr>
        <w:rPr>
          <w:szCs w:val="24"/>
        </w:rPr>
      </w:pPr>
    </w:p>
    <w:tbl>
      <w:tblPr>
        <w:tblW w:w="0" w:type="auto"/>
        <w:tblLayout w:type="fixed"/>
        <w:tblCellMar>
          <w:left w:w="70" w:type="dxa"/>
          <w:right w:w="70" w:type="dxa"/>
        </w:tblCellMar>
        <w:tblLook w:val="04A0"/>
      </w:tblPr>
      <w:tblGrid>
        <w:gridCol w:w="3331"/>
        <w:gridCol w:w="4252"/>
        <w:gridCol w:w="425"/>
        <w:gridCol w:w="1417"/>
      </w:tblGrid>
      <w:tr w:rsidR="00952C8B" w:rsidTr="00DB1BC9">
        <w:trPr>
          <w:trHeight w:hRule="exact" w:val="260"/>
        </w:trPr>
        <w:tc>
          <w:tcPr>
            <w:tcW w:w="3331" w:type="dxa"/>
            <w:tcBorders>
              <w:top w:val="nil"/>
              <w:left w:val="nil"/>
              <w:bottom w:val="single" w:sz="6" w:space="0" w:color="auto"/>
              <w:right w:val="nil"/>
            </w:tcBorders>
            <w:hideMark/>
          </w:tcPr>
          <w:p w:rsidR="00952C8B" w:rsidRDefault="00952C8B" w:rsidP="00DB1BC9">
            <w:pPr>
              <w:rPr>
                <w:b/>
                <w:bCs/>
                <w:szCs w:val="24"/>
              </w:rPr>
            </w:pPr>
            <w:r>
              <w:rPr>
                <w:b/>
                <w:bCs/>
              </w:rPr>
              <w:t xml:space="preserve">  12 декабря   2011 года</w:t>
            </w:r>
          </w:p>
        </w:tc>
        <w:tc>
          <w:tcPr>
            <w:tcW w:w="4252" w:type="dxa"/>
          </w:tcPr>
          <w:p w:rsidR="00952C8B" w:rsidRDefault="00952C8B" w:rsidP="00DB1BC9">
            <w:pPr>
              <w:rPr>
                <w:b/>
                <w:bCs/>
                <w:szCs w:val="24"/>
              </w:rPr>
            </w:pPr>
          </w:p>
        </w:tc>
        <w:tc>
          <w:tcPr>
            <w:tcW w:w="425" w:type="dxa"/>
            <w:hideMark/>
          </w:tcPr>
          <w:p w:rsidR="00952C8B" w:rsidRDefault="00952C8B" w:rsidP="00DB1BC9">
            <w:pPr>
              <w:rPr>
                <w:b/>
                <w:bCs/>
                <w:szCs w:val="24"/>
              </w:rPr>
            </w:pPr>
            <w:r>
              <w:rPr>
                <w:b/>
                <w:bCs/>
              </w:rPr>
              <w:t xml:space="preserve">№ </w:t>
            </w:r>
          </w:p>
        </w:tc>
        <w:tc>
          <w:tcPr>
            <w:tcW w:w="1417" w:type="dxa"/>
            <w:tcBorders>
              <w:top w:val="nil"/>
              <w:left w:val="nil"/>
              <w:bottom w:val="single" w:sz="6" w:space="0" w:color="auto"/>
              <w:right w:val="nil"/>
            </w:tcBorders>
            <w:hideMark/>
          </w:tcPr>
          <w:p w:rsidR="00952C8B" w:rsidRDefault="00952C8B" w:rsidP="00DB1BC9">
            <w:pPr>
              <w:rPr>
                <w:b/>
                <w:bCs/>
                <w:szCs w:val="24"/>
              </w:rPr>
            </w:pPr>
            <w:r>
              <w:rPr>
                <w:b/>
                <w:bCs/>
              </w:rPr>
              <w:t xml:space="preserve"> 163</w:t>
            </w:r>
          </w:p>
        </w:tc>
      </w:tr>
    </w:tbl>
    <w:p w:rsidR="00952C8B" w:rsidRDefault="00952C8B" w:rsidP="00952C8B"/>
    <w:p w:rsidR="00952C8B" w:rsidRDefault="00952C8B" w:rsidP="00952C8B">
      <w:pPr>
        <w:jc w:val="center"/>
        <w:rPr>
          <w:b/>
        </w:rPr>
      </w:pPr>
      <w:r>
        <w:rPr>
          <w:b/>
        </w:rPr>
        <w:t>д. Адам</w:t>
      </w:r>
    </w:p>
    <w:p w:rsidR="00952C8B" w:rsidRDefault="00952C8B" w:rsidP="00952C8B">
      <w:pPr>
        <w:pStyle w:val="4"/>
        <w:rPr>
          <w:szCs w:val="24"/>
        </w:rPr>
      </w:pPr>
    </w:p>
    <w:p w:rsidR="00952C8B" w:rsidRDefault="00952C8B" w:rsidP="00952C8B">
      <w:pPr>
        <w:pStyle w:val="4"/>
        <w:rPr>
          <w:szCs w:val="24"/>
        </w:rPr>
      </w:pPr>
      <w:r>
        <w:rPr>
          <w:szCs w:val="24"/>
        </w:rPr>
        <w:t>О бюджете муниципального образования</w:t>
      </w:r>
    </w:p>
    <w:p w:rsidR="00952C8B" w:rsidRDefault="00952C8B" w:rsidP="00952C8B">
      <w:pPr>
        <w:pStyle w:val="4"/>
        <w:rPr>
          <w:bCs/>
          <w:szCs w:val="24"/>
        </w:rPr>
      </w:pPr>
      <w:r>
        <w:rPr>
          <w:szCs w:val="24"/>
        </w:rPr>
        <w:t xml:space="preserve">«Адамское» </w:t>
      </w:r>
      <w:r>
        <w:rPr>
          <w:bCs/>
          <w:szCs w:val="24"/>
        </w:rPr>
        <w:t xml:space="preserve">на 2012 год и </w:t>
      </w:r>
    </w:p>
    <w:p w:rsidR="00952C8B" w:rsidRPr="00AC6BD0" w:rsidRDefault="00952C8B" w:rsidP="00952C8B">
      <w:pPr>
        <w:pStyle w:val="4"/>
        <w:rPr>
          <w:bCs/>
          <w:szCs w:val="24"/>
        </w:rPr>
      </w:pPr>
      <w:r>
        <w:rPr>
          <w:bCs/>
          <w:szCs w:val="24"/>
        </w:rPr>
        <w:t xml:space="preserve">на  </w:t>
      </w:r>
      <w:r>
        <w:rPr>
          <w:szCs w:val="24"/>
        </w:rPr>
        <w:t>плановый  период 2013 и 2014 годов</w:t>
      </w:r>
    </w:p>
    <w:p w:rsidR="00952C8B" w:rsidRDefault="00952C8B" w:rsidP="00952C8B">
      <w:pPr>
        <w:pStyle w:val="ConsPlusNormal"/>
        <w:rPr>
          <w:rFonts w:ascii="Times New Roman" w:hAnsi="Times New Roman" w:cs="Times New Roman"/>
          <w:sz w:val="24"/>
          <w:szCs w:val="24"/>
        </w:rPr>
      </w:pPr>
    </w:p>
    <w:p w:rsidR="00952C8B" w:rsidRDefault="00952C8B" w:rsidP="00952C8B">
      <w:pPr>
        <w:pStyle w:val="4"/>
        <w:ind w:firstLine="708"/>
        <w:rPr>
          <w:szCs w:val="24"/>
        </w:rPr>
      </w:pPr>
      <w:r>
        <w:rPr>
          <w:b w:val="0"/>
          <w:szCs w:val="24"/>
        </w:rPr>
        <w:t>Рассмотрев проект бюджета муниципального образования «Адамское» на 2012 год</w:t>
      </w:r>
      <w:r>
        <w:rPr>
          <w:b w:val="0"/>
          <w:bCs/>
          <w:szCs w:val="24"/>
        </w:rPr>
        <w:t xml:space="preserve"> и на плановый  период 2013 и 2014 годов, </w:t>
      </w:r>
      <w:r>
        <w:rPr>
          <w:b w:val="0"/>
          <w:szCs w:val="24"/>
        </w:rPr>
        <w:t xml:space="preserve">руководствуясь Бюджетным кодексом Российской Федерации, Уставом муниципального образования «Адамское», Совет депутатов муниципального образования «Адамское»,  </w:t>
      </w:r>
      <w:r>
        <w:rPr>
          <w:szCs w:val="24"/>
        </w:rPr>
        <w:t xml:space="preserve">  РЕШИЛ:</w:t>
      </w:r>
    </w:p>
    <w:p w:rsidR="00952C8B" w:rsidRDefault="00952C8B" w:rsidP="00952C8B">
      <w:pPr>
        <w:pStyle w:val="ConsPlusNormal"/>
        <w:jc w:val="both"/>
        <w:rPr>
          <w:rFonts w:ascii="Times New Roman" w:hAnsi="Times New Roman" w:cs="Times New Roman"/>
          <w:sz w:val="24"/>
          <w:szCs w:val="24"/>
        </w:rPr>
      </w:pP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1.Утвердить основные характеристики бюджета муниципального образования «Адамское»  на 2012 год:</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-прогнозируемый общий объем доходов бюджета муниципального образования «Адамское»  в сумме  2414,0 тыс. рублей, в том числе  объем межбюджетных трансфертов, получаемых из бюджетов бюджетной системы Российской Федерации, в сумме 641,0 тыс. рублей согласно приложению 1 к настоящему решению; </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-общий объем расходов бюджета муниципального образования «Адамское» в сумме 2414,0  тыс. рублей;</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-верхний предел муниципального внутреннего долга муниципального образования «Адамское»  на 1 января 2013 года в сумме 880,0 тыс. рублей;</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-предельный объем муниципального внутреннего долга на 2012 год в сумме 880,0 тыс. рублей;</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2.Утвердить основные характеристики бюджета муниципального образования «Адамское»  на </w:t>
      </w:r>
      <w:r>
        <w:rPr>
          <w:rFonts w:ascii="Times New Roman" w:hAnsi="Times New Roman" w:cs="Times New Roman"/>
          <w:bCs/>
          <w:sz w:val="24"/>
          <w:szCs w:val="24"/>
        </w:rPr>
        <w:t xml:space="preserve"> 2013 и 2014 годы</w:t>
      </w:r>
      <w:r>
        <w:rPr>
          <w:rFonts w:ascii="Times New Roman" w:hAnsi="Times New Roman" w:cs="Times New Roman"/>
          <w:sz w:val="24"/>
          <w:szCs w:val="24"/>
        </w:rPr>
        <w:t>:</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-прогнозируемый общий объем доходов бюджета муниципального образования «Адамское» на 2013 год в сумме 2502,6 тыс. рублей, в том числе  объем межбюджетных трансфертов, получаемых из бюджетов бюджетной системы Российской Федерации, в сумме     731,6 тыс. рублей и на 2014 год в сумме 2575,7 тыс. рублей, в том числе  объем межбюджетных трансфертов, получаемых из бюджетов бюджетной системы Российской Федерации, в сумме 749,7 тыс. рублей; </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-общий объем расходов бюджета муниципального образования «Адамское»  на 2013 год в сумме 2502,6 тыс. рублей и на 2014 год в сумме 2575,7  тыс. рублей;</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-верхний предел муниципального внутреннего долга муниципального образования «Адамское»  на 1 января 2014 года в сумме 880,0 тыс. рублей и на 1 января 2015 года в сумме 910,0 тыс. рублей;</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-предельный объем муниципального внутреннего долга на 2013 год в сумме 880,0  тыс. рублей и на 2014 год в сумме 910,0 тыс. рублей;</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3.В соответствии с пунктом 2 статьи 184.1 Бюджетного кодекса Российской Федерации утвердить  нормативы распределения доходов в бюджет муниципального образования «Адамское» на 2012 год и на плановый период 2013 и 214 годов, не установленные бюджетным законодательством Российской Федерации, согласно  </w:t>
      </w:r>
      <w:r>
        <w:rPr>
          <w:rFonts w:ascii="Times New Roman" w:hAnsi="Times New Roman" w:cs="Times New Roman"/>
          <w:sz w:val="24"/>
          <w:szCs w:val="24"/>
        </w:rPr>
        <w:lastRenderedPageBreak/>
        <w:t xml:space="preserve">приложению 2 к настоящему решению. </w:t>
      </w:r>
    </w:p>
    <w:p w:rsidR="00952C8B" w:rsidRDefault="00952C8B" w:rsidP="00952C8B">
      <w:pPr>
        <w:pStyle w:val="ConsPlusNormal"/>
        <w:jc w:val="both"/>
        <w:rPr>
          <w:rFonts w:ascii="Times New Roman" w:hAnsi="Times New Roman" w:cs="Times New Roman"/>
          <w:sz w:val="24"/>
          <w:szCs w:val="24"/>
        </w:rPr>
      </w:pP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4.Утвердить перечень и коды главных администраторов доходов бюджета муниципального образования «Адамское», закрепленные за ними виды (подвиды) доходов бюджета муниципального образования «Адамское»   согласно приложению 3  к настоящему решению.</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Утвердить перечень главных администраторов источников финансирования дефицита бюджета муниципального образования «Адамское» согласно приложению 4  к настоящему решению.</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5.Утвердить:</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-ведомственную структуру расходов бюджета муниципального образования «Адамское»:</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1) на 2012 год согласно приложению 5  к настоящему решению;</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2) на плановый  период 2013 и 2014 годов согласно приложению 6  к настоящему решению:</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-распределение бюджетных ассигнований из бюджета муниципального образования «Адамское» по разделам и подразделам, целевым статьям и видам расходов классификации расходов бюджета муниципального образования «Адамское»:</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1) на 2012 год согласно приложению 7  к настоящему решению;</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2) на плановый  период 2013 и 2014 годов согласно приложению 8 к настоящему решению;</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6. Установить, что с 1 января 2012 года доходы от оказания казенными учреждениями муниципального образования «Адамское» платных услуг и осуществления иной приносящей доход деятельность  зачисляются в бюджет муниципального образования «Адамское». </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Остатки средств на счете управления финансов Администрации муниципального образования «Глазовский район», открытом в учреждении Центрального  банка Российской Федерации в соответствии с законодательством Российской Федерации, на котором отражаются  операции  со средствами, полученными казенными учреждениями муниципального образования «Адамское», от приносящей доход деятельности, подлежат перечислению управлением финансов Администрации муниципального образования «Глазовский район» в первый рабочий день 2012 года на счет, открытый управлению финансов Администрации муниципального образования «Глазовский район» в учреждении  Центрального банка Российской Федерации  в соответствии  с законодательством  Российской Федерации, на котором отражаются  операции со средствами, поступающими  во временное распоряжение указанных учреждений.</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Управление финансов Администрации муниципального образования «Глазовский район» после осуществления   операции,  указанной в подпункте 2 данного пункта, обеспечивают закрытие лицевых счетов, на которых отражались операции со средствами, полученными казенными учреждениями муниципального образования «Адамское».</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зачисленные в соответствии с подпунктом 2  данного пункта на счет, открытый управлению финансов Администрации муниципального образования «Глазовский район» в учреждении Центрального банка Российский Федерации в соответствии с законодательством Российской Федерации, не позднее  пятого рабочего дня 2012 года, перечисляются управлением финансов Администрации муниципального образования «Глазовский район» с учетом следующих особенностей:</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1) остатки средств, полученных казенными учреждениями от приносящей доход деятельности, подлежат перечислению в доход бюджета муниципального образования «Адамское»;</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Установить, что безвозмездные поступления от физических и юридических лиц, международных организаций, в том числе  добровольные пожертвования, казенным учреждениям муниципального образования «Адамское», поступившие в бюджет </w:t>
      </w:r>
      <w:r>
        <w:rPr>
          <w:rFonts w:ascii="Times New Roman" w:hAnsi="Times New Roman" w:cs="Times New Roman"/>
          <w:sz w:val="24"/>
          <w:szCs w:val="24"/>
        </w:rPr>
        <w:lastRenderedPageBreak/>
        <w:t>муниципального образования «Адамское», и не использованные по состоянию на 1 января 2012 года остатки указанных средств направляются в 2012 году на увеличение расходов соответствующего  казенного учреждения муниципального образования «Адамское» путем внесения в сводную бюджетную роспись по предложению главных распорядителей средств бюджета муниципального образования «Адамское» без внесения изменений  в настоящее Решение.</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7. Установить, что, в 2012 году организация исполнения  бюджета муниципального образования «Адамское»  осуществляется в условиях открытия в территориальном органе  Федерального казначейства по Удмуртской Республике лицевого счета управления финансов Администрации муниципального образования «Глазовский район» по учету средств бюджета муниципального образования «Адамское». </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Ведение лицевых счетов главных распорядителей,  и получателей средств бюджета муниципального образования «Адамское», а также санкционирование расходов бюджета муниципального образования «Адамское» осуществляются управлением финансов Администрации муниципального образования «Глазовский район».</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8. Установить, что заключение и оплата органами местного самоуправления муниципального образования «Адамское» и казенными учреждениями муниципального образования «Адамское», муниципальных контрактов (договоров), исполнение которых осуществляется за счет средств бюджета муниципального образования «Адамское», производятся в пределах доведенных им по кодам классификации расходов бюджета  муниципального образования «Адамское» лимитов бюджетных обязательств с учетом ранее принятых и неисполненных обязательств.</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Обязательства, вытекающие из муниципальных контрактов (договоров), исполнение которых осуществляется за счет средств бюджета муниципального образования «Адамское», принятые органами местного самоуправления муниципального образования «Адамское», казенными учреждениями муниципального образования «Адамское» сверх утвержденных им лимитов бюджетных обязательств, не подлежат оплате за счет средств бюджета  муниципального образования «Адамское».</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Не подлежат оплате обязательства муниципального образования «Адамское», принятые органами местного самоуправления муниципального образования «Адамское», казенными учреждениями муниципального образования «Адамское», вытекающие из муниципальных контрактов, сведения по которым не включены в установленном Администрацией муниципального образования «Адамское» порядке в реестр муниципальных контрактов, заключенных  по итогам размещения заказов.</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Установить, что орган местного самоуправления муниципального образования «Адамское», казенное учреждение муниципального образования «Адамское»  при заключении муниципальных контрактов (договоров) на поставку товаров (производство работ, оказание услуг) вправе предусматривать авансовые платежи:</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 в размере до 100 процентов суммы договора (муниципального контракта) - по договорам (муниципальным контрактам) о приобретении дорогостоящих видов медицинских услуг, о предоставлении услуг связи, о подписке на печатные издания и их приобретении, об оказании услуг  по профессиональной подготовке, повышению квалификации и стажировке работников, о приобретении горюче-смазочных материалов, авиа- и железнодорожных билетов, билетов для проезда городским и пригородным транспортом, путевок на санаторно-курортное лечение, а также специальное лечение, путевок на каникулярный отдых детей, подростков и молодежи, по договорам на проведение мероприятий по организации круглогодичной занятости детей, подростков и молодежи, об оказании услуг обязательного страхования гражданской ответственности владельцев транспортных средств, а также по договорам (муниципальным контрактам) о приобретении технически сложного научного и учебного оборудования, производимого ограниченным числом поставщиков (производителей) (по заключению соответствующего главного распорядителя), иным договорам, сумма которых не превышает установленного </w:t>
      </w:r>
      <w:r>
        <w:rPr>
          <w:rFonts w:ascii="Times New Roman" w:hAnsi="Times New Roman" w:cs="Times New Roman"/>
          <w:sz w:val="24"/>
          <w:szCs w:val="24"/>
        </w:rPr>
        <w:lastRenderedPageBreak/>
        <w:t>Центральным банком  Российской Федерации предельного размера расчетов наличными деньгами между юридическими лицами;</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 в размере 30 процентов суммы договора (муниципального контракта) - по остальным договорам (муниципальным  контрактам), если иное не предусмотрено законодательством Российской Федерации  и законодательством Удмуртской Республики.                                                                                                                                       </w:t>
      </w:r>
    </w:p>
    <w:p w:rsidR="00952C8B" w:rsidRDefault="00952C8B" w:rsidP="00952C8B">
      <w:pPr>
        <w:pStyle w:val="ConsPlusNormal"/>
        <w:jc w:val="both"/>
        <w:rPr>
          <w:rFonts w:ascii="Times New Roman" w:hAnsi="Times New Roman" w:cs="Times New Roman"/>
          <w:sz w:val="24"/>
          <w:szCs w:val="24"/>
        </w:rPr>
      </w:pP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9. Установить, что в 2012 году бюджетные обязательства, принимаемые получателями средств бюджета муниципального образования «Адамское» в соответствии с муниципальными контрактами, иными договорами, заключенными  с физическими, юридическими лицами  и индивидуальными предпринимателями подлежат учету  в  Управлении финансов Администрации муниципального образования «Глазовский район» по всем кодам бюджетной классификации Российской Федерации в соответствии с порядком, установленным Управлением финансов Администрации муниципального образования «Глазовский район». </w:t>
      </w:r>
    </w:p>
    <w:p w:rsidR="00952C8B" w:rsidRDefault="00952C8B" w:rsidP="00952C8B">
      <w:pPr>
        <w:pStyle w:val="ConsPlusNormal"/>
        <w:jc w:val="both"/>
        <w:rPr>
          <w:rFonts w:ascii="Times New Roman" w:hAnsi="Times New Roman" w:cs="Times New Roman"/>
          <w:sz w:val="24"/>
          <w:szCs w:val="24"/>
        </w:rPr>
      </w:pP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10. Администрации муниципального образования «Адамское» проиндексировать фонды оплаты труда  работников бюджетной сферы  на 6 процентов с 1 октября 2012 года.</w:t>
      </w:r>
    </w:p>
    <w:p w:rsidR="00952C8B" w:rsidRDefault="00952C8B" w:rsidP="00952C8B">
      <w:pPr>
        <w:pStyle w:val="ConsPlusNormal"/>
        <w:jc w:val="both"/>
        <w:rPr>
          <w:rFonts w:ascii="Times New Roman" w:hAnsi="Times New Roman" w:cs="Times New Roman"/>
          <w:sz w:val="24"/>
          <w:szCs w:val="24"/>
        </w:rPr>
      </w:pP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11. Администрация муниципального образования «Адамское» не вправе принимать в 2012 году решения, приводящие к увеличению численности муниципальных служащих муниципального образования «Адамское» и работников казенных учреждений «Адамское», являющихся получателями средств бюджета муниципального образования «Адамское».</w:t>
      </w:r>
    </w:p>
    <w:p w:rsidR="00952C8B" w:rsidRDefault="00952C8B" w:rsidP="00952C8B">
      <w:pPr>
        <w:pStyle w:val="ConsPlusNormal"/>
        <w:jc w:val="both"/>
        <w:rPr>
          <w:rFonts w:ascii="Times New Roman" w:hAnsi="Times New Roman" w:cs="Times New Roman"/>
          <w:sz w:val="24"/>
          <w:szCs w:val="24"/>
        </w:rPr>
      </w:pP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12. Установить, что в случае недополучения в бюджет муниципального образования «Адамское» доходов, утвержденных статьей 1 настоящего Решения, Администрация муниципального образования «Адамское»  вправе направлять бюджетные ассигнования в первоочередном порядке на выплату заработной платы (с учетом единого социального налога)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13. Утвердить распределение межбюджетных трансфертов на 2012 год, предоставляемых   из бюджета  муниципального образования «Адамское» согласно приложению 9  к настоящему решению. </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Утвердить распределение межбюджетных трансфертов, предоставляемых из бюджета  муниципального образования «Адамское» на плановый период 2013и 2014 годов согласно приложению 10  к настоящему решению. </w:t>
      </w: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14. Установить, что главные распорядители средств бюджета муниципального образования «Адамское» обеспечивают результативность, адресность и целевой характер использования средств бюджета муниципального образования «Адамское» в соответствующей сфере, контролируют соблюдение получателями субвенций, межбюджетных субсидий, иных субсидий, предусмотренных настоящим решением, условий, установленных при их предоставлении, а также несут ответственность за осуществление иных бюджетных полномочий, установленных бюджетным законодательством. </w:t>
      </w:r>
    </w:p>
    <w:p w:rsidR="00952C8B" w:rsidRDefault="00952C8B" w:rsidP="00952C8B">
      <w:pPr>
        <w:pStyle w:val="ConsPlusNormal"/>
        <w:jc w:val="both"/>
        <w:rPr>
          <w:rFonts w:ascii="Times New Roman" w:hAnsi="Times New Roman" w:cs="Times New Roman"/>
          <w:sz w:val="24"/>
          <w:szCs w:val="24"/>
        </w:rPr>
      </w:pP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15. Настоящее Решение вступает в силу с 1 января 2012 года.</w:t>
      </w:r>
    </w:p>
    <w:p w:rsidR="00952C8B" w:rsidRDefault="00952C8B" w:rsidP="00952C8B">
      <w:pPr>
        <w:pStyle w:val="ConsPlusNormal"/>
        <w:jc w:val="both"/>
        <w:rPr>
          <w:rFonts w:ascii="Times New Roman" w:hAnsi="Times New Roman" w:cs="Times New Roman"/>
          <w:sz w:val="24"/>
          <w:szCs w:val="24"/>
        </w:rPr>
      </w:pPr>
    </w:p>
    <w:p w:rsidR="00952C8B" w:rsidRDefault="00952C8B" w:rsidP="00952C8B">
      <w:pPr>
        <w:pStyle w:val="ConsPlusNormal"/>
        <w:jc w:val="both"/>
        <w:rPr>
          <w:rFonts w:ascii="Times New Roman" w:hAnsi="Times New Roman" w:cs="Times New Roman"/>
          <w:sz w:val="24"/>
          <w:szCs w:val="24"/>
        </w:rPr>
      </w:pPr>
      <w:r>
        <w:rPr>
          <w:rFonts w:ascii="Times New Roman" w:hAnsi="Times New Roman" w:cs="Times New Roman"/>
          <w:sz w:val="24"/>
          <w:szCs w:val="24"/>
        </w:rPr>
        <w:t>16. Настоящее решение подлежит официальному опубликованию.</w:t>
      </w:r>
    </w:p>
    <w:p w:rsidR="00952C8B" w:rsidRDefault="00952C8B" w:rsidP="00952C8B">
      <w:pPr>
        <w:pStyle w:val="ConsPlusNormal"/>
        <w:jc w:val="both"/>
        <w:rPr>
          <w:rFonts w:ascii="Times New Roman" w:hAnsi="Times New Roman" w:cs="Times New Roman"/>
          <w:b/>
          <w:sz w:val="24"/>
          <w:szCs w:val="24"/>
        </w:rPr>
      </w:pPr>
    </w:p>
    <w:p w:rsidR="00952C8B" w:rsidRPr="00AC6BD0" w:rsidRDefault="00952C8B" w:rsidP="00952C8B">
      <w:pPr>
        <w:ind w:right="-1"/>
        <w:jc w:val="both"/>
        <w:rPr>
          <w:b/>
          <w:szCs w:val="24"/>
        </w:rPr>
      </w:pPr>
      <w:r>
        <w:rPr>
          <w:b/>
          <w:bCs/>
        </w:rPr>
        <w:t xml:space="preserve">Глава муниципального образования   </w:t>
      </w:r>
      <w:r>
        <w:rPr>
          <w:b/>
        </w:rPr>
        <w:t>«Адамское»</w:t>
      </w:r>
      <w:r>
        <w:rPr>
          <w:b/>
        </w:rPr>
        <w:tab/>
      </w:r>
      <w:r>
        <w:tab/>
      </w:r>
      <w:r w:rsidRPr="00AC6BD0">
        <w:rPr>
          <w:b/>
        </w:rPr>
        <w:t xml:space="preserve">                   К.С. Растегае</w:t>
      </w:r>
      <w:r>
        <w:rPr>
          <w:b/>
        </w:rPr>
        <w:t>в</w:t>
      </w: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tbl>
      <w:tblPr>
        <w:tblW w:w="10080" w:type="dxa"/>
        <w:tblLook w:val="04A0"/>
      </w:tblPr>
      <w:tblGrid>
        <w:gridCol w:w="1096"/>
        <w:gridCol w:w="436"/>
        <w:gridCol w:w="656"/>
        <w:gridCol w:w="546"/>
        <w:gridCol w:w="2576"/>
        <w:gridCol w:w="1256"/>
        <w:gridCol w:w="94"/>
        <w:gridCol w:w="1162"/>
        <w:gridCol w:w="98"/>
        <w:gridCol w:w="1080"/>
        <w:gridCol w:w="1080"/>
      </w:tblGrid>
      <w:tr w:rsidR="00952C8B" w:rsidTr="00DB1BC9">
        <w:trPr>
          <w:trHeight w:val="300"/>
        </w:trPr>
        <w:tc>
          <w:tcPr>
            <w:tcW w:w="1096" w:type="dxa"/>
            <w:noWrap/>
            <w:vAlign w:val="bottom"/>
          </w:tcPr>
          <w:p w:rsidR="00952C8B" w:rsidRDefault="00952C8B" w:rsidP="00DB1BC9">
            <w:pPr>
              <w:rPr>
                <w:szCs w:val="22"/>
              </w:rPr>
            </w:pPr>
          </w:p>
        </w:tc>
        <w:tc>
          <w:tcPr>
            <w:tcW w:w="436" w:type="dxa"/>
            <w:noWrap/>
            <w:vAlign w:val="bottom"/>
          </w:tcPr>
          <w:p w:rsidR="00952C8B" w:rsidRDefault="00952C8B" w:rsidP="00DB1BC9">
            <w:pPr>
              <w:rPr>
                <w:szCs w:val="22"/>
              </w:rPr>
            </w:pPr>
          </w:p>
        </w:tc>
        <w:tc>
          <w:tcPr>
            <w:tcW w:w="656" w:type="dxa"/>
            <w:noWrap/>
            <w:vAlign w:val="bottom"/>
          </w:tcPr>
          <w:p w:rsidR="00952C8B" w:rsidRDefault="00952C8B" w:rsidP="00DB1BC9">
            <w:pPr>
              <w:rPr>
                <w:szCs w:val="22"/>
              </w:rPr>
            </w:pPr>
          </w:p>
        </w:tc>
        <w:tc>
          <w:tcPr>
            <w:tcW w:w="546" w:type="dxa"/>
            <w:noWrap/>
            <w:vAlign w:val="bottom"/>
          </w:tcPr>
          <w:p w:rsidR="00952C8B" w:rsidRDefault="00952C8B" w:rsidP="00DB1BC9">
            <w:pPr>
              <w:rPr>
                <w:szCs w:val="22"/>
              </w:rPr>
            </w:pPr>
          </w:p>
        </w:tc>
        <w:tc>
          <w:tcPr>
            <w:tcW w:w="2576" w:type="dxa"/>
            <w:vAlign w:val="bottom"/>
          </w:tcPr>
          <w:p w:rsidR="00952C8B" w:rsidRDefault="00952C8B" w:rsidP="00DB1BC9">
            <w:pPr>
              <w:rPr>
                <w:sz w:val="18"/>
                <w:szCs w:val="18"/>
              </w:rPr>
            </w:pPr>
          </w:p>
        </w:tc>
        <w:tc>
          <w:tcPr>
            <w:tcW w:w="1256" w:type="dxa"/>
            <w:noWrap/>
            <w:vAlign w:val="bottom"/>
          </w:tcPr>
          <w:p w:rsidR="00952C8B" w:rsidRDefault="00952C8B" w:rsidP="00DB1BC9">
            <w:pPr>
              <w:rPr>
                <w:sz w:val="20"/>
              </w:rPr>
            </w:pPr>
          </w:p>
        </w:tc>
        <w:tc>
          <w:tcPr>
            <w:tcW w:w="3514" w:type="dxa"/>
            <w:gridSpan w:val="5"/>
            <w:noWrap/>
            <w:vAlign w:val="bottom"/>
            <w:hideMark/>
          </w:tcPr>
          <w:p w:rsidR="00952C8B" w:rsidRDefault="00952C8B" w:rsidP="00DB1BC9">
            <w:pPr>
              <w:jc w:val="right"/>
              <w:rPr>
                <w:szCs w:val="22"/>
              </w:rPr>
            </w:pPr>
            <w:r>
              <w:rPr>
                <w:sz w:val="22"/>
                <w:szCs w:val="22"/>
              </w:rPr>
              <w:t>Приложение 1- доходы</w:t>
            </w:r>
          </w:p>
        </w:tc>
      </w:tr>
      <w:tr w:rsidR="00952C8B" w:rsidTr="00DB1BC9">
        <w:trPr>
          <w:trHeight w:val="300"/>
        </w:trPr>
        <w:tc>
          <w:tcPr>
            <w:tcW w:w="1096" w:type="dxa"/>
            <w:noWrap/>
            <w:vAlign w:val="bottom"/>
          </w:tcPr>
          <w:p w:rsidR="00952C8B" w:rsidRDefault="00952C8B" w:rsidP="00DB1BC9">
            <w:pPr>
              <w:rPr>
                <w:szCs w:val="22"/>
              </w:rPr>
            </w:pPr>
          </w:p>
        </w:tc>
        <w:tc>
          <w:tcPr>
            <w:tcW w:w="436" w:type="dxa"/>
            <w:noWrap/>
            <w:vAlign w:val="bottom"/>
          </w:tcPr>
          <w:p w:rsidR="00952C8B" w:rsidRDefault="00952C8B" w:rsidP="00DB1BC9">
            <w:pPr>
              <w:rPr>
                <w:szCs w:val="22"/>
              </w:rPr>
            </w:pPr>
          </w:p>
        </w:tc>
        <w:tc>
          <w:tcPr>
            <w:tcW w:w="656" w:type="dxa"/>
            <w:noWrap/>
            <w:vAlign w:val="bottom"/>
          </w:tcPr>
          <w:p w:rsidR="00952C8B" w:rsidRDefault="00952C8B" w:rsidP="00DB1BC9">
            <w:pPr>
              <w:rPr>
                <w:szCs w:val="22"/>
              </w:rPr>
            </w:pPr>
          </w:p>
        </w:tc>
        <w:tc>
          <w:tcPr>
            <w:tcW w:w="546" w:type="dxa"/>
            <w:noWrap/>
            <w:vAlign w:val="bottom"/>
          </w:tcPr>
          <w:p w:rsidR="00952C8B" w:rsidRDefault="00952C8B" w:rsidP="00DB1BC9">
            <w:pPr>
              <w:rPr>
                <w:szCs w:val="22"/>
              </w:rPr>
            </w:pPr>
          </w:p>
        </w:tc>
        <w:tc>
          <w:tcPr>
            <w:tcW w:w="2576" w:type="dxa"/>
            <w:vAlign w:val="bottom"/>
          </w:tcPr>
          <w:p w:rsidR="00952C8B" w:rsidRDefault="00952C8B" w:rsidP="00DB1BC9">
            <w:pPr>
              <w:rPr>
                <w:sz w:val="18"/>
                <w:szCs w:val="18"/>
              </w:rPr>
            </w:pPr>
          </w:p>
        </w:tc>
        <w:tc>
          <w:tcPr>
            <w:tcW w:w="4770" w:type="dxa"/>
            <w:gridSpan w:val="6"/>
            <w:noWrap/>
            <w:vAlign w:val="bottom"/>
            <w:hideMark/>
          </w:tcPr>
          <w:p w:rsidR="00952C8B" w:rsidRDefault="00952C8B" w:rsidP="00DB1BC9">
            <w:pPr>
              <w:jc w:val="right"/>
              <w:rPr>
                <w:szCs w:val="22"/>
              </w:rPr>
            </w:pPr>
            <w:r>
              <w:rPr>
                <w:sz w:val="22"/>
                <w:szCs w:val="22"/>
              </w:rPr>
              <w:t>к  решению Совета депутатов</w:t>
            </w:r>
          </w:p>
        </w:tc>
      </w:tr>
      <w:tr w:rsidR="00952C8B" w:rsidTr="00DB1BC9">
        <w:trPr>
          <w:trHeight w:val="300"/>
        </w:trPr>
        <w:tc>
          <w:tcPr>
            <w:tcW w:w="1096" w:type="dxa"/>
            <w:noWrap/>
            <w:vAlign w:val="bottom"/>
          </w:tcPr>
          <w:p w:rsidR="00952C8B" w:rsidRDefault="00952C8B" w:rsidP="00DB1BC9">
            <w:pPr>
              <w:rPr>
                <w:szCs w:val="22"/>
              </w:rPr>
            </w:pPr>
          </w:p>
        </w:tc>
        <w:tc>
          <w:tcPr>
            <w:tcW w:w="436" w:type="dxa"/>
            <w:noWrap/>
            <w:vAlign w:val="bottom"/>
          </w:tcPr>
          <w:p w:rsidR="00952C8B" w:rsidRDefault="00952C8B" w:rsidP="00DB1BC9">
            <w:pPr>
              <w:rPr>
                <w:szCs w:val="22"/>
              </w:rPr>
            </w:pPr>
          </w:p>
        </w:tc>
        <w:tc>
          <w:tcPr>
            <w:tcW w:w="656" w:type="dxa"/>
            <w:noWrap/>
            <w:vAlign w:val="bottom"/>
          </w:tcPr>
          <w:p w:rsidR="00952C8B" w:rsidRDefault="00952C8B" w:rsidP="00DB1BC9">
            <w:pPr>
              <w:rPr>
                <w:szCs w:val="22"/>
              </w:rPr>
            </w:pPr>
          </w:p>
        </w:tc>
        <w:tc>
          <w:tcPr>
            <w:tcW w:w="546" w:type="dxa"/>
            <w:noWrap/>
            <w:vAlign w:val="bottom"/>
          </w:tcPr>
          <w:p w:rsidR="00952C8B" w:rsidRDefault="00952C8B" w:rsidP="00DB1BC9">
            <w:pPr>
              <w:rPr>
                <w:szCs w:val="22"/>
              </w:rPr>
            </w:pPr>
          </w:p>
        </w:tc>
        <w:tc>
          <w:tcPr>
            <w:tcW w:w="2576" w:type="dxa"/>
            <w:vAlign w:val="bottom"/>
          </w:tcPr>
          <w:p w:rsidR="00952C8B" w:rsidRDefault="00952C8B" w:rsidP="00DB1BC9">
            <w:pPr>
              <w:rPr>
                <w:sz w:val="18"/>
                <w:szCs w:val="18"/>
              </w:rPr>
            </w:pPr>
          </w:p>
        </w:tc>
        <w:tc>
          <w:tcPr>
            <w:tcW w:w="4770" w:type="dxa"/>
            <w:gridSpan w:val="6"/>
            <w:noWrap/>
            <w:vAlign w:val="bottom"/>
            <w:hideMark/>
          </w:tcPr>
          <w:p w:rsidR="00952C8B" w:rsidRDefault="00952C8B" w:rsidP="00DB1BC9">
            <w:pPr>
              <w:jc w:val="right"/>
              <w:rPr>
                <w:szCs w:val="22"/>
              </w:rPr>
            </w:pPr>
            <w:r>
              <w:rPr>
                <w:sz w:val="22"/>
                <w:szCs w:val="22"/>
              </w:rPr>
              <w:t>муниципального образования "Адамское"</w:t>
            </w:r>
          </w:p>
        </w:tc>
      </w:tr>
      <w:tr w:rsidR="00952C8B" w:rsidTr="00DB1BC9">
        <w:trPr>
          <w:trHeight w:val="300"/>
        </w:trPr>
        <w:tc>
          <w:tcPr>
            <w:tcW w:w="1096" w:type="dxa"/>
            <w:noWrap/>
            <w:vAlign w:val="bottom"/>
          </w:tcPr>
          <w:p w:rsidR="00952C8B" w:rsidRDefault="00952C8B" w:rsidP="00DB1BC9">
            <w:pPr>
              <w:rPr>
                <w:szCs w:val="22"/>
              </w:rPr>
            </w:pPr>
          </w:p>
        </w:tc>
        <w:tc>
          <w:tcPr>
            <w:tcW w:w="436" w:type="dxa"/>
            <w:noWrap/>
            <w:vAlign w:val="bottom"/>
          </w:tcPr>
          <w:p w:rsidR="00952C8B" w:rsidRDefault="00952C8B" w:rsidP="00DB1BC9">
            <w:pPr>
              <w:rPr>
                <w:szCs w:val="22"/>
              </w:rPr>
            </w:pPr>
          </w:p>
        </w:tc>
        <w:tc>
          <w:tcPr>
            <w:tcW w:w="656" w:type="dxa"/>
            <w:noWrap/>
            <w:vAlign w:val="bottom"/>
          </w:tcPr>
          <w:p w:rsidR="00952C8B" w:rsidRDefault="00952C8B" w:rsidP="00DB1BC9">
            <w:pPr>
              <w:rPr>
                <w:szCs w:val="22"/>
              </w:rPr>
            </w:pPr>
          </w:p>
        </w:tc>
        <w:tc>
          <w:tcPr>
            <w:tcW w:w="546" w:type="dxa"/>
            <w:noWrap/>
            <w:vAlign w:val="bottom"/>
          </w:tcPr>
          <w:p w:rsidR="00952C8B" w:rsidRDefault="00952C8B" w:rsidP="00DB1BC9">
            <w:pPr>
              <w:rPr>
                <w:szCs w:val="22"/>
              </w:rPr>
            </w:pPr>
          </w:p>
        </w:tc>
        <w:tc>
          <w:tcPr>
            <w:tcW w:w="2576" w:type="dxa"/>
            <w:vAlign w:val="bottom"/>
          </w:tcPr>
          <w:p w:rsidR="00952C8B" w:rsidRDefault="00952C8B" w:rsidP="00DB1BC9">
            <w:pPr>
              <w:rPr>
                <w:sz w:val="18"/>
                <w:szCs w:val="18"/>
              </w:rPr>
            </w:pPr>
          </w:p>
        </w:tc>
        <w:tc>
          <w:tcPr>
            <w:tcW w:w="4770" w:type="dxa"/>
            <w:gridSpan w:val="6"/>
            <w:noWrap/>
            <w:vAlign w:val="bottom"/>
            <w:hideMark/>
          </w:tcPr>
          <w:p w:rsidR="00952C8B" w:rsidRDefault="00952C8B" w:rsidP="00DB1BC9">
            <w:pPr>
              <w:jc w:val="center"/>
              <w:rPr>
                <w:szCs w:val="22"/>
              </w:rPr>
            </w:pPr>
          </w:p>
        </w:tc>
      </w:tr>
      <w:tr w:rsidR="00952C8B" w:rsidTr="00DB1BC9">
        <w:trPr>
          <w:trHeight w:val="300"/>
        </w:trPr>
        <w:tc>
          <w:tcPr>
            <w:tcW w:w="1096" w:type="dxa"/>
            <w:noWrap/>
            <w:vAlign w:val="bottom"/>
          </w:tcPr>
          <w:p w:rsidR="00952C8B" w:rsidRDefault="00952C8B" w:rsidP="00DB1BC9">
            <w:pPr>
              <w:rPr>
                <w:szCs w:val="22"/>
              </w:rPr>
            </w:pPr>
          </w:p>
        </w:tc>
        <w:tc>
          <w:tcPr>
            <w:tcW w:w="436" w:type="dxa"/>
            <w:noWrap/>
            <w:vAlign w:val="bottom"/>
          </w:tcPr>
          <w:p w:rsidR="00952C8B" w:rsidRDefault="00952C8B" w:rsidP="00DB1BC9">
            <w:pPr>
              <w:rPr>
                <w:szCs w:val="22"/>
              </w:rPr>
            </w:pPr>
          </w:p>
        </w:tc>
        <w:tc>
          <w:tcPr>
            <w:tcW w:w="656" w:type="dxa"/>
            <w:noWrap/>
            <w:vAlign w:val="bottom"/>
          </w:tcPr>
          <w:p w:rsidR="00952C8B" w:rsidRDefault="00952C8B" w:rsidP="00DB1BC9">
            <w:pPr>
              <w:rPr>
                <w:szCs w:val="22"/>
              </w:rPr>
            </w:pPr>
          </w:p>
        </w:tc>
        <w:tc>
          <w:tcPr>
            <w:tcW w:w="546" w:type="dxa"/>
            <w:noWrap/>
            <w:vAlign w:val="bottom"/>
          </w:tcPr>
          <w:p w:rsidR="00952C8B" w:rsidRDefault="00952C8B" w:rsidP="00DB1BC9">
            <w:pPr>
              <w:rPr>
                <w:szCs w:val="22"/>
              </w:rPr>
            </w:pPr>
          </w:p>
        </w:tc>
        <w:tc>
          <w:tcPr>
            <w:tcW w:w="2576" w:type="dxa"/>
            <w:vAlign w:val="bottom"/>
          </w:tcPr>
          <w:p w:rsidR="00952C8B" w:rsidRDefault="00952C8B" w:rsidP="00DB1BC9">
            <w:pPr>
              <w:rPr>
                <w:sz w:val="18"/>
                <w:szCs w:val="18"/>
              </w:rPr>
            </w:pPr>
          </w:p>
        </w:tc>
        <w:tc>
          <w:tcPr>
            <w:tcW w:w="1256" w:type="dxa"/>
            <w:noWrap/>
            <w:vAlign w:val="bottom"/>
          </w:tcPr>
          <w:p w:rsidR="00952C8B" w:rsidRDefault="00952C8B" w:rsidP="00DB1BC9">
            <w:pPr>
              <w:jc w:val="right"/>
              <w:rPr>
                <w:szCs w:val="22"/>
              </w:rPr>
            </w:pPr>
          </w:p>
        </w:tc>
        <w:tc>
          <w:tcPr>
            <w:tcW w:w="3514" w:type="dxa"/>
            <w:gridSpan w:val="5"/>
            <w:noWrap/>
            <w:vAlign w:val="bottom"/>
            <w:hideMark/>
          </w:tcPr>
          <w:p w:rsidR="00952C8B" w:rsidRDefault="00952C8B" w:rsidP="00DB1BC9">
            <w:pPr>
              <w:jc w:val="right"/>
              <w:rPr>
                <w:szCs w:val="22"/>
              </w:rPr>
            </w:pPr>
            <w:r>
              <w:rPr>
                <w:sz w:val="22"/>
                <w:szCs w:val="22"/>
              </w:rPr>
              <w:t>от 12.12.2011 года  №163</w:t>
            </w:r>
          </w:p>
        </w:tc>
      </w:tr>
      <w:tr w:rsidR="00952C8B" w:rsidTr="00DB1BC9">
        <w:trPr>
          <w:trHeight w:val="255"/>
        </w:trPr>
        <w:tc>
          <w:tcPr>
            <w:tcW w:w="1096" w:type="dxa"/>
            <w:noWrap/>
            <w:vAlign w:val="bottom"/>
          </w:tcPr>
          <w:p w:rsidR="00952C8B" w:rsidRDefault="00952C8B" w:rsidP="00DB1BC9">
            <w:pPr>
              <w:rPr>
                <w:sz w:val="20"/>
              </w:rPr>
            </w:pPr>
          </w:p>
        </w:tc>
        <w:tc>
          <w:tcPr>
            <w:tcW w:w="436" w:type="dxa"/>
            <w:noWrap/>
            <w:vAlign w:val="bottom"/>
          </w:tcPr>
          <w:p w:rsidR="00952C8B" w:rsidRDefault="00952C8B" w:rsidP="00DB1BC9">
            <w:pPr>
              <w:rPr>
                <w:sz w:val="20"/>
              </w:rPr>
            </w:pPr>
          </w:p>
        </w:tc>
        <w:tc>
          <w:tcPr>
            <w:tcW w:w="656" w:type="dxa"/>
            <w:noWrap/>
            <w:vAlign w:val="bottom"/>
          </w:tcPr>
          <w:p w:rsidR="00952C8B" w:rsidRDefault="00952C8B" w:rsidP="00DB1BC9">
            <w:pPr>
              <w:rPr>
                <w:sz w:val="20"/>
              </w:rPr>
            </w:pPr>
          </w:p>
        </w:tc>
        <w:tc>
          <w:tcPr>
            <w:tcW w:w="546" w:type="dxa"/>
            <w:noWrap/>
            <w:vAlign w:val="bottom"/>
          </w:tcPr>
          <w:p w:rsidR="00952C8B" w:rsidRDefault="00952C8B" w:rsidP="00DB1BC9">
            <w:pPr>
              <w:rPr>
                <w:sz w:val="20"/>
              </w:rPr>
            </w:pPr>
          </w:p>
        </w:tc>
        <w:tc>
          <w:tcPr>
            <w:tcW w:w="2576" w:type="dxa"/>
            <w:noWrap/>
            <w:vAlign w:val="bottom"/>
          </w:tcPr>
          <w:p w:rsidR="00952C8B" w:rsidRDefault="00952C8B" w:rsidP="00DB1BC9">
            <w:pPr>
              <w:rPr>
                <w:sz w:val="20"/>
              </w:rPr>
            </w:pPr>
          </w:p>
        </w:tc>
        <w:tc>
          <w:tcPr>
            <w:tcW w:w="1256" w:type="dxa"/>
            <w:noWrap/>
            <w:vAlign w:val="bottom"/>
          </w:tcPr>
          <w:p w:rsidR="00952C8B" w:rsidRDefault="00952C8B" w:rsidP="00DB1BC9">
            <w:pPr>
              <w:rPr>
                <w:sz w:val="20"/>
              </w:rPr>
            </w:pPr>
          </w:p>
        </w:tc>
        <w:tc>
          <w:tcPr>
            <w:tcW w:w="1256" w:type="dxa"/>
            <w:gridSpan w:val="2"/>
            <w:noWrap/>
            <w:vAlign w:val="bottom"/>
          </w:tcPr>
          <w:p w:rsidR="00952C8B" w:rsidRDefault="00952C8B" w:rsidP="00DB1BC9">
            <w:pPr>
              <w:rPr>
                <w:sz w:val="20"/>
              </w:rPr>
            </w:pPr>
          </w:p>
        </w:tc>
        <w:tc>
          <w:tcPr>
            <w:tcW w:w="2258" w:type="dxa"/>
            <w:gridSpan w:val="3"/>
            <w:noWrap/>
            <w:vAlign w:val="bottom"/>
          </w:tcPr>
          <w:p w:rsidR="00952C8B" w:rsidRDefault="00952C8B" w:rsidP="00DB1BC9">
            <w:pPr>
              <w:rPr>
                <w:sz w:val="20"/>
              </w:rPr>
            </w:pPr>
          </w:p>
        </w:tc>
      </w:tr>
      <w:tr w:rsidR="00952C8B" w:rsidTr="00DB1BC9">
        <w:trPr>
          <w:trHeight w:val="675"/>
        </w:trPr>
        <w:tc>
          <w:tcPr>
            <w:tcW w:w="10080" w:type="dxa"/>
            <w:gridSpan w:val="11"/>
            <w:vAlign w:val="center"/>
            <w:hideMark/>
          </w:tcPr>
          <w:p w:rsidR="00952C8B" w:rsidRDefault="00952C8B" w:rsidP="00DB1BC9">
            <w:pPr>
              <w:jc w:val="center"/>
              <w:rPr>
                <w:b/>
                <w:bCs/>
                <w:sz w:val="26"/>
                <w:szCs w:val="26"/>
              </w:rPr>
            </w:pPr>
            <w:r>
              <w:rPr>
                <w:b/>
                <w:bCs/>
                <w:sz w:val="26"/>
                <w:szCs w:val="26"/>
              </w:rPr>
              <w:t>Доходы бюджета муниципального образования "Адамское" Глазовского района Удмуртской Республики на 2012 - 2014 годы</w:t>
            </w:r>
          </w:p>
        </w:tc>
      </w:tr>
      <w:tr w:rsidR="00952C8B" w:rsidTr="00DB1BC9">
        <w:trPr>
          <w:trHeight w:val="255"/>
        </w:trPr>
        <w:tc>
          <w:tcPr>
            <w:tcW w:w="1096" w:type="dxa"/>
            <w:noWrap/>
            <w:vAlign w:val="bottom"/>
          </w:tcPr>
          <w:p w:rsidR="00952C8B" w:rsidRDefault="00952C8B" w:rsidP="00DB1BC9">
            <w:pPr>
              <w:rPr>
                <w:sz w:val="20"/>
              </w:rPr>
            </w:pPr>
          </w:p>
        </w:tc>
        <w:tc>
          <w:tcPr>
            <w:tcW w:w="436" w:type="dxa"/>
            <w:noWrap/>
            <w:vAlign w:val="bottom"/>
          </w:tcPr>
          <w:p w:rsidR="00952C8B" w:rsidRDefault="00952C8B" w:rsidP="00DB1BC9">
            <w:pPr>
              <w:rPr>
                <w:sz w:val="20"/>
              </w:rPr>
            </w:pPr>
          </w:p>
        </w:tc>
        <w:tc>
          <w:tcPr>
            <w:tcW w:w="656" w:type="dxa"/>
            <w:noWrap/>
            <w:vAlign w:val="bottom"/>
          </w:tcPr>
          <w:p w:rsidR="00952C8B" w:rsidRDefault="00952C8B" w:rsidP="00DB1BC9">
            <w:pPr>
              <w:rPr>
                <w:sz w:val="20"/>
              </w:rPr>
            </w:pPr>
          </w:p>
        </w:tc>
        <w:tc>
          <w:tcPr>
            <w:tcW w:w="546" w:type="dxa"/>
            <w:noWrap/>
            <w:vAlign w:val="bottom"/>
          </w:tcPr>
          <w:p w:rsidR="00952C8B" w:rsidRDefault="00952C8B" w:rsidP="00DB1BC9">
            <w:pPr>
              <w:rPr>
                <w:sz w:val="20"/>
              </w:rPr>
            </w:pPr>
          </w:p>
        </w:tc>
        <w:tc>
          <w:tcPr>
            <w:tcW w:w="3926" w:type="dxa"/>
            <w:gridSpan w:val="3"/>
            <w:noWrap/>
            <w:vAlign w:val="bottom"/>
          </w:tcPr>
          <w:p w:rsidR="00952C8B" w:rsidRDefault="00952C8B" w:rsidP="00DB1BC9">
            <w:pPr>
              <w:rPr>
                <w:sz w:val="20"/>
              </w:rPr>
            </w:pPr>
          </w:p>
        </w:tc>
        <w:tc>
          <w:tcPr>
            <w:tcW w:w="1260" w:type="dxa"/>
            <w:gridSpan w:val="2"/>
            <w:noWrap/>
            <w:vAlign w:val="bottom"/>
          </w:tcPr>
          <w:p w:rsidR="00952C8B" w:rsidRDefault="00952C8B" w:rsidP="00DB1BC9">
            <w:pPr>
              <w:jc w:val="right"/>
              <w:rPr>
                <w:sz w:val="20"/>
              </w:rPr>
            </w:pPr>
          </w:p>
        </w:tc>
        <w:tc>
          <w:tcPr>
            <w:tcW w:w="1080" w:type="dxa"/>
            <w:noWrap/>
            <w:vAlign w:val="bottom"/>
          </w:tcPr>
          <w:p w:rsidR="00952C8B" w:rsidRDefault="00952C8B" w:rsidP="00DB1BC9">
            <w:pPr>
              <w:jc w:val="right"/>
              <w:rPr>
                <w:sz w:val="20"/>
              </w:rPr>
            </w:pPr>
          </w:p>
        </w:tc>
        <w:tc>
          <w:tcPr>
            <w:tcW w:w="1080" w:type="dxa"/>
            <w:noWrap/>
            <w:vAlign w:val="bottom"/>
            <w:hideMark/>
          </w:tcPr>
          <w:p w:rsidR="00952C8B" w:rsidRDefault="00952C8B" w:rsidP="00DB1BC9">
            <w:pPr>
              <w:jc w:val="right"/>
              <w:rPr>
                <w:sz w:val="20"/>
              </w:rPr>
            </w:pPr>
            <w:r>
              <w:rPr>
                <w:sz w:val="20"/>
              </w:rPr>
              <w:t>в тыс. руб.</w:t>
            </w:r>
          </w:p>
        </w:tc>
      </w:tr>
      <w:tr w:rsidR="00952C8B" w:rsidTr="00DB1BC9">
        <w:trPr>
          <w:trHeight w:val="660"/>
        </w:trPr>
        <w:tc>
          <w:tcPr>
            <w:tcW w:w="2734" w:type="dxa"/>
            <w:gridSpan w:val="4"/>
            <w:tcBorders>
              <w:top w:val="single" w:sz="4" w:space="0" w:color="auto"/>
              <w:left w:val="single" w:sz="4" w:space="0" w:color="auto"/>
              <w:bottom w:val="single" w:sz="4" w:space="0" w:color="auto"/>
              <w:right w:val="single" w:sz="4" w:space="0" w:color="auto"/>
            </w:tcBorders>
            <w:noWrap/>
            <w:vAlign w:val="center"/>
            <w:hideMark/>
          </w:tcPr>
          <w:p w:rsidR="00952C8B" w:rsidRDefault="00952C8B" w:rsidP="00DB1BC9">
            <w:pPr>
              <w:jc w:val="center"/>
              <w:rPr>
                <w:b/>
                <w:bCs/>
                <w:szCs w:val="24"/>
              </w:rPr>
            </w:pPr>
            <w:r>
              <w:rPr>
                <w:b/>
                <w:bCs/>
              </w:rPr>
              <w:t>Код БКД</w:t>
            </w:r>
          </w:p>
        </w:tc>
        <w:tc>
          <w:tcPr>
            <w:tcW w:w="3926" w:type="dxa"/>
            <w:gridSpan w:val="3"/>
            <w:tcBorders>
              <w:top w:val="single" w:sz="4" w:space="0" w:color="auto"/>
              <w:left w:val="nil"/>
              <w:bottom w:val="single" w:sz="4" w:space="0" w:color="auto"/>
              <w:right w:val="single" w:sz="4" w:space="0" w:color="auto"/>
            </w:tcBorders>
            <w:noWrap/>
            <w:vAlign w:val="center"/>
            <w:hideMark/>
          </w:tcPr>
          <w:p w:rsidR="00952C8B" w:rsidRDefault="00952C8B" w:rsidP="00DB1BC9">
            <w:pPr>
              <w:jc w:val="center"/>
              <w:rPr>
                <w:b/>
                <w:bCs/>
                <w:szCs w:val="24"/>
              </w:rPr>
            </w:pPr>
            <w:r>
              <w:rPr>
                <w:b/>
                <w:bCs/>
              </w:rPr>
              <w:t>Наименование</w:t>
            </w:r>
          </w:p>
        </w:tc>
        <w:tc>
          <w:tcPr>
            <w:tcW w:w="1260" w:type="dxa"/>
            <w:gridSpan w:val="2"/>
            <w:tcBorders>
              <w:top w:val="single" w:sz="4" w:space="0" w:color="auto"/>
              <w:left w:val="nil"/>
              <w:bottom w:val="single" w:sz="4" w:space="0" w:color="auto"/>
              <w:right w:val="single" w:sz="4" w:space="0" w:color="auto"/>
            </w:tcBorders>
            <w:vAlign w:val="center"/>
            <w:hideMark/>
          </w:tcPr>
          <w:p w:rsidR="00952C8B" w:rsidRDefault="00952C8B" w:rsidP="00DB1BC9">
            <w:pPr>
              <w:jc w:val="center"/>
              <w:rPr>
                <w:b/>
                <w:bCs/>
                <w:szCs w:val="24"/>
              </w:rPr>
            </w:pPr>
            <w:r>
              <w:rPr>
                <w:b/>
                <w:bCs/>
              </w:rPr>
              <w:t>Сумма на 2012 год</w:t>
            </w:r>
          </w:p>
        </w:tc>
        <w:tc>
          <w:tcPr>
            <w:tcW w:w="1080" w:type="dxa"/>
            <w:tcBorders>
              <w:top w:val="single" w:sz="4" w:space="0" w:color="auto"/>
              <w:left w:val="nil"/>
              <w:bottom w:val="single" w:sz="4" w:space="0" w:color="auto"/>
              <w:right w:val="single" w:sz="4" w:space="0" w:color="auto"/>
            </w:tcBorders>
            <w:vAlign w:val="center"/>
            <w:hideMark/>
          </w:tcPr>
          <w:p w:rsidR="00952C8B" w:rsidRDefault="00952C8B" w:rsidP="00DB1BC9">
            <w:pPr>
              <w:jc w:val="center"/>
              <w:rPr>
                <w:b/>
                <w:bCs/>
                <w:szCs w:val="24"/>
              </w:rPr>
            </w:pPr>
            <w:r>
              <w:rPr>
                <w:b/>
                <w:bCs/>
              </w:rPr>
              <w:t>Сумма на 2013 год</w:t>
            </w:r>
          </w:p>
        </w:tc>
        <w:tc>
          <w:tcPr>
            <w:tcW w:w="1080" w:type="dxa"/>
            <w:tcBorders>
              <w:top w:val="single" w:sz="4" w:space="0" w:color="auto"/>
              <w:left w:val="nil"/>
              <w:bottom w:val="single" w:sz="4" w:space="0" w:color="auto"/>
              <w:right w:val="single" w:sz="4" w:space="0" w:color="auto"/>
            </w:tcBorders>
            <w:vAlign w:val="center"/>
            <w:hideMark/>
          </w:tcPr>
          <w:p w:rsidR="00952C8B" w:rsidRDefault="00952C8B" w:rsidP="00DB1BC9">
            <w:pPr>
              <w:jc w:val="center"/>
              <w:rPr>
                <w:b/>
                <w:bCs/>
                <w:szCs w:val="24"/>
              </w:rPr>
            </w:pPr>
            <w:r>
              <w:rPr>
                <w:b/>
                <w:bCs/>
              </w:rPr>
              <w:t>Сумма на 2014 год</w:t>
            </w:r>
          </w:p>
        </w:tc>
      </w:tr>
      <w:tr w:rsidR="00952C8B" w:rsidTr="00DB1BC9">
        <w:trPr>
          <w:trHeight w:val="57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b/>
                <w:bCs/>
                <w:szCs w:val="22"/>
              </w:rPr>
            </w:pPr>
            <w:r>
              <w:rPr>
                <w:b/>
                <w:bCs/>
                <w:sz w:val="22"/>
                <w:szCs w:val="22"/>
              </w:rPr>
              <w:t>10000000</w:t>
            </w:r>
          </w:p>
        </w:tc>
        <w:tc>
          <w:tcPr>
            <w:tcW w:w="43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w:t>
            </w:r>
          </w:p>
        </w:tc>
        <w:tc>
          <w:tcPr>
            <w:tcW w:w="65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000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b/>
                <w:bCs/>
                <w:szCs w:val="22"/>
              </w:rPr>
            </w:pPr>
            <w:r>
              <w:rPr>
                <w:b/>
                <w:bCs/>
                <w:sz w:val="22"/>
                <w:szCs w:val="22"/>
              </w:rPr>
              <w:t>НАЛОГОВЫЕ И НЕНАЛОГОВЫЕ ДОХОДЫ</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1773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1771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1826</w:t>
            </w:r>
          </w:p>
        </w:tc>
      </w:tr>
      <w:tr w:rsidR="00952C8B" w:rsidTr="00DB1BC9">
        <w:trPr>
          <w:trHeight w:val="285"/>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b/>
                <w:bCs/>
                <w:szCs w:val="22"/>
              </w:rPr>
            </w:pPr>
            <w:r>
              <w:rPr>
                <w:b/>
                <w:bCs/>
                <w:sz w:val="22"/>
                <w:szCs w:val="22"/>
              </w:rPr>
              <w:t>10100000</w:t>
            </w:r>
          </w:p>
        </w:tc>
        <w:tc>
          <w:tcPr>
            <w:tcW w:w="43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w:t>
            </w:r>
          </w:p>
        </w:tc>
        <w:tc>
          <w:tcPr>
            <w:tcW w:w="65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000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b/>
                <w:bCs/>
                <w:szCs w:val="22"/>
              </w:rPr>
            </w:pPr>
            <w:r>
              <w:rPr>
                <w:b/>
                <w:bCs/>
                <w:sz w:val="22"/>
                <w:szCs w:val="22"/>
              </w:rPr>
              <w:t>НАЛОГИ НА ПРИБЫЛЬ, ДОХОДЫ</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435</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465</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499</w:t>
            </w:r>
          </w:p>
        </w:tc>
      </w:tr>
      <w:tr w:rsidR="00952C8B" w:rsidTr="00DB1BC9">
        <w:trPr>
          <w:trHeight w:val="240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szCs w:val="22"/>
              </w:rPr>
            </w:pPr>
            <w:r>
              <w:rPr>
                <w:sz w:val="22"/>
                <w:szCs w:val="22"/>
              </w:rPr>
              <w:t>10102021</w:t>
            </w:r>
          </w:p>
        </w:tc>
        <w:tc>
          <w:tcPr>
            <w:tcW w:w="43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01</w:t>
            </w:r>
          </w:p>
        </w:tc>
        <w:tc>
          <w:tcPr>
            <w:tcW w:w="65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110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szCs w:val="22"/>
              </w:rPr>
            </w:pPr>
            <w:r>
              <w:rPr>
                <w:sz w:val="22"/>
                <w:szCs w:val="22"/>
              </w:rPr>
              <w:t>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2"/>
              </w:rPr>
            </w:pPr>
            <w:r>
              <w:rPr>
                <w:sz w:val="22"/>
                <w:szCs w:val="22"/>
              </w:rPr>
              <w:t>432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462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496</w:t>
            </w:r>
          </w:p>
        </w:tc>
      </w:tr>
      <w:tr w:rsidR="00952C8B" w:rsidTr="00DB1BC9">
        <w:trPr>
          <w:trHeight w:val="240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szCs w:val="22"/>
              </w:rPr>
            </w:pPr>
            <w:r>
              <w:rPr>
                <w:sz w:val="22"/>
                <w:szCs w:val="22"/>
              </w:rPr>
              <w:t>10102022</w:t>
            </w:r>
          </w:p>
        </w:tc>
        <w:tc>
          <w:tcPr>
            <w:tcW w:w="43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01</w:t>
            </w:r>
          </w:p>
        </w:tc>
        <w:tc>
          <w:tcPr>
            <w:tcW w:w="65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110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szCs w:val="22"/>
              </w:rPr>
            </w:pPr>
            <w:r>
              <w:rPr>
                <w:sz w:val="22"/>
                <w:szCs w:val="22"/>
              </w:rPr>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2"/>
              </w:rPr>
            </w:pPr>
            <w:r>
              <w:rPr>
                <w:sz w:val="22"/>
                <w:szCs w:val="22"/>
              </w:rPr>
              <w:t>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3</w:t>
            </w:r>
          </w:p>
        </w:tc>
      </w:tr>
      <w:tr w:rsidR="00952C8B" w:rsidTr="00DB1BC9">
        <w:trPr>
          <w:trHeight w:val="285"/>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b/>
                <w:bCs/>
                <w:szCs w:val="22"/>
              </w:rPr>
            </w:pPr>
            <w:r>
              <w:rPr>
                <w:b/>
                <w:bCs/>
                <w:sz w:val="22"/>
                <w:szCs w:val="22"/>
              </w:rPr>
              <w:t>10600000</w:t>
            </w:r>
          </w:p>
        </w:tc>
        <w:tc>
          <w:tcPr>
            <w:tcW w:w="43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w:t>
            </w:r>
          </w:p>
        </w:tc>
        <w:tc>
          <w:tcPr>
            <w:tcW w:w="65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000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b/>
                <w:bCs/>
                <w:szCs w:val="22"/>
              </w:rPr>
            </w:pPr>
            <w:r>
              <w:rPr>
                <w:b/>
                <w:bCs/>
                <w:sz w:val="22"/>
                <w:szCs w:val="22"/>
              </w:rPr>
              <w:t>НАЛОГИ НА ИМУЩЕСТВО</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1259</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1279</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1299</w:t>
            </w:r>
          </w:p>
        </w:tc>
      </w:tr>
      <w:tr w:rsidR="00952C8B" w:rsidTr="00DB1BC9">
        <w:trPr>
          <w:trHeight w:val="120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szCs w:val="22"/>
              </w:rPr>
            </w:pPr>
            <w:r>
              <w:rPr>
                <w:sz w:val="22"/>
                <w:szCs w:val="22"/>
              </w:rPr>
              <w:t>10601030</w:t>
            </w:r>
          </w:p>
        </w:tc>
        <w:tc>
          <w:tcPr>
            <w:tcW w:w="43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10</w:t>
            </w:r>
          </w:p>
        </w:tc>
        <w:tc>
          <w:tcPr>
            <w:tcW w:w="65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110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szCs w:val="22"/>
              </w:rPr>
            </w:pPr>
            <w:r>
              <w:rPr>
                <w:sz w:val="22"/>
                <w:szCs w:val="22"/>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2"/>
              </w:rPr>
            </w:pPr>
            <w:r>
              <w:rPr>
                <w:sz w:val="22"/>
                <w:szCs w:val="22"/>
              </w:rPr>
              <w:t>225</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245</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265</w:t>
            </w:r>
          </w:p>
        </w:tc>
      </w:tr>
      <w:tr w:rsidR="00952C8B" w:rsidTr="00DB1BC9">
        <w:trPr>
          <w:trHeight w:val="180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szCs w:val="22"/>
              </w:rPr>
            </w:pPr>
            <w:r>
              <w:rPr>
                <w:sz w:val="22"/>
                <w:szCs w:val="22"/>
              </w:rPr>
              <w:lastRenderedPageBreak/>
              <w:t>10606013</w:t>
            </w:r>
          </w:p>
        </w:tc>
        <w:tc>
          <w:tcPr>
            <w:tcW w:w="43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10</w:t>
            </w:r>
          </w:p>
        </w:tc>
        <w:tc>
          <w:tcPr>
            <w:tcW w:w="65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110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szCs w:val="22"/>
              </w:rPr>
            </w:pPr>
            <w:r>
              <w:rPr>
                <w:sz w:val="22"/>
                <w:szCs w:val="22"/>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2"/>
              </w:rPr>
            </w:pPr>
            <w:r>
              <w:rPr>
                <w:sz w:val="22"/>
                <w:szCs w:val="22"/>
              </w:rPr>
              <w:t>276</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276</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276</w:t>
            </w:r>
          </w:p>
        </w:tc>
      </w:tr>
      <w:tr w:rsidR="00952C8B" w:rsidTr="00DB1BC9">
        <w:trPr>
          <w:trHeight w:val="180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szCs w:val="22"/>
              </w:rPr>
            </w:pPr>
            <w:r>
              <w:rPr>
                <w:sz w:val="22"/>
                <w:szCs w:val="22"/>
              </w:rPr>
              <w:t>10606023</w:t>
            </w:r>
          </w:p>
        </w:tc>
        <w:tc>
          <w:tcPr>
            <w:tcW w:w="43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10</w:t>
            </w:r>
          </w:p>
        </w:tc>
        <w:tc>
          <w:tcPr>
            <w:tcW w:w="65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110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szCs w:val="22"/>
              </w:rPr>
            </w:pPr>
            <w:r>
              <w:rPr>
                <w:sz w:val="22"/>
                <w:szCs w:val="22"/>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2"/>
              </w:rPr>
            </w:pPr>
            <w:r>
              <w:rPr>
                <w:sz w:val="22"/>
                <w:szCs w:val="22"/>
              </w:rPr>
              <w:t>758</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758</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758</w:t>
            </w:r>
          </w:p>
        </w:tc>
      </w:tr>
      <w:tr w:rsidR="00952C8B" w:rsidTr="00DB1BC9">
        <w:trPr>
          <w:trHeight w:val="114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b/>
                <w:bCs/>
                <w:szCs w:val="22"/>
              </w:rPr>
            </w:pPr>
            <w:r>
              <w:rPr>
                <w:b/>
                <w:bCs/>
                <w:sz w:val="22"/>
                <w:szCs w:val="22"/>
              </w:rPr>
              <w:t>11100000</w:t>
            </w:r>
          </w:p>
        </w:tc>
        <w:tc>
          <w:tcPr>
            <w:tcW w:w="43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w:t>
            </w:r>
          </w:p>
        </w:tc>
        <w:tc>
          <w:tcPr>
            <w:tcW w:w="65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000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b/>
                <w:bCs/>
                <w:szCs w:val="22"/>
              </w:rPr>
            </w:pPr>
            <w:r>
              <w:rPr>
                <w:b/>
                <w:bCs/>
                <w:sz w:val="22"/>
                <w:szCs w:val="22"/>
              </w:rPr>
              <w:t>ДОХОДЫ ОТ ИСПОЛЬЗОВАНИЯ ИМУЩЕСТВА, НАХОДЯЩЕГОСЯ В ГОСУДАРСТВЕННОЙ И МУНИЦИПАЛЬНОЙ СОБСТВЕННОСТИ</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25</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10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9</w:t>
            </w:r>
          </w:p>
        </w:tc>
      </w:tr>
      <w:tr w:rsidR="00952C8B" w:rsidTr="00DB1BC9">
        <w:trPr>
          <w:trHeight w:val="180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szCs w:val="22"/>
              </w:rPr>
            </w:pPr>
            <w:r>
              <w:rPr>
                <w:sz w:val="22"/>
                <w:szCs w:val="22"/>
              </w:rPr>
              <w:t>11105013</w:t>
            </w:r>
          </w:p>
        </w:tc>
        <w:tc>
          <w:tcPr>
            <w:tcW w:w="43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10</w:t>
            </w:r>
          </w:p>
        </w:tc>
        <w:tc>
          <w:tcPr>
            <w:tcW w:w="65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120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2"/>
              </w:rPr>
            </w:pPr>
            <w:r>
              <w:rPr>
                <w:sz w:val="22"/>
                <w:szCs w:val="22"/>
              </w:rPr>
              <w:t>25</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9</w:t>
            </w:r>
          </w:p>
        </w:tc>
      </w:tr>
      <w:tr w:rsidR="00952C8B" w:rsidTr="00DB1BC9">
        <w:trPr>
          <w:trHeight w:val="855"/>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b/>
                <w:bCs/>
                <w:szCs w:val="22"/>
              </w:rPr>
            </w:pPr>
            <w:r>
              <w:rPr>
                <w:b/>
                <w:bCs/>
                <w:sz w:val="22"/>
                <w:szCs w:val="22"/>
              </w:rPr>
              <w:t>11300000</w:t>
            </w:r>
          </w:p>
        </w:tc>
        <w:tc>
          <w:tcPr>
            <w:tcW w:w="43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w:t>
            </w:r>
          </w:p>
        </w:tc>
        <w:tc>
          <w:tcPr>
            <w:tcW w:w="65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000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b/>
                <w:bCs/>
                <w:szCs w:val="22"/>
              </w:rPr>
            </w:pPr>
            <w:r>
              <w:rPr>
                <w:b/>
                <w:bCs/>
                <w:sz w:val="22"/>
                <w:szCs w:val="22"/>
              </w:rPr>
              <w:t>ДОХОДЫ ОТ ОКАЗАНИЯ ПЛАТНЫХ УСЛУГ И КОМПЕНСАЦИИ ЗАТРАТ ГОСУДАРСТВА</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11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12</w:t>
            </w:r>
          </w:p>
        </w:tc>
      </w:tr>
      <w:tr w:rsidR="00952C8B" w:rsidTr="00DB1BC9">
        <w:trPr>
          <w:trHeight w:val="90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szCs w:val="22"/>
              </w:rPr>
            </w:pPr>
            <w:r>
              <w:rPr>
                <w:sz w:val="22"/>
                <w:szCs w:val="22"/>
              </w:rPr>
              <w:t>11301995</w:t>
            </w:r>
          </w:p>
        </w:tc>
        <w:tc>
          <w:tcPr>
            <w:tcW w:w="43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10</w:t>
            </w:r>
          </w:p>
        </w:tc>
        <w:tc>
          <w:tcPr>
            <w:tcW w:w="65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130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szCs w:val="22"/>
              </w:rPr>
            </w:pPr>
            <w:r>
              <w:rPr>
                <w:sz w:val="22"/>
                <w:szCs w:val="22"/>
              </w:rPr>
              <w:t>Прочие доходы от оказания платных услуг (работ) получателями средств  бюджетов поселений</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2"/>
              </w:rPr>
            </w:pPr>
            <w:r>
              <w:rPr>
                <w:sz w:val="22"/>
                <w:szCs w:val="22"/>
              </w:rPr>
              <w:t>10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12</w:t>
            </w:r>
          </w:p>
        </w:tc>
      </w:tr>
      <w:tr w:rsidR="00952C8B" w:rsidTr="00DB1BC9">
        <w:trPr>
          <w:trHeight w:val="855"/>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b/>
                <w:bCs/>
                <w:szCs w:val="22"/>
              </w:rPr>
            </w:pPr>
            <w:r>
              <w:rPr>
                <w:b/>
                <w:bCs/>
                <w:sz w:val="22"/>
                <w:szCs w:val="22"/>
              </w:rPr>
              <w:t>11400000</w:t>
            </w:r>
          </w:p>
        </w:tc>
        <w:tc>
          <w:tcPr>
            <w:tcW w:w="43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w:t>
            </w:r>
          </w:p>
        </w:tc>
        <w:tc>
          <w:tcPr>
            <w:tcW w:w="65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000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b/>
                <w:bCs/>
                <w:szCs w:val="22"/>
              </w:rPr>
            </w:pPr>
            <w:r>
              <w:rPr>
                <w:b/>
                <w:bCs/>
                <w:sz w:val="22"/>
                <w:szCs w:val="22"/>
              </w:rPr>
              <w:t>ДОХОДЫ ОТ ПРОДАЖИ МАТЕРИАЛЬНЫХ И НЕМАТЕРИАЛЬНЫХ АКТИВОВ</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44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6</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7</w:t>
            </w:r>
          </w:p>
        </w:tc>
      </w:tr>
      <w:tr w:rsidR="00952C8B" w:rsidTr="00DB1BC9">
        <w:trPr>
          <w:trHeight w:val="120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szCs w:val="22"/>
              </w:rPr>
            </w:pPr>
            <w:r>
              <w:rPr>
                <w:sz w:val="22"/>
                <w:szCs w:val="22"/>
              </w:rPr>
              <w:t>11406013</w:t>
            </w:r>
          </w:p>
        </w:tc>
        <w:tc>
          <w:tcPr>
            <w:tcW w:w="43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10</w:t>
            </w:r>
          </w:p>
        </w:tc>
        <w:tc>
          <w:tcPr>
            <w:tcW w:w="65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430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2"/>
              </w:rPr>
            </w:pPr>
            <w:r>
              <w:rPr>
                <w:sz w:val="22"/>
                <w:szCs w:val="22"/>
              </w:rPr>
              <w:t>44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6</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7</w:t>
            </w:r>
          </w:p>
        </w:tc>
      </w:tr>
      <w:tr w:rsidR="00952C8B" w:rsidTr="00DB1BC9">
        <w:trPr>
          <w:trHeight w:val="285"/>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b/>
                <w:bCs/>
                <w:szCs w:val="22"/>
              </w:rPr>
            </w:pPr>
            <w:r>
              <w:rPr>
                <w:b/>
                <w:bCs/>
                <w:sz w:val="22"/>
                <w:szCs w:val="22"/>
              </w:rPr>
              <w:t>20000000</w:t>
            </w:r>
          </w:p>
        </w:tc>
        <w:tc>
          <w:tcPr>
            <w:tcW w:w="43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w:t>
            </w:r>
          </w:p>
        </w:tc>
        <w:tc>
          <w:tcPr>
            <w:tcW w:w="65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000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b/>
                <w:bCs/>
                <w:szCs w:val="22"/>
              </w:rPr>
            </w:pPr>
            <w:r>
              <w:rPr>
                <w:b/>
                <w:bCs/>
                <w:sz w:val="22"/>
                <w:szCs w:val="22"/>
              </w:rPr>
              <w:t>БЕЗВОЗМЕЗДНЫЕ ПОСТУПЛЕНИЯ</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641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731,6</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749,7</w:t>
            </w:r>
          </w:p>
        </w:tc>
      </w:tr>
      <w:tr w:rsidR="00952C8B" w:rsidTr="00DB1BC9">
        <w:trPr>
          <w:trHeight w:val="855"/>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b/>
                <w:bCs/>
                <w:szCs w:val="22"/>
              </w:rPr>
            </w:pPr>
            <w:r>
              <w:rPr>
                <w:b/>
                <w:bCs/>
                <w:sz w:val="22"/>
                <w:szCs w:val="22"/>
              </w:rPr>
              <w:t>20200000</w:t>
            </w:r>
          </w:p>
        </w:tc>
        <w:tc>
          <w:tcPr>
            <w:tcW w:w="43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w:t>
            </w:r>
          </w:p>
        </w:tc>
        <w:tc>
          <w:tcPr>
            <w:tcW w:w="656" w:type="dxa"/>
            <w:tcBorders>
              <w:top w:val="nil"/>
              <w:left w:val="nil"/>
              <w:bottom w:val="single" w:sz="4" w:space="0" w:color="auto"/>
              <w:right w:val="nil"/>
            </w:tcBorders>
            <w:noWrap/>
            <w:vAlign w:val="bottom"/>
            <w:hideMark/>
          </w:tcPr>
          <w:p w:rsidR="00952C8B" w:rsidRDefault="00952C8B" w:rsidP="00DB1BC9">
            <w:pPr>
              <w:rPr>
                <w:b/>
                <w:bCs/>
                <w:szCs w:val="22"/>
              </w:rPr>
            </w:pPr>
            <w:r>
              <w:rPr>
                <w:b/>
                <w:bCs/>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000</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b/>
                <w:bCs/>
                <w:szCs w:val="22"/>
              </w:rPr>
            </w:pPr>
            <w:r>
              <w:rPr>
                <w:b/>
                <w:bCs/>
                <w:sz w:val="22"/>
                <w:szCs w:val="22"/>
              </w:rPr>
              <w:t>Безвозмездные поступления от других бюджетов бюджетной системы Российской Федерации</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641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731,6</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749,7</w:t>
            </w:r>
          </w:p>
        </w:tc>
      </w:tr>
      <w:tr w:rsidR="00952C8B" w:rsidTr="00DB1BC9">
        <w:trPr>
          <w:trHeight w:val="60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szCs w:val="22"/>
              </w:rPr>
            </w:pPr>
            <w:r>
              <w:rPr>
                <w:sz w:val="22"/>
                <w:szCs w:val="22"/>
              </w:rPr>
              <w:t>20201001</w:t>
            </w:r>
          </w:p>
        </w:tc>
        <w:tc>
          <w:tcPr>
            <w:tcW w:w="43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10</w:t>
            </w:r>
          </w:p>
        </w:tc>
        <w:tc>
          <w:tcPr>
            <w:tcW w:w="65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151</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szCs w:val="22"/>
              </w:rPr>
            </w:pPr>
            <w:r>
              <w:rPr>
                <w:sz w:val="22"/>
                <w:szCs w:val="22"/>
              </w:rPr>
              <w:t>Дотации бюджетам поселений на выравнивание бюджетной обеспеченности</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2"/>
              </w:rPr>
            </w:pPr>
            <w:r>
              <w:rPr>
                <w:sz w:val="22"/>
                <w:szCs w:val="22"/>
              </w:rPr>
              <w:t>504,7</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597</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611,7</w:t>
            </w:r>
          </w:p>
        </w:tc>
      </w:tr>
      <w:tr w:rsidR="00952C8B" w:rsidTr="00DB1BC9">
        <w:trPr>
          <w:trHeight w:val="30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szCs w:val="22"/>
              </w:rPr>
            </w:pPr>
            <w:r>
              <w:rPr>
                <w:sz w:val="22"/>
                <w:szCs w:val="22"/>
              </w:rPr>
              <w:t>20202999</w:t>
            </w:r>
          </w:p>
        </w:tc>
        <w:tc>
          <w:tcPr>
            <w:tcW w:w="43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10</w:t>
            </w:r>
          </w:p>
        </w:tc>
        <w:tc>
          <w:tcPr>
            <w:tcW w:w="65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151</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szCs w:val="22"/>
              </w:rPr>
            </w:pPr>
            <w:r>
              <w:rPr>
                <w:sz w:val="22"/>
                <w:szCs w:val="22"/>
              </w:rPr>
              <w:t>Прочие субсидии бюджетам поселений</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2"/>
              </w:rPr>
            </w:pPr>
            <w:r>
              <w:rPr>
                <w:sz w:val="22"/>
                <w:szCs w:val="22"/>
              </w:rPr>
              <w:t>1,1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 </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 </w:t>
            </w:r>
          </w:p>
        </w:tc>
      </w:tr>
      <w:tr w:rsidR="00952C8B" w:rsidTr="00DB1BC9">
        <w:trPr>
          <w:trHeight w:val="1200"/>
        </w:trPr>
        <w:tc>
          <w:tcPr>
            <w:tcW w:w="1096" w:type="dxa"/>
            <w:tcBorders>
              <w:top w:val="nil"/>
              <w:left w:val="single" w:sz="4" w:space="0" w:color="auto"/>
              <w:bottom w:val="single" w:sz="4" w:space="0" w:color="auto"/>
              <w:right w:val="nil"/>
            </w:tcBorders>
            <w:noWrap/>
            <w:vAlign w:val="bottom"/>
            <w:hideMark/>
          </w:tcPr>
          <w:p w:rsidR="00952C8B" w:rsidRDefault="00952C8B" w:rsidP="00DB1BC9">
            <w:pPr>
              <w:rPr>
                <w:szCs w:val="22"/>
              </w:rPr>
            </w:pPr>
            <w:r>
              <w:rPr>
                <w:sz w:val="22"/>
                <w:szCs w:val="22"/>
              </w:rPr>
              <w:lastRenderedPageBreak/>
              <w:t>20203015</w:t>
            </w:r>
          </w:p>
        </w:tc>
        <w:tc>
          <w:tcPr>
            <w:tcW w:w="43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10</w:t>
            </w:r>
          </w:p>
        </w:tc>
        <w:tc>
          <w:tcPr>
            <w:tcW w:w="656" w:type="dxa"/>
            <w:tcBorders>
              <w:top w:val="nil"/>
              <w:left w:val="nil"/>
              <w:bottom w:val="single" w:sz="4" w:space="0" w:color="auto"/>
              <w:right w:val="nil"/>
            </w:tcBorders>
            <w:noWrap/>
            <w:vAlign w:val="bottom"/>
            <w:hideMark/>
          </w:tcPr>
          <w:p w:rsidR="00952C8B" w:rsidRDefault="00952C8B" w:rsidP="00DB1BC9">
            <w:pPr>
              <w:rPr>
                <w:szCs w:val="22"/>
              </w:rPr>
            </w:pPr>
            <w:r>
              <w:rPr>
                <w:sz w:val="22"/>
                <w:szCs w:val="22"/>
              </w:rPr>
              <w:t>0000</w:t>
            </w:r>
          </w:p>
        </w:tc>
        <w:tc>
          <w:tcPr>
            <w:tcW w:w="546"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151</w:t>
            </w:r>
          </w:p>
        </w:tc>
        <w:tc>
          <w:tcPr>
            <w:tcW w:w="3926" w:type="dxa"/>
            <w:gridSpan w:val="3"/>
            <w:tcBorders>
              <w:top w:val="nil"/>
              <w:left w:val="nil"/>
              <w:bottom w:val="single" w:sz="4" w:space="0" w:color="auto"/>
              <w:right w:val="single" w:sz="4" w:space="0" w:color="auto"/>
            </w:tcBorders>
            <w:vAlign w:val="bottom"/>
            <w:hideMark/>
          </w:tcPr>
          <w:p w:rsidR="00952C8B" w:rsidRDefault="00952C8B" w:rsidP="00DB1BC9">
            <w:pPr>
              <w:rPr>
                <w:szCs w:val="22"/>
              </w:rPr>
            </w:pPr>
            <w:r>
              <w:rPr>
                <w:sz w:val="22"/>
                <w:szCs w:val="22"/>
              </w:rPr>
              <w:t>Субвенции бюджетам поселений на осуществление первичного воинского учета на территориях, где отсутствуют военные комиссариаты</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2"/>
              </w:rPr>
            </w:pPr>
            <w:r>
              <w:rPr>
                <w:sz w:val="22"/>
                <w:szCs w:val="22"/>
              </w:rPr>
              <w:t>135,2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134,6</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Cs w:val="22"/>
              </w:rPr>
            </w:pPr>
            <w:r>
              <w:rPr>
                <w:sz w:val="22"/>
                <w:szCs w:val="22"/>
              </w:rPr>
              <w:t>138</w:t>
            </w:r>
          </w:p>
        </w:tc>
      </w:tr>
      <w:tr w:rsidR="00952C8B" w:rsidTr="00DB1BC9">
        <w:trPr>
          <w:trHeight w:val="315"/>
        </w:trPr>
        <w:tc>
          <w:tcPr>
            <w:tcW w:w="2734" w:type="dxa"/>
            <w:gridSpan w:val="4"/>
            <w:tcBorders>
              <w:top w:val="single" w:sz="4" w:space="0" w:color="auto"/>
              <w:left w:val="single" w:sz="4" w:space="0" w:color="auto"/>
              <w:bottom w:val="single" w:sz="4" w:space="0" w:color="auto"/>
              <w:right w:val="single" w:sz="4" w:space="0" w:color="auto"/>
            </w:tcBorders>
            <w:noWrap/>
            <w:vAlign w:val="bottom"/>
            <w:hideMark/>
          </w:tcPr>
          <w:p w:rsidR="00952C8B" w:rsidRDefault="00952C8B" w:rsidP="00DB1BC9">
            <w:pPr>
              <w:jc w:val="center"/>
              <w:rPr>
                <w:b/>
                <w:bCs/>
                <w:szCs w:val="24"/>
              </w:rPr>
            </w:pPr>
            <w:r>
              <w:rPr>
                <w:b/>
                <w:bCs/>
              </w:rPr>
              <w:t> </w:t>
            </w:r>
          </w:p>
        </w:tc>
        <w:tc>
          <w:tcPr>
            <w:tcW w:w="3926" w:type="dxa"/>
            <w:gridSpan w:val="3"/>
            <w:tcBorders>
              <w:top w:val="nil"/>
              <w:left w:val="nil"/>
              <w:bottom w:val="single" w:sz="4" w:space="0" w:color="auto"/>
              <w:right w:val="single" w:sz="4" w:space="0" w:color="auto"/>
            </w:tcBorders>
            <w:noWrap/>
            <w:vAlign w:val="bottom"/>
            <w:hideMark/>
          </w:tcPr>
          <w:p w:rsidR="00952C8B" w:rsidRDefault="00952C8B" w:rsidP="00DB1BC9">
            <w:pPr>
              <w:rPr>
                <w:b/>
                <w:bCs/>
                <w:szCs w:val="24"/>
              </w:rPr>
            </w:pPr>
            <w:r>
              <w:rPr>
                <w:b/>
                <w:bCs/>
              </w:rPr>
              <w:t>ИТОГО ДОХОДОВ</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b/>
                <w:bCs/>
                <w:szCs w:val="24"/>
              </w:rPr>
            </w:pPr>
            <w:r>
              <w:rPr>
                <w:b/>
                <w:bCs/>
              </w:rPr>
              <w:t>2414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4"/>
              </w:rPr>
            </w:pPr>
            <w:r>
              <w:rPr>
                <w:b/>
                <w:bCs/>
              </w:rPr>
              <w:t>2502,6</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4"/>
              </w:rPr>
            </w:pPr>
            <w:r>
              <w:rPr>
                <w:b/>
                <w:bCs/>
              </w:rPr>
              <w:t>2575,7</w:t>
            </w:r>
          </w:p>
        </w:tc>
      </w:tr>
      <w:tr w:rsidR="00952C8B" w:rsidTr="00DB1BC9">
        <w:trPr>
          <w:trHeight w:val="315"/>
        </w:trPr>
        <w:tc>
          <w:tcPr>
            <w:tcW w:w="2734" w:type="dxa"/>
            <w:gridSpan w:val="4"/>
            <w:tcBorders>
              <w:top w:val="single" w:sz="4" w:space="0" w:color="auto"/>
              <w:left w:val="single" w:sz="4" w:space="0" w:color="auto"/>
              <w:bottom w:val="single" w:sz="4" w:space="0" w:color="auto"/>
              <w:right w:val="single" w:sz="4" w:space="0" w:color="auto"/>
            </w:tcBorders>
            <w:noWrap/>
            <w:vAlign w:val="bottom"/>
            <w:hideMark/>
          </w:tcPr>
          <w:p w:rsidR="00952C8B" w:rsidRDefault="00952C8B" w:rsidP="00DB1BC9">
            <w:pPr>
              <w:jc w:val="center"/>
              <w:rPr>
                <w:b/>
                <w:bCs/>
                <w:szCs w:val="24"/>
              </w:rPr>
            </w:pPr>
            <w:r>
              <w:rPr>
                <w:b/>
                <w:bCs/>
              </w:rPr>
              <w:t> </w:t>
            </w:r>
          </w:p>
        </w:tc>
        <w:tc>
          <w:tcPr>
            <w:tcW w:w="3926" w:type="dxa"/>
            <w:gridSpan w:val="3"/>
            <w:tcBorders>
              <w:top w:val="nil"/>
              <w:left w:val="nil"/>
              <w:bottom w:val="single" w:sz="4" w:space="0" w:color="auto"/>
              <w:right w:val="single" w:sz="4" w:space="0" w:color="auto"/>
            </w:tcBorders>
            <w:noWrap/>
            <w:vAlign w:val="bottom"/>
            <w:hideMark/>
          </w:tcPr>
          <w:p w:rsidR="00952C8B" w:rsidRDefault="00952C8B" w:rsidP="00DB1BC9">
            <w:pPr>
              <w:rPr>
                <w:b/>
                <w:bCs/>
                <w:szCs w:val="24"/>
              </w:rPr>
            </w:pPr>
            <w:r>
              <w:rPr>
                <w:b/>
                <w:bCs/>
              </w:rPr>
              <w:t>ДЕФИЦИТ</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b/>
                <w:bCs/>
                <w:szCs w:val="24"/>
              </w:rPr>
            </w:pPr>
            <w:r>
              <w:rPr>
                <w:b/>
                <w:bCs/>
              </w:rPr>
              <w:t>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4"/>
              </w:rPr>
            </w:pPr>
            <w:r>
              <w:rPr>
                <w:b/>
                <w:bCs/>
              </w:rPr>
              <w:t>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4"/>
              </w:rPr>
            </w:pPr>
            <w:r>
              <w:rPr>
                <w:b/>
                <w:bCs/>
              </w:rPr>
              <w:t>0</w:t>
            </w:r>
          </w:p>
        </w:tc>
      </w:tr>
      <w:tr w:rsidR="00952C8B" w:rsidTr="00DB1BC9">
        <w:trPr>
          <w:trHeight w:val="315"/>
        </w:trPr>
        <w:tc>
          <w:tcPr>
            <w:tcW w:w="2734" w:type="dxa"/>
            <w:gridSpan w:val="4"/>
            <w:tcBorders>
              <w:top w:val="single" w:sz="4" w:space="0" w:color="auto"/>
              <w:left w:val="single" w:sz="4" w:space="0" w:color="auto"/>
              <w:bottom w:val="single" w:sz="4" w:space="0" w:color="auto"/>
              <w:right w:val="single" w:sz="4" w:space="0" w:color="auto"/>
            </w:tcBorders>
            <w:noWrap/>
            <w:vAlign w:val="bottom"/>
            <w:hideMark/>
          </w:tcPr>
          <w:p w:rsidR="00952C8B" w:rsidRDefault="00952C8B" w:rsidP="00DB1BC9">
            <w:pPr>
              <w:jc w:val="center"/>
              <w:rPr>
                <w:b/>
                <w:bCs/>
                <w:szCs w:val="24"/>
              </w:rPr>
            </w:pPr>
            <w:r>
              <w:rPr>
                <w:b/>
                <w:bCs/>
              </w:rPr>
              <w:t> </w:t>
            </w:r>
          </w:p>
        </w:tc>
        <w:tc>
          <w:tcPr>
            <w:tcW w:w="3926" w:type="dxa"/>
            <w:gridSpan w:val="3"/>
            <w:tcBorders>
              <w:top w:val="nil"/>
              <w:left w:val="nil"/>
              <w:bottom w:val="single" w:sz="4" w:space="0" w:color="auto"/>
              <w:right w:val="single" w:sz="4" w:space="0" w:color="auto"/>
            </w:tcBorders>
            <w:noWrap/>
            <w:vAlign w:val="bottom"/>
            <w:hideMark/>
          </w:tcPr>
          <w:p w:rsidR="00952C8B" w:rsidRDefault="00952C8B" w:rsidP="00DB1BC9">
            <w:pPr>
              <w:rPr>
                <w:b/>
                <w:bCs/>
                <w:szCs w:val="24"/>
              </w:rPr>
            </w:pPr>
            <w:r>
              <w:rPr>
                <w:b/>
                <w:bCs/>
              </w:rPr>
              <w:t>БАЛАНС</w:t>
            </w:r>
          </w:p>
        </w:tc>
        <w:tc>
          <w:tcPr>
            <w:tcW w:w="126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b/>
                <w:bCs/>
                <w:szCs w:val="24"/>
              </w:rPr>
            </w:pPr>
            <w:r>
              <w:rPr>
                <w:b/>
                <w:bCs/>
              </w:rPr>
              <w:t>2414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4"/>
              </w:rPr>
            </w:pPr>
            <w:r>
              <w:rPr>
                <w:b/>
                <w:bCs/>
              </w:rPr>
              <w:t>2502,6</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4"/>
              </w:rPr>
            </w:pPr>
            <w:r>
              <w:rPr>
                <w:b/>
                <w:bCs/>
              </w:rPr>
              <w:t>2575,7</w:t>
            </w:r>
          </w:p>
        </w:tc>
      </w:tr>
    </w:tbl>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tbl>
      <w:tblPr>
        <w:tblW w:w="10095" w:type="dxa"/>
        <w:tblInd w:w="-788" w:type="dxa"/>
        <w:tblLook w:val="04A0"/>
      </w:tblPr>
      <w:tblGrid>
        <w:gridCol w:w="473"/>
        <w:gridCol w:w="473"/>
        <w:gridCol w:w="4469"/>
        <w:gridCol w:w="314"/>
        <w:gridCol w:w="2926"/>
        <w:gridCol w:w="1440"/>
      </w:tblGrid>
      <w:tr w:rsidR="00952C8B" w:rsidTr="00DB1BC9">
        <w:trPr>
          <w:trHeight w:val="300"/>
        </w:trPr>
        <w:tc>
          <w:tcPr>
            <w:tcW w:w="473"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4469" w:type="dxa"/>
            <w:tcBorders>
              <w:top w:val="single" w:sz="4" w:space="0" w:color="auto"/>
              <w:left w:val="nil"/>
              <w:bottom w:val="nil"/>
              <w:right w:val="nil"/>
            </w:tcBorders>
            <w:noWrap/>
            <w:vAlign w:val="bottom"/>
            <w:hideMark/>
          </w:tcPr>
          <w:p w:rsidR="00952C8B" w:rsidRDefault="00952C8B" w:rsidP="00DB1BC9">
            <w:pPr>
              <w:rPr>
                <w:sz w:val="20"/>
              </w:rPr>
            </w:pPr>
            <w:r>
              <w:rPr>
                <w:sz w:val="20"/>
              </w:rPr>
              <w:t> </w:t>
            </w:r>
          </w:p>
        </w:tc>
        <w:tc>
          <w:tcPr>
            <w:tcW w:w="4680" w:type="dxa"/>
            <w:gridSpan w:val="3"/>
            <w:tcBorders>
              <w:top w:val="single" w:sz="4" w:space="0" w:color="auto"/>
              <w:left w:val="nil"/>
              <w:bottom w:val="nil"/>
              <w:right w:val="nil"/>
            </w:tcBorders>
            <w:noWrap/>
            <w:vAlign w:val="bottom"/>
            <w:hideMark/>
          </w:tcPr>
          <w:p w:rsidR="00952C8B" w:rsidRDefault="00952C8B" w:rsidP="00DB1BC9">
            <w:pPr>
              <w:jc w:val="right"/>
              <w:rPr>
                <w:szCs w:val="22"/>
              </w:rPr>
            </w:pPr>
            <w:r>
              <w:rPr>
                <w:sz w:val="22"/>
                <w:szCs w:val="22"/>
              </w:rPr>
              <w:t xml:space="preserve">Приложение 1- расходы </w:t>
            </w:r>
          </w:p>
        </w:tc>
      </w:tr>
      <w:tr w:rsidR="00952C8B" w:rsidTr="00DB1BC9">
        <w:trPr>
          <w:trHeight w:val="300"/>
        </w:trPr>
        <w:tc>
          <w:tcPr>
            <w:tcW w:w="473"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4469" w:type="dxa"/>
            <w:noWrap/>
            <w:vAlign w:val="bottom"/>
          </w:tcPr>
          <w:p w:rsidR="00952C8B" w:rsidRDefault="00952C8B" w:rsidP="00DB1BC9">
            <w:pPr>
              <w:rPr>
                <w:sz w:val="20"/>
              </w:rPr>
            </w:pPr>
          </w:p>
        </w:tc>
        <w:tc>
          <w:tcPr>
            <w:tcW w:w="4680" w:type="dxa"/>
            <w:gridSpan w:val="3"/>
            <w:noWrap/>
            <w:vAlign w:val="bottom"/>
            <w:hideMark/>
          </w:tcPr>
          <w:p w:rsidR="00952C8B" w:rsidRDefault="00952C8B" w:rsidP="00DB1BC9">
            <w:pPr>
              <w:jc w:val="right"/>
              <w:rPr>
                <w:szCs w:val="22"/>
              </w:rPr>
            </w:pPr>
            <w:r>
              <w:rPr>
                <w:sz w:val="22"/>
                <w:szCs w:val="22"/>
              </w:rPr>
              <w:t>к решению Совета депутатов</w:t>
            </w:r>
          </w:p>
        </w:tc>
      </w:tr>
      <w:tr w:rsidR="00952C8B" w:rsidTr="00DB1BC9">
        <w:trPr>
          <w:trHeight w:val="300"/>
        </w:trPr>
        <w:tc>
          <w:tcPr>
            <w:tcW w:w="473"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4469" w:type="dxa"/>
            <w:noWrap/>
            <w:vAlign w:val="bottom"/>
          </w:tcPr>
          <w:p w:rsidR="00952C8B" w:rsidRDefault="00952C8B" w:rsidP="00DB1BC9">
            <w:pPr>
              <w:rPr>
                <w:sz w:val="20"/>
              </w:rPr>
            </w:pPr>
          </w:p>
        </w:tc>
        <w:tc>
          <w:tcPr>
            <w:tcW w:w="4680" w:type="dxa"/>
            <w:gridSpan w:val="3"/>
            <w:noWrap/>
            <w:vAlign w:val="bottom"/>
            <w:hideMark/>
          </w:tcPr>
          <w:p w:rsidR="00952C8B" w:rsidRDefault="00952C8B" w:rsidP="00DB1BC9">
            <w:pPr>
              <w:jc w:val="right"/>
              <w:rPr>
                <w:szCs w:val="22"/>
              </w:rPr>
            </w:pPr>
            <w:r>
              <w:rPr>
                <w:sz w:val="22"/>
                <w:szCs w:val="22"/>
              </w:rPr>
              <w:t>муниципального образования "Адамское"</w:t>
            </w:r>
          </w:p>
        </w:tc>
      </w:tr>
      <w:tr w:rsidR="00952C8B" w:rsidTr="00DB1BC9">
        <w:trPr>
          <w:trHeight w:val="300"/>
        </w:trPr>
        <w:tc>
          <w:tcPr>
            <w:tcW w:w="473"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4469" w:type="dxa"/>
            <w:noWrap/>
            <w:vAlign w:val="bottom"/>
          </w:tcPr>
          <w:p w:rsidR="00952C8B" w:rsidRDefault="00952C8B" w:rsidP="00DB1BC9">
            <w:pPr>
              <w:rPr>
                <w:sz w:val="20"/>
              </w:rPr>
            </w:pPr>
          </w:p>
        </w:tc>
        <w:tc>
          <w:tcPr>
            <w:tcW w:w="4680" w:type="dxa"/>
            <w:gridSpan w:val="3"/>
            <w:noWrap/>
            <w:vAlign w:val="bottom"/>
            <w:hideMark/>
          </w:tcPr>
          <w:p w:rsidR="00952C8B" w:rsidRDefault="00952C8B" w:rsidP="00DB1BC9">
            <w:pPr>
              <w:jc w:val="center"/>
              <w:rPr>
                <w:szCs w:val="22"/>
              </w:rPr>
            </w:pPr>
          </w:p>
        </w:tc>
      </w:tr>
      <w:tr w:rsidR="00952C8B" w:rsidTr="00DB1BC9">
        <w:trPr>
          <w:trHeight w:val="300"/>
        </w:trPr>
        <w:tc>
          <w:tcPr>
            <w:tcW w:w="473"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4469" w:type="dxa"/>
            <w:noWrap/>
            <w:vAlign w:val="bottom"/>
          </w:tcPr>
          <w:p w:rsidR="00952C8B" w:rsidRDefault="00952C8B" w:rsidP="00DB1BC9">
            <w:pPr>
              <w:rPr>
                <w:sz w:val="20"/>
              </w:rPr>
            </w:pPr>
          </w:p>
        </w:tc>
        <w:tc>
          <w:tcPr>
            <w:tcW w:w="4680" w:type="dxa"/>
            <w:gridSpan w:val="3"/>
            <w:noWrap/>
            <w:vAlign w:val="bottom"/>
            <w:hideMark/>
          </w:tcPr>
          <w:p w:rsidR="00952C8B" w:rsidRDefault="00952C8B" w:rsidP="00DB1BC9">
            <w:pPr>
              <w:jc w:val="right"/>
              <w:rPr>
                <w:szCs w:val="22"/>
              </w:rPr>
            </w:pPr>
            <w:r>
              <w:rPr>
                <w:sz w:val="22"/>
                <w:szCs w:val="22"/>
              </w:rPr>
              <w:t>от 12.12.2011 года  №163</w:t>
            </w:r>
          </w:p>
        </w:tc>
      </w:tr>
      <w:tr w:rsidR="00952C8B" w:rsidTr="00DB1BC9">
        <w:trPr>
          <w:trHeight w:val="1260"/>
        </w:trPr>
        <w:tc>
          <w:tcPr>
            <w:tcW w:w="10095" w:type="dxa"/>
            <w:gridSpan w:val="6"/>
            <w:vAlign w:val="center"/>
            <w:hideMark/>
          </w:tcPr>
          <w:p w:rsidR="00952C8B" w:rsidRDefault="00952C8B" w:rsidP="00DB1BC9">
            <w:pPr>
              <w:jc w:val="center"/>
              <w:rPr>
                <w:b/>
                <w:bCs/>
                <w:szCs w:val="24"/>
              </w:rPr>
            </w:pPr>
            <w:r>
              <w:rPr>
                <w:b/>
                <w:bCs/>
              </w:rPr>
              <w:t>Функциональная классификация расходов бюджета муниципального образования "Адамское"  Глазовского района на 2012 год</w:t>
            </w:r>
          </w:p>
        </w:tc>
      </w:tr>
      <w:tr w:rsidR="00952C8B" w:rsidTr="00DB1BC9">
        <w:trPr>
          <w:trHeight w:val="255"/>
        </w:trPr>
        <w:tc>
          <w:tcPr>
            <w:tcW w:w="473"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4783" w:type="dxa"/>
            <w:gridSpan w:val="2"/>
            <w:noWrap/>
            <w:vAlign w:val="bottom"/>
          </w:tcPr>
          <w:p w:rsidR="00952C8B" w:rsidRDefault="00952C8B" w:rsidP="00DB1BC9">
            <w:pPr>
              <w:rPr>
                <w:sz w:val="20"/>
              </w:rPr>
            </w:pPr>
          </w:p>
        </w:tc>
        <w:tc>
          <w:tcPr>
            <w:tcW w:w="4366" w:type="dxa"/>
            <w:gridSpan w:val="2"/>
            <w:noWrap/>
            <w:vAlign w:val="bottom"/>
            <w:hideMark/>
          </w:tcPr>
          <w:p w:rsidR="00952C8B" w:rsidRDefault="00952C8B" w:rsidP="00DB1BC9">
            <w:pPr>
              <w:jc w:val="right"/>
              <w:rPr>
                <w:sz w:val="20"/>
              </w:rPr>
            </w:pPr>
            <w:r>
              <w:rPr>
                <w:sz w:val="20"/>
              </w:rPr>
              <w:t>тыс. руб.</w:t>
            </w:r>
          </w:p>
        </w:tc>
      </w:tr>
      <w:tr w:rsidR="00952C8B" w:rsidTr="00DB1BC9">
        <w:trPr>
          <w:trHeight w:val="1065"/>
        </w:trPr>
        <w:tc>
          <w:tcPr>
            <w:tcW w:w="473" w:type="dxa"/>
            <w:tcBorders>
              <w:top w:val="single" w:sz="4" w:space="0" w:color="auto"/>
              <w:left w:val="single" w:sz="4" w:space="0" w:color="auto"/>
              <w:bottom w:val="single" w:sz="4" w:space="0" w:color="auto"/>
              <w:right w:val="single" w:sz="4" w:space="0" w:color="auto"/>
            </w:tcBorders>
            <w:textDirection w:val="btLr"/>
            <w:vAlign w:val="center"/>
            <w:hideMark/>
          </w:tcPr>
          <w:p w:rsidR="00952C8B" w:rsidRDefault="00952C8B" w:rsidP="00DB1BC9">
            <w:pPr>
              <w:jc w:val="center"/>
              <w:rPr>
                <w:sz w:val="20"/>
              </w:rPr>
            </w:pPr>
            <w:r>
              <w:rPr>
                <w:sz w:val="20"/>
              </w:rPr>
              <w:t>Раздел</w:t>
            </w:r>
          </w:p>
        </w:tc>
        <w:tc>
          <w:tcPr>
            <w:tcW w:w="473" w:type="dxa"/>
            <w:tcBorders>
              <w:top w:val="single" w:sz="4" w:space="0" w:color="auto"/>
              <w:left w:val="nil"/>
              <w:bottom w:val="single" w:sz="4" w:space="0" w:color="auto"/>
              <w:right w:val="single" w:sz="4" w:space="0" w:color="auto"/>
            </w:tcBorders>
            <w:textDirection w:val="btLr"/>
            <w:vAlign w:val="center"/>
            <w:hideMark/>
          </w:tcPr>
          <w:p w:rsidR="00952C8B" w:rsidRDefault="00952C8B" w:rsidP="00DB1BC9">
            <w:pPr>
              <w:jc w:val="center"/>
              <w:rPr>
                <w:sz w:val="20"/>
              </w:rPr>
            </w:pPr>
            <w:r>
              <w:rPr>
                <w:sz w:val="20"/>
              </w:rPr>
              <w:t>Подраздел</w:t>
            </w:r>
          </w:p>
        </w:tc>
        <w:tc>
          <w:tcPr>
            <w:tcW w:w="7709" w:type="dxa"/>
            <w:gridSpan w:val="3"/>
            <w:tcBorders>
              <w:top w:val="single" w:sz="4" w:space="0" w:color="auto"/>
              <w:left w:val="nil"/>
              <w:bottom w:val="single" w:sz="4" w:space="0" w:color="auto"/>
              <w:right w:val="single" w:sz="4" w:space="0" w:color="auto"/>
            </w:tcBorders>
            <w:vAlign w:val="center"/>
            <w:hideMark/>
          </w:tcPr>
          <w:p w:rsidR="00952C8B" w:rsidRDefault="00952C8B" w:rsidP="00DB1BC9">
            <w:pPr>
              <w:jc w:val="center"/>
              <w:rPr>
                <w:sz w:val="20"/>
              </w:rPr>
            </w:pPr>
            <w:r>
              <w:rPr>
                <w:sz w:val="20"/>
              </w:rPr>
              <w:t> </w:t>
            </w:r>
          </w:p>
        </w:tc>
        <w:tc>
          <w:tcPr>
            <w:tcW w:w="1440" w:type="dxa"/>
            <w:tcBorders>
              <w:top w:val="single" w:sz="4" w:space="0" w:color="auto"/>
              <w:left w:val="nil"/>
              <w:bottom w:val="single" w:sz="4" w:space="0" w:color="auto"/>
              <w:right w:val="single" w:sz="4" w:space="0" w:color="auto"/>
            </w:tcBorders>
            <w:vAlign w:val="center"/>
            <w:hideMark/>
          </w:tcPr>
          <w:p w:rsidR="00952C8B" w:rsidRDefault="00952C8B" w:rsidP="00DB1BC9">
            <w:pPr>
              <w:jc w:val="center"/>
              <w:rPr>
                <w:sz w:val="20"/>
              </w:rPr>
            </w:pPr>
            <w:r>
              <w:rPr>
                <w:sz w:val="20"/>
              </w:rPr>
              <w:t>Сумма на 2012 год, всего</w:t>
            </w:r>
          </w:p>
        </w:tc>
      </w:tr>
      <w:tr w:rsidR="00952C8B" w:rsidTr="00DB1BC9">
        <w:trPr>
          <w:trHeight w:val="285"/>
        </w:trPr>
        <w:tc>
          <w:tcPr>
            <w:tcW w:w="473" w:type="dxa"/>
            <w:tcBorders>
              <w:top w:val="single" w:sz="4" w:space="0" w:color="auto"/>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single" w:sz="4" w:space="0" w:color="auto"/>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709" w:type="dxa"/>
            <w:gridSpan w:val="3"/>
            <w:tcBorders>
              <w:top w:val="single" w:sz="4" w:space="0" w:color="auto"/>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Общегосударственные вопросы</w:t>
            </w:r>
          </w:p>
        </w:tc>
        <w:tc>
          <w:tcPr>
            <w:tcW w:w="1440" w:type="dxa"/>
            <w:tcBorders>
              <w:top w:val="single" w:sz="4" w:space="0" w:color="auto"/>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1212,3</w:t>
            </w:r>
          </w:p>
        </w:tc>
      </w:tr>
      <w:tr w:rsidR="00952C8B" w:rsidTr="00DB1BC9">
        <w:trPr>
          <w:trHeight w:val="49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Функционирование высшего должностного лица субъекта Российской Федерации и муниципального образования</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363</w:t>
            </w:r>
          </w:p>
        </w:tc>
      </w:tr>
      <w:tr w:rsidR="00952C8B" w:rsidTr="00DB1BC9">
        <w:trPr>
          <w:trHeight w:val="73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10</w:t>
            </w:r>
          </w:p>
        </w:tc>
      </w:tr>
      <w:tr w:rsidR="00952C8B" w:rsidTr="00DB1BC9">
        <w:trPr>
          <w:trHeight w:val="73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824,3</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11</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Резервные фонды</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10</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13</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Другие общегосударственные вопросы</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5</w:t>
            </w:r>
          </w:p>
        </w:tc>
      </w:tr>
      <w:tr w:rsidR="00952C8B" w:rsidTr="00DB1BC9">
        <w:trPr>
          <w:trHeight w:val="28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Национальная оборона</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135,2</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Мобилизационная и вневойсковая подготовка</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135,2</w:t>
            </w:r>
          </w:p>
        </w:tc>
      </w:tr>
      <w:tr w:rsidR="00952C8B" w:rsidTr="00DB1BC9">
        <w:trPr>
          <w:trHeight w:val="48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Национальная безопасность и правоохранительная деятельность</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109</w:t>
            </w:r>
          </w:p>
        </w:tc>
      </w:tr>
      <w:tr w:rsidR="00952C8B" w:rsidTr="00DB1BC9">
        <w:trPr>
          <w:trHeight w:val="49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09</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Защита населения и территории от чрезвычайных ситуаций природного и техногенного характера, гражданская оборона</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2</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10</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Обеспечение пожарной безопасности</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102</w:t>
            </w:r>
          </w:p>
        </w:tc>
      </w:tr>
      <w:tr w:rsidR="00952C8B" w:rsidTr="00DB1BC9">
        <w:trPr>
          <w:trHeight w:val="49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14</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Другие вопросы в области национальной безопасности и правоохранительной деятельности</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5</w:t>
            </w:r>
          </w:p>
        </w:tc>
      </w:tr>
      <w:tr w:rsidR="00952C8B" w:rsidTr="00DB1BC9">
        <w:trPr>
          <w:trHeight w:val="28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Жилищно-коммунальное хозяйство</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134</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Коммунальное хозяйство</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10</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Благоустройство</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124</w:t>
            </w:r>
          </w:p>
        </w:tc>
      </w:tr>
      <w:tr w:rsidR="00952C8B" w:rsidTr="00DB1BC9">
        <w:trPr>
          <w:trHeight w:val="28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Образование</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15</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07</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07</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Молодежная политика и оздоровление детей</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15</w:t>
            </w:r>
          </w:p>
        </w:tc>
      </w:tr>
      <w:tr w:rsidR="00952C8B" w:rsidTr="00DB1BC9">
        <w:trPr>
          <w:trHeight w:val="28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Культура и кинематография</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778,5</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lastRenderedPageBreak/>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Культура</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778,5</w:t>
            </w:r>
          </w:p>
        </w:tc>
      </w:tr>
      <w:tr w:rsidR="00952C8B" w:rsidTr="00DB1BC9">
        <w:trPr>
          <w:trHeight w:val="28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Физическая культура и спорт</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20</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11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Массовый спорт</w:t>
            </w:r>
          </w:p>
        </w:tc>
        <w:tc>
          <w:tcPr>
            <w:tcW w:w="144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20</w:t>
            </w:r>
          </w:p>
        </w:tc>
      </w:tr>
      <w:tr w:rsidR="00952C8B" w:rsidTr="00DB1BC9">
        <w:trPr>
          <w:trHeight w:val="285"/>
        </w:trPr>
        <w:tc>
          <w:tcPr>
            <w:tcW w:w="473" w:type="dxa"/>
            <w:tcBorders>
              <w:top w:val="nil"/>
              <w:left w:val="single" w:sz="4" w:space="0" w:color="auto"/>
              <w:bottom w:val="single" w:sz="4" w:space="0" w:color="auto"/>
              <w:right w:val="nil"/>
            </w:tcBorders>
            <w:noWrap/>
            <w:vAlign w:val="bottom"/>
            <w:hideMark/>
          </w:tcPr>
          <w:p w:rsidR="00952C8B" w:rsidRDefault="00952C8B" w:rsidP="00DB1BC9">
            <w:pPr>
              <w:rPr>
                <w:sz w:val="20"/>
              </w:rPr>
            </w:pPr>
            <w:r>
              <w:rPr>
                <w:sz w:val="20"/>
              </w:rPr>
              <w:t> </w:t>
            </w:r>
          </w:p>
        </w:tc>
        <w:tc>
          <w:tcPr>
            <w:tcW w:w="473" w:type="dxa"/>
            <w:tcBorders>
              <w:top w:val="nil"/>
              <w:left w:val="nil"/>
              <w:bottom w:val="single" w:sz="4" w:space="0" w:color="auto"/>
              <w:right w:val="nil"/>
            </w:tcBorders>
            <w:noWrap/>
            <w:vAlign w:val="bottom"/>
            <w:hideMark/>
          </w:tcPr>
          <w:p w:rsidR="00952C8B" w:rsidRDefault="00952C8B" w:rsidP="00DB1BC9">
            <w:pPr>
              <w:rPr>
                <w:sz w:val="20"/>
              </w:rPr>
            </w:pPr>
            <w:r>
              <w:rPr>
                <w:sz w:val="20"/>
              </w:rPr>
              <w:t> </w:t>
            </w:r>
          </w:p>
        </w:tc>
        <w:tc>
          <w:tcPr>
            <w:tcW w:w="7709" w:type="dxa"/>
            <w:gridSpan w:val="3"/>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Итого</w:t>
            </w:r>
          </w:p>
        </w:tc>
        <w:tc>
          <w:tcPr>
            <w:tcW w:w="144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2404</w:t>
            </w:r>
          </w:p>
        </w:tc>
      </w:tr>
      <w:tr w:rsidR="00952C8B" w:rsidTr="00DB1BC9">
        <w:trPr>
          <w:trHeight w:val="480"/>
        </w:trPr>
        <w:tc>
          <w:tcPr>
            <w:tcW w:w="473" w:type="dxa"/>
            <w:tcBorders>
              <w:top w:val="nil"/>
              <w:left w:val="single" w:sz="4" w:space="0" w:color="auto"/>
              <w:bottom w:val="single" w:sz="4" w:space="0" w:color="auto"/>
              <w:right w:val="nil"/>
            </w:tcBorders>
            <w:noWrap/>
            <w:vAlign w:val="bottom"/>
            <w:hideMark/>
          </w:tcPr>
          <w:p w:rsidR="00952C8B" w:rsidRDefault="00952C8B" w:rsidP="00DB1BC9">
            <w:pPr>
              <w:rPr>
                <w:sz w:val="20"/>
              </w:rPr>
            </w:pPr>
            <w:r>
              <w:rPr>
                <w:sz w:val="20"/>
              </w:rPr>
              <w:t> </w:t>
            </w:r>
          </w:p>
        </w:tc>
        <w:tc>
          <w:tcPr>
            <w:tcW w:w="473" w:type="dxa"/>
            <w:tcBorders>
              <w:top w:val="nil"/>
              <w:left w:val="nil"/>
              <w:bottom w:val="single" w:sz="4" w:space="0" w:color="auto"/>
              <w:right w:val="nil"/>
            </w:tcBorders>
            <w:noWrap/>
            <w:vAlign w:val="bottom"/>
            <w:hideMark/>
          </w:tcPr>
          <w:p w:rsidR="00952C8B" w:rsidRDefault="00952C8B" w:rsidP="00DB1BC9">
            <w:pPr>
              <w:rPr>
                <w:sz w:val="20"/>
              </w:rPr>
            </w:pPr>
            <w:r>
              <w:rPr>
                <w:sz w:val="20"/>
              </w:rPr>
              <w:t> </w:t>
            </w:r>
          </w:p>
        </w:tc>
        <w:tc>
          <w:tcPr>
            <w:tcW w:w="7709"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Расходы за счет доходов от предпринимательской и иной приносящей доход деятельности</w:t>
            </w:r>
          </w:p>
        </w:tc>
        <w:tc>
          <w:tcPr>
            <w:tcW w:w="144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10</w:t>
            </w:r>
          </w:p>
        </w:tc>
      </w:tr>
      <w:tr w:rsidR="00952C8B" w:rsidTr="00DB1BC9">
        <w:trPr>
          <w:trHeight w:val="285"/>
        </w:trPr>
        <w:tc>
          <w:tcPr>
            <w:tcW w:w="473" w:type="dxa"/>
            <w:tcBorders>
              <w:top w:val="nil"/>
              <w:left w:val="single" w:sz="4" w:space="0" w:color="auto"/>
              <w:bottom w:val="single" w:sz="4" w:space="0" w:color="auto"/>
              <w:right w:val="nil"/>
            </w:tcBorders>
            <w:noWrap/>
            <w:vAlign w:val="bottom"/>
            <w:hideMark/>
          </w:tcPr>
          <w:p w:rsidR="00952C8B" w:rsidRDefault="00952C8B" w:rsidP="00DB1BC9">
            <w:pPr>
              <w:rPr>
                <w:sz w:val="20"/>
              </w:rPr>
            </w:pPr>
            <w:r>
              <w:rPr>
                <w:sz w:val="20"/>
              </w:rPr>
              <w:t> </w:t>
            </w:r>
          </w:p>
        </w:tc>
        <w:tc>
          <w:tcPr>
            <w:tcW w:w="473" w:type="dxa"/>
            <w:tcBorders>
              <w:top w:val="nil"/>
              <w:left w:val="nil"/>
              <w:bottom w:val="single" w:sz="4" w:space="0" w:color="auto"/>
              <w:right w:val="nil"/>
            </w:tcBorders>
            <w:noWrap/>
            <w:vAlign w:val="bottom"/>
            <w:hideMark/>
          </w:tcPr>
          <w:p w:rsidR="00952C8B" w:rsidRDefault="00952C8B" w:rsidP="00DB1BC9">
            <w:pPr>
              <w:rPr>
                <w:sz w:val="20"/>
              </w:rPr>
            </w:pPr>
            <w:r>
              <w:rPr>
                <w:sz w:val="20"/>
              </w:rPr>
              <w:t> </w:t>
            </w:r>
          </w:p>
        </w:tc>
        <w:tc>
          <w:tcPr>
            <w:tcW w:w="7709" w:type="dxa"/>
            <w:gridSpan w:val="3"/>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Всего расходов</w:t>
            </w:r>
          </w:p>
        </w:tc>
        <w:tc>
          <w:tcPr>
            <w:tcW w:w="144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2414</w:t>
            </w:r>
          </w:p>
        </w:tc>
      </w:tr>
    </w:tbl>
    <w:p w:rsidR="00952C8B" w:rsidRDefault="00952C8B" w:rsidP="00952C8B">
      <w:pPr>
        <w:ind w:right="-1"/>
        <w:jc w:val="both"/>
      </w:pPr>
    </w:p>
    <w:p w:rsidR="00952C8B" w:rsidRDefault="00952C8B" w:rsidP="00952C8B">
      <w:pPr>
        <w:ind w:right="-1"/>
        <w:jc w:val="both"/>
      </w:pPr>
    </w:p>
    <w:p w:rsidR="00952C8B" w:rsidRDefault="00952C8B" w:rsidP="00952C8B">
      <w:pPr>
        <w:ind w:right="-1"/>
        <w:jc w:val="both"/>
        <w:rPr>
          <w:b/>
        </w:rPr>
      </w:pPr>
      <w:r>
        <w:tab/>
      </w:r>
      <w:r>
        <w:tab/>
      </w:r>
      <w:r>
        <w:tab/>
      </w:r>
      <w:r>
        <w:tab/>
      </w:r>
      <w:r>
        <w:rPr>
          <w:b/>
        </w:rPr>
        <w:t xml:space="preserve">              </w:t>
      </w:r>
    </w:p>
    <w:p w:rsidR="00952C8B" w:rsidRDefault="00952C8B" w:rsidP="00952C8B">
      <w:pPr>
        <w:ind w:right="-1"/>
        <w:jc w:val="both"/>
        <w:rPr>
          <w:b/>
        </w:rPr>
      </w:pPr>
    </w:p>
    <w:p w:rsidR="00952C8B" w:rsidRDefault="00952C8B" w:rsidP="00952C8B">
      <w:pPr>
        <w:ind w:right="-1"/>
        <w:jc w:val="both"/>
        <w:rPr>
          <w:b/>
        </w:rPr>
      </w:pPr>
    </w:p>
    <w:p w:rsidR="00952C8B" w:rsidRDefault="00952C8B" w:rsidP="00952C8B">
      <w:pPr>
        <w:ind w:right="-5"/>
        <w:jc w:val="right"/>
        <w:outlineLvl w:val="0"/>
      </w:pPr>
    </w:p>
    <w:tbl>
      <w:tblPr>
        <w:tblW w:w="9903" w:type="dxa"/>
        <w:tblInd w:w="93" w:type="dxa"/>
        <w:tblLook w:val="04A0"/>
      </w:tblPr>
      <w:tblGrid>
        <w:gridCol w:w="473"/>
        <w:gridCol w:w="671"/>
        <w:gridCol w:w="4285"/>
        <w:gridCol w:w="921"/>
        <w:gridCol w:w="1225"/>
        <w:gridCol w:w="1080"/>
        <w:gridCol w:w="1248"/>
      </w:tblGrid>
      <w:tr w:rsidR="00952C8B" w:rsidTr="00DB1BC9">
        <w:trPr>
          <w:trHeight w:val="300"/>
        </w:trPr>
        <w:tc>
          <w:tcPr>
            <w:tcW w:w="473" w:type="dxa"/>
            <w:noWrap/>
            <w:vAlign w:val="bottom"/>
          </w:tcPr>
          <w:p w:rsidR="00952C8B" w:rsidRDefault="00952C8B" w:rsidP="00DB1BC9">
            <w:pPr>
              <w:rPr>
                <w:sz w:val="20"/>
              </w:rPr>
            </w:pPr>
          </w:p>
        </w:tc>
        <w:tc>
          <w:tcPr>
            <w:tcW w:w="671" w:type="dxa"/>
            <w:noWrap/>
            <w:vAlign w:val="bottom"/>
          </w:tcPr>
          <w:p w:rsidR="00952C8B" w:rsidRDefault="00952C8B" w:rsidP="00DB1BC9">
            <w:pPr>
              <w:rPr>
                <w:sz w:val="20"/>
              </w:rPr>
            </w:pPr>
          </w:p>
        </w:tc>
        <w:tc>
          <w:tcPr>
            <w:tcW w:w="4285" w:type="dxa"/>
            <w:tcBorders>
              <w:top w:val="single" w:sz="4" w:space="0" w:color="auto"/>
              <w:left w:val="nil"/>
              <w:bottom w:val="nil"/>
              <w:right w:val="nil"/>
            </w:tcBorders>
            <w:noWrap/>
            <w:vAlign w:val="bottom"/>
            <w:hideMark/>
          </w:tcPr>
          <w:p w:rsidR="00952C8B" w:rsidRDefault="00952C8B" w:rsidP="00DB1BC9">
            <w:pPr>
              <w:rPr>
                <w:sz w:val="20"/>
              </w:rPr>
            </w:pPr>
            <w:r>
              <w:rPr>
                <w:sz w:val="20"/>
              </w:rPr>
              <w:t> </w:t>
            </w:r>
          </w:p>
        </w:tc>
        <w:tc>
          <w:tcPr>
            <w:tcW w:w="4474" w:type="dxa"/>
            <w:gridSpan w:val="4"/>
            <w:noWrap/>
            <w:vAlign w:val="bottom"/>
            <w:hideMark/>
          </w:tcPr>
          <w:p w:rsidR="00952C8B" w:rsidRDefault="00952C8B" w:rsidP="00DB1BC9">
            <w:pPr>
              <w:jc w:val="right"/>
              <w:rPr>
                <w:szCs w:val="22"/>
              </w:rPr>
            </w:pPr>
            <w:r>
              <w:rPr>
                <w:sz w:val="22"/>
                <w:szCs w:val="22"/>
              </w:rPr>
              <w:t xml:space="preserve">Приложение 1- расходы </w:t>
            </w:r>
          </w:p>
        </w:tc>
      </w:tr>
      <w:tr w:rsidR="00952C8B" w:rsidTr="00DB1BC9">
        <w:trPr>
          <w:trHeight w:val="300"/>
        </w:trPr>
        <w:tc>
          <w:tcPr>
            <w:tcW w:w="473" w:type="dxa"/>
            <w:noWrap/>
            <w:vAlign w:val="bottom"/>
          </w:tcPr>
          <w:p w:rsidR="00952C8B" w:rsidRDefault="00952C8B" w:rsidP="00DB1BC9">
            <w:pPr>
              <w:rPr>
                <w:sz w:val="20"/>
              </w:rPr>
            </w:pPr>
          </w:p>
        </w:tc>
        <w:tc>
          <w:tcPr>
            <w:tcW w:w="671" w:type="dxa"/>
            <w:noWrap/>
            <w:vAlign w:val="bottom"/>
          </w:tcPr>
          <w:p w:rsidR="00952C8B" w:rsidRDefault="00952C8B" w:rsidP="00DB1BC9">
            <w:pPr>
              <w:rPr>
                <w:sz w:val="20"/>
              </w:rPr>
            </w:pPr>
          </w:p>
        </w:tc>
        <w:tc>
          <w:tcPr>
            <w:tcW w:w="4285" w:type="dxa"/>
            <w:noWrap/>
            <w:vAlign w:val="bottom"/>
          </w:tcPr>
          <w:p w:rsidR="00952C8B" w:rsidRDefault="00952C8B" w:rsidP="00DB1BC9">
            <w:pPr>
              <w:rPr>
                <w:sz w:val="20"/>
              </w:rPr>
            </w:pPr>
          </w:p>
        </w:tc>
        <w:tc>
          <w:tcPr>
            <w:tcW w:w="921" w:type="dxa"/>
            <w:noWrap/>
            <w:vAlign w:val="bottom"/>
          </w:tcPr>
          <w:p w:rsidR="00952C8B" w:rsidRDefault="00952C8B" w:rsidP="00DB1BC9">
            <w:pPr>
              <w:rPr>
                <w:sz w:val="20"/>
              </w:rPr>
            </w:pPr>
          </w:p>
        </w:tc>
        <w:tc>
          <w:tcPr>
            <w:tcW w:w="3553" w:type="dxa"/>
            <w:gridSpan w:val="3"/>
            <w:noWrap/>
            <w:vAlign w:val="bottom"/>
            <w:hideMark/>
          </w:tcPr>
          <w:p w:rsidR="00952C8B" w:rsidRDefault="00952C8B" w:rsidP="00DB1BC9">
            <w:pPr>
              <w:jc w:val="right"/>
              <w:rPr>
                <w:szCs w:val="22"/>
              </w:rPr>
            </w:pPr>
            <w:r>
              <w:rPr>
                <w:sz w:val="22"/>
                <w:szCs w:val="22"/>
              </w:rPr>
              <w:t>к решению Совета депутатов</w:t>
            </w:r>
          </w:p>
        </w:tc>
      </w:tr>
      <w:tr w:rsidR="00952C8B" w:rsidTr="00DB1BC9">
        <w:trPr>
          <w:trHeight w:val="300"/>
        </w:trPr>
        <w:tc>
          <w:tcPr>
            <w:tcW w:w="473" w:type="dxa"/>
            <w:noWrap/>
            <w:vAlign w:val="bottom"/>
          </w:tcPr>
          <w:p w:rsidR="00952C8B" w:rsidRDefault="00952C8B" w:rsidP="00DB1BC9">
            <w:pPr>
              <w:rPr>
                <w:sz w:val="20"/>
              </w:rPr>
            </w:pPr>
          </w:p>
        </w:tc>
        <w:tc>
          <w:tcPr>
            <w:tcW w:w="671" w:type="dxa"/>
            <w:noWrap/>
            <w:vAlign w:val="bottom"/>
          </w:tcPr>
          <w:p w:rsidR="00952C8B" w:rsidRDefault="00952C8B" w:rsidP="00DB1BC9">
            <w:pPr>
              <w:rPr>
                <w:sz w:val="20"/>
              </w:rPr>
            </w:pPr>
          </w:p>
        </w:tc>
        <w:tc>
          <w:tcPr>
            <w:tcW w:w="4285" w:type="dxa"/>
            <w:noWrap/>
            <w:vAlign w:val="bottom"/>
          </w:tcPr>
          <w:p w:rsidR="00952C8B" w:rsidRDefault="00952C8B" w:rsidP="00DB1BC9">
            <w:pPr>
              <w:rPr>
                <w:sz w:val="20"/>
              </w:rPr>
            </w:pPr>
          </w:p>
        </w:tc>
        <w:tc>
          <w:tcPr>
            <w:tcW w:w="4474" w:type="dxa"/>
            <w:gridSpan w:val="4"/>
            <w:noWrap/>
            <w:vAlign w:val="bottom"/>
            <w:hideMark/>
          </w:tcPr>
          <w:p w:rsidR="00952C8B" w:rsidRDefault="00952C8B" w:rsidP="00DB1BC9">
            <w:pPr>
              <w:jc w:val="right"/>
              <w:rPr>
                <w:szCs w:val="22"/>
              </w:rPr>
            </w:pPr>
            <w:r>
              <w:rPr>
                <w:sz w:val="22"/>
                <w:szCs w:val="22"/>
              </w:rPr>
              <w:t>муниципального образования "Адамское"</w:t>
            </w:r>
          </w:p>
        </w:tc>
      </w:tr>
      <w:tr w:rsidR="00952C8B" w:rsidTr="00DB1BC9">
        <w:trPr>
          <w:trHeight w:val="300"/>
        </w:trPr>
        <w:tc>
          <w:tcPr>
            <w:tcW w:w="473" w:type="dxa"/>
            <w:noWrap/>
            <w:vAlign w:val="bottom"/>
          </w:tcPr>
          <w:p w:rsidR="00952C8B" w:rsidRDefault="00952C8B" w:rsidP="00DB1BC9">
            <w:pPr>
              <w:rPr>
                <w:sz w:val="20"/>
              </w:rPr>
            </w:pPr>
          </w:p>
        </w:tc>
        <w:tc>
          <w:tcPr>
            <w:tcW w:w="671" w:type="dxa"/>
            <w:noWrap/>
            <w:vAlign w:val="bottom"/>
          </w:tcPr>
          <w:p w:rsidR="00952C8B" w:rsidRDefault="00952C8B" w:rsidP="00DB1BC9">
            <w:pPr>
              <w:rPr>
                <w:sz w:val="20"/>
              </w:rPr>
            </w:pPr>
          </w:p>
        </w:tc>
        <w:tc>
          <w:tcPr>
            <w:tcW w:w="4285" w:type="dxa"/>
            <w:noWrap/>
            <w:vAlign w:val="bottom"/>
          </w:tcPr>
          <w:p w:rsidR="00952C8B" w:rsidRDefault="00952C8B" w:rsidP="00DB1BC9">
            <w:pPr>
              <w:rPr>
                <w:sz w:val="20"/>
              </w:rPr>
            </w:pPr>
          </w:p>
        </w:tc>
        <w:tc>
          <w:tcPr>
            <w:tcW w:w="4474" w:type="dxa"/>
            <w:gridSpan w:val="4"/>
            <w:noWrap/>
            <w:vAlign w:val="bottom"/>
            <w:hideMark/>
          </w:tcPr>
          <w:p w:rsidR="00952C8B" w:rsidRDefault="00952C8B" w:rsidP="00DB1BC9">
            <w:pPr>
              <w:rPr>
                <w:szCs w:val="22"/>
              </w:rPr>
            </w:pPr>
          </w:p>
        </w:tc>
      </w:tr>
      <w:tr w:rsidR="00952C8B" w:rsidTr="00DB1BC9">
        <w:trPr>
          <w:trHeight w:val="300"/>
        </w:trPr>
        <w:tc>
          <w:tcPr>
            <w:tcW w:w="473" w:type="dxa"/>
            <w:noWrap/>
            <w:vAlign w:val="bottom"/>
          </w:tcPr>
          <w:p w:rsidR="00952C8B" w:rsidRDefault="00952C8B" w:rsidP="00DB1BC9">
            <w:pPr>
              <w:rPr>
                <w:sz w:val="20"/>
              </w:rPr>
            </w:pPr>
          </w:p>
        </w:tc>
        <w:tc>
          <w:tcPr>
            <w:tcW w:w="671" w:type="dxa"/>
            <w:noWrap/>
            <w:vAlign w:val="bottom"/>
          </w:tcPr>
          <w:p w:rsidR="00952C8B" w:rsidRDefault="00952C8B" w:rsidP="00DB1BC9">
            <w:pPr>
              <w:rPr>
                <w:sz w:val="20"/>
              </w:rPr>
            </w:pPr>
          </w:p>
        </w:tc>
        <w:tc>
          <w:tcPr>
            <w:tcW w:w="4285" w:type="dxa"/>
            <w:noWrap/>
            <w:vAlign w:val="bottom"/>
          </w:tcPr>
          <w:p w:rsidR="00952C8B" w:rsidRDefault="00952C8B" w:rsidP="00DB1BC9">
            <w:pPr>
              <w:rPr>
                <w:sz w:val="20"/>
              </w:rPr>
            </w:pPr>
          </w:p>
        </w:tc>
        <w:tc>
          <w:tcPr>
            <w:tcW w:w="921" w:type="dxa"/>
            <w:noWrap/>
            <w:vAlign w:val="bottom"/>
          </w:tcPr>
          <w:p w:rsidR="00952C8B" w:rsidRDefault="00952C8B" w:rsidP="00DB1BC9">
            <w:pPr>
              <w:rPr>
                <w:sz w:val="20"/>
              </w:rPr>
            </w:pPr>
          </w:p>
        </w:tc>
        <w:tc>
          <w:tcPr>
            <w:tcW w:w="3553" w:type="dxa"/>
            <w:gridSpan w:val="3"/>
            <w:noWrap/>
            <w:vAlign w:val="bottom"/>
            <w:hideMark/>
          </w:tcPr>
          <w:p w:rsidR="00952C8B" w:rsidRDefault="00952C8B" w:rsidP="00DB1BC9">
            <w:pPr>
              <w:jc w:val="right"/>
              <w:rPr>
                <w:szCs w:val="22"/>
              </w:rPr>
            </w:pPr>
            <w:r>
              <w:rPr>
                <w:sz w:val="22"/>
                <w:szCs w:val="22"/>
              </w:rPr>
              <w:t>от 12.12.2011 года  № 163</w:t>
            </w:r>
          </w:p>
        </w:tc>
      </w:tr>
      <w:tr w:rsidR="00952C8B" w:rsidTr="00DB1BC9">
        <w:trPr>
          <w:trHeight w:val="1170"/>
        </w:trPr>
        <w:tc>
          <w:tcPr>
            <w:tcW w:w="9903" w:type="dxa"/>
            <w:gridSpan w:val="7"/>
            <w:vAlign w:val="center"/>
            <w:hideMark/>
          </w:tcPr>
          <w:p w:rsidR="00952C8B" w:rsidRDefault="00952C8B" w:rsidP="00DB1BC9">
            <w:pPr>
              <w:jc w:val="center"/>
              <w:rPr>
                <w:b/>
                <w:bCs/>
                <w:szCs w:val="24"/>
              </w:rPr>
            </w:pPr>
            <w:r>
              <w:rPr>
                <w:b/>
                <w:bCs/>
              </w:rPr>
              <w:t>Функциональная классификация расходов бюджета муниципального образования "Адамское"  Глазовского района на плановый период 2013 и 2014 годов</w:t>
            </w:r>
          </w:p>
        </w:tc>
      </w:tr>
      <w:tr w:rsidR="00952C8B" w:rsidTr="00DB1BC9">
        <w:trPr>
          <w:trHeight w:val="255"/>
        </w:trPr>
        <w:tc>
          <w:tcPr>
            <w:tcW w:w="473" w:type="dxa"/>
            <w:noWrap/>
            <w:vAlign w:val="bottom"/>
          </w:tcPr>
          <w:p w:rsidR="00952C8B" w:rsidRDefault="00952C8B" w:rsidP="00DB1BC9">
            <w:pPr>
              <w:rPr>
                <w:sz w:val="20"/>
              </w:rPr>
            </w:pPr>
          </w:p>
        </w:tc>
        <w:tc>
          <w:tcPr>
            <w:tcW w:w="671" w:type="dxa"/>
            <w:noWrap/>
            <w:vAlign w:val="bottom"/>
          </w:tcPr>
          <w:p w:rsidR="00952C8B" w:rsidRDefault="00952C8B" w:rsidP="00DB1BC9">
            <w:pPr>
              <w:rPr>
                <w:sz w:val="20"/>
              </w:rPr>
            </w:pPr>
          </w:p>
        </w:tc>
        <w:tc>
          <w:tcPr>
            <w:tcW w:w="6431" w:type="dxa"/>
            <w:gridSpan w:val="3"/>
            <w:noWrap/>
            <w:vAlign w:val="bottom"/>
          </w:tcPr>
          <w:p w:rsidR="00952C8B" w:rsidRDefault="00952C8B" w:rsidP="00DB1BC9">
            <w:pPr>
              <w:rPr>
                <w:sz w:val="20"/>
              </w:rPr>
            </w:pPr>
          </w:p>
        </w:tc>
        <w:tc>
          <w:tcPr>
            <w:tcW w:w="1080" w:type="dxa"/>
            <w:noWrap/>
            <w:vAlign w:val="bottom"/>
          </w:tcPr>
          <w:p w:rsidR="00952C8B" w:rsidRDefault="00952C8B" w:rsidP="00DB1BC9">
            <w:pPr>
              <w:jc w:val="right"/>
              <w:rPr>
                <w:sz w:val="20"/>
              </w:rPr>
            </w:pPr>
          </w:p>
        </w:tc>
        <w:tc>
          <w:tcPr>
            <w:tcW w:w="1248" w:type="dxa"/>
            <w:noWrap/>
            <w:vAlign w:val="bottom"/>
            <w:hideMark/>
          </w:tcPr>
          <w:p w:rsidR="00952C8B" w:rsidRDefault="00952C8B" w:rsidP="00DB1BC9">
            <w:pPr>
              <w:jc w:val="right"/>
              <w:rPr>
                <w:sz w:val="20"/>
              </w:rPr>
            </w:pPr>
            <w:r>
              <w:rPr>
                <w:sz w:val="20"/>
              </w:rPr>
              <w:t>тыс. руб.</w:t>
            </w:r>
          </w:p>
        </w:tc>
      </w:tr>
      <w:tr w:rsidR="00952C8B" w:rsidTr="00DB1BC9">
        <w:trPr>
          <w:trHeight w:val="1065"/>
        </w:trPr>
        <w:tc>
          <w:tcPr>
            <w:tcW w:w="473" w:type="dxa"/>
            <w:tcBorders>
              <w:top w:val="single" w:sz="4" w:space="0" w:color="auto"/>
              <w:left w:val="single" w:sz="4" w:space="0" w:color="auto"/>
              <w:bottom w:val="single" w:sz="4" w:space="0" w:color="auto"/>
              <w:right w:val="single" w:sz="4" w:space="0" w:color="auto"/>
            </w:tcBorders>
            <w:textDirection w:val="btLr"/>
            <w:vAlign w:val="center"/>
            <w:hideMark/>
          </w:tcPr>
          <w:p w:rsidR="00952C8B" w:rsidRDefault="00952C8B" w:rsidP="00DB1BC9">
            <w:pPr>
              <w:jc w:val="center"/>
              <w:rPr>
                <w:sz w:val="20"/>
              </w:rPr>
            </w:pPr>
            <w:r>
              <w:rPr>
                <w:sz w:val="20"/>
              </w:rPr>
              <w:t>Раздел</w:t>
            </w:r>
          </w:p>
        </w:tc>
        <w:tc>
          <w:tcPr>
            <w:tcW w:w="671" w:type="dxa"/>
            <w:tcBorders>
              <w:top w:val="single" w:sz="4" w:space="0" w:color="auto"/>
              <w:left w:val="nil"/>
              <w:bottom w:val="single" w:sz="4" w:space="0" w:color="auto"/>
              <w:right w:val="single" w:sz="4" w:space="0" w:color="auto"/>
            </w:tcBorders>
            <w:textDirection w:val="btLr"/>
            <w:vAlign w:val="center"/>
            <w:hideMark/>
          </w:tcPr>
          <w:p w:rsidR="00952C8B" w:rsidRDefault="00952C8B" w:rsidP="00DB1BC9">
            <w:pPr>
              <w:jc w:val="center"/>
              <w:rPr>
                <w:sz w:val="20"/>
              </w:rPr>
            </w:pPr>
            <w:r>
              <w:rPr>
                <w:sz w:val="20"/>
              </w:rPr>
              <w:t>Подраздел</w:t>
            </w:r>
          </w:p>
        </w:tc>
        <w:tc>
          <w:tcPr>
            <w:tcW w:w="6431" w:type="dxa"/>
            <w:gridSpan w:val="3"/>
            <w:tcBorders>
              <w:top w:val="single" w:sz="4" w:space="0" w:color="auto"/>
              <w:left w:val="nil"/>
              <w:bottom w:val="single" w:sz="4" w:space="0" w:color="auto"/>
              <w:right w:val="single" w:sz="4" w:space="0" w:color="auto"/>
            </w:tcBorders>
            <w:vAlign w:val="center"/>
            <w:hideMark/>
          </w:tcPr>
          <w:p w:rsidR="00952C8B" w:rsidRDefault="00952C8B" w:rsidP="00DB1BC9">
            <w:pPr>
              <w:jc w:val="center"/>
              <w:rPr>
                <w:sz w:val="20"/>
              </w:rPr>
            </w:pPr>
            <w:r>
              <w:rPr>
                <w:sz w:val="20"/>
              </w:rPr>
              <w:t>Название</w:t>
            </w:r>
          </w:p>
        </w:tc>
        <w:tc>
          <w:tcPr>
            <w:tcW w:w="1080" w:type="dxa"/>
            <w:tcBorders>
              <w:top w:val="single" w:sz="4" w:space="0" w:color="auto"/>
              <w:left w:val="nil"/>
              <w:bottom w:val="single" w:sz="4" w:space="0" w:color="auto"/>
              <w:right w:val="single" w:sz="4" w:space="0" w:color="auto"/>
            </w:tcBorders>
            <w:vAlign w:val="center"/>
            <w:hideMark/>
          </w:tcPr>
          <w:p w:rsidR="00952C8B" w:rsidRDefault="00952C8B" w:rsidP="00DB1BC9">
            <w:pPr>
              <w:jc w:val="center"/>
              <w:rPr>
                <w:sz w:val="20"/>
              </w:rPr>
            </w:pPr>
            <w:r>
              <w:rPr>
                <w:sz w:val="20"/>
              </w:rPr>
              <w:t>Сумма на 2013 год, всего</w:t>
            </w:r>
          </w:p>
        </w:tc>
        <w:tc>
          <w:tcPr>
            <w:tcW w:w="1248" w:type="dxa"/>
            <w:tcBorders>
              <w:top w:val="single" w:sz="4" w:space="0" w:color="auto"/>
              <w:left w:val="nil"/>
              <w:bottom w:val="single" w:sz="4" w:space="0" w:color="auto"/>
              <w:right w:val="single" w:sz="4" w:space="0" w:color="auto"/>
            </w:tcBorders>
            <w:vAlign w:val="center"/>
            <w:hideMark/>
          </w:tcPr>
          <w:p w:rsidR="00952C8B" w:rsidRDefault="00952C8B" w:rsidP="00DB1BC9">
            <w:pPr>
              <w:jc w:val="center"/>
              <w:rPr>
                <w:sz w:val="20"/>
              </w:rPr>
            </w:pPr>
            <w:r>
              <w:rPr>
                <w:sz w:val="20"/>
              </w:rPr>
              <w:t>Сумма на 2014 год, всего</w:t>
            </w:r>
          </w:p>
        </w:tc>
      </w:tr>
      <w:tr w:rsidR="00952C8B" w:rsidTr="00DB1BC9">
        <w:trPr>
          <w:trHeight w:val="285"/>
        </w:trPr>
        <w:tc>
          <w:tcPr>
            <w:tcW w:w="473" w:type="dxa"/>
            <w:tcBorders>
              <w:top w:val="single" w:sz="4" w:space="0" w:color="auto"/>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671" w:type="dxa"/>
            <w:tcBorders>
              <w:top w:val="single" w:sz="4" w:space="0" w:color="auto"/>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6431" w:type="dxa"/>
            <w:gridSpan w:val="3"/>
            <w:tcBorders>
              <w:top w:val="single" w:sz="4" w:space="0" w:color="auto"/>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Общегосударственные вопросы</w:t>
            </w:r>
          </w:p>
        </w:tc>
        <w:tc>
          <w:tcPr>
            <w:tcW w:w="1080" w:type="dxa"/>
            <w:tcBorders>
              <w:top w:val="single" w:sz="4" w:space="0" w:color="auto"/>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1260,9</w:t>
            </w:r>
          </w:p>
        </w:tc>
        <w:tc>
          <w:tcPr>
            <w:tcW w:w="1248" w:type="dxa"/>
            <w:tcBorders>
              <w:top w:val="single" w:sz="4" w:space="0" w:color="auto"/>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1298,6</w:t>
            </w:r>
          </w:p>
        </w:tc>
      </w:tr>
      <w:tr w:rsidR="00952C8B" w:rsidTr="00DB1BC9">
        <w:trPr>
          <w:trHeight w:val="49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Функционирование высшего должностного лица субъекта Российской Федерации и муниципального образования</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379</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390,6</w:t>
            </w:r>
          </w:p>
        </w:tc>
      </w:tr>
      <w:tr w:rsidR="00952C8B" w:rsidTr="00DB1BC9">
        <w:trPr>
          <w:trHeight w:val="73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10</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10</w:t>
            </w:r>
          </w:p>
        </w:tc>
      </w:tr>
      <w:tr w:rsidR="00952C8B" w:rsidTr="00DB1BC9">
        <w:trPr>
          <w:trHeight w:val="73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856,9</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883</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11</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Резервные фонды</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10</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10</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13</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Другие общегосударственные вопросы</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5</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5</w:t>
            </w:r>
          </w:p>
        </w:tc>
      </w:tr>
      <w:tr w:rsidR="00952C8B" w:rsidTr="00DB1BC9">
        <w:trPr>
          <w:trHeight w:val="28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Национальная оборона</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134,6</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138</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Мобилизационная и вневойсковая подготовка</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134,6</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138</w:t>
            </w:r>
          </w:p>
        </w:tc>
      </w:tr>
      <w:tr w:rsidR="00952C8B" w:rsidTr="00DB1BC9">
        <w:trPr>
          <w:trHeight w:val="48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Национальная безопасность и правоохранительная деятельность</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113,5</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117,8</w:t>
            </w:r>
          </w:p>
        </w:tc>
      </w:tr>
      <w:tr w:rsidR="00952C8B" w:rsidTr="00DB1BC9">
        <w:trPr>
          <w:trHeight w:val="49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09</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Защита населения и территории от чрезвычайных ситуаций природного и техногенного характера, гражданская оборона</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2</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2</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10</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Обеспечение пожарной безопасности</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106,5</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110,8</w:t>
            </w:r>
          </w:p>
        </w:tc>
      </w:tr>
      <w:tr w:rsidR="00952C8B" w:rsidTr="00DB1BC9">
        <w:trPr>
          <w:trHeight w:val="49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14</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Другие вопросы в области национальной безопасности и правоохранительной деятельности</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5</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5</w:t>
            </w:r>
          </w:p>
        </w:tc>
      </w:tr>
      <w:tr w:rsidR="00952C8B" w:rsidTr="00DB1BC9">
        <w:trPr>
          <w:trHeight w:val="28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Жилищно-коммунальное хозяйство</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134</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134</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Коммунальное хозяйство</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10</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10</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Благоустройство</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124</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124</w:t>
            </w:r>
          </w:p>
        </w:tc>
      </w:tr>
      <w:tr w:rsidR="00952C8B" w:rsidTr="00DB1BC9">
        <w:trPr>
          <w:trHeight w:val="28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Образование</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15</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15</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07</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07</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Молодежная политика и оздоровление детей</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15</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15</w:t>
            </w:r>
          </w:p>
        </w:tc>
      </w:tr>
      <w:tr w:rsidR="00952C8B" w:rsidTr="00DB1BC9">
        <w:trPr>
          <w:trHeight w:val="28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lastRenderedPageBreak/>
              <w:t>08</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Культура и кинематография</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813,6</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840,3</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Культура</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813,6</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840,3</w:t>
            </w:r>
          </w:p>
        </w:tc>
      </w:tr>
      <w:tr w:rsidR="00952C8B" w:rsidTr="00DB1BC9">
        <w:trPr>
          <w:trHeight w:val="285"/>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Физическая культура и спорт</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20</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18"/>
                <w:szCs w:val="18"/>
              </w:rPr>
            </w:pPr>
            <w:r>
              <w:rPr>
                <w:b/>
                <w:bCs/>
                <w:sz w:val="18"/>
                <w:szCs w:val="18"/>
              </w:rPr>
              <w:t>20</w:t>
            </w:r>
          </w:p>
        </w:tc>
      </w:tr>
      <w:tr w:rsidR="00952C8B" w:rsidTr="00DB1BC9">
        <w:trPr>
          <w:trHeight w:val="300"/>
        </w:trPr>
        <w:tc>
          <w:tcPr>
            <w:tcW w:w="473" w:type="dxa"/>
            <w:tcBorders>
              <w:top w:val="nil"/>
              <w:left w:val="single" w:sz="4" w:space="0" w:color="auto"/>
              <w:bottom w:val="single" w:sz="4" w:space="0" w:color="auto"/>
              <w:right w:val="single" w:sz="4" w:space="0" w:color="auto"/>
            </w:tcBorders>
            <w:vAlign w:val="bottom"/>
            <w:hideMark/>
          </w:tcPr>
          <w:p w:rsidR="00952C8B" w:rsidRDefault="00952C8B" w:rsidP="00DB1BC9">
            <w:pPr>
              <w:jc w:val="center"/>
              <w:rPr>
                <w:sz w:val="20"/>
              </w:rPr>
            </w:pPr>
            <w:r>
              <w:rPr>
                <w:sz w:val="20"/>
              </w:rPr>
              <w:t>11</w:t>
            </w:r>
          </w:p>
        </w:tc>
        <w:tc>
          <w:tcPr>
            <w:tcW w:w="671"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sz w:val="18"/>
                <w:szCs w:val="18"/>
              </w:rPr>
            </w:pPr>
            <w:r>
              <w:rPr>
                <w:sz w:val="18"/>
                <w:szCs w:val="18"/>
              </w:rPr>
              <w:t>Массовый спорт</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20</w:t>
            </w:r>
          </w:p>
        </w:tc>
        <w:tc>
          <w:tcPr>
            <w:tcW w:w="1248"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18"/>
                <w:szCs w:val="18"/>
              </w:rPr>
            </w:pPr>
            <w:r>
              <w:rPr>
                <w:sz w:val="18"/>
                <w:szCs w:val="18"/>
              </w:rPr>
              <w:t>20</w:t>
            </w:r>
          </w:p>
        </w:tc>
      </w:tr>
      <w:tr w:rsidR="00952C8B" w:rsidTr="00DB1BC9">
        <w:trPr>
          <w:trHeight w:val="285"/>
        </w:trPr>
        <w:tc>
          <w:tcPr>
            <w:tcW w:w="473" w:type="dxa"/>
            <w:tcBorders>
              <w:top w:val="nil"/>
              <w:left w:val="single" w:sz="4" w:space="0" w:color="auto"/>
              <w:bottom w:val="single" w:sz="4" w:space="0" w:color="auto"/>
              <w:right w:val="nil"/>
            </w:tcBorders>
            <w:noWrap/>
            <w:vAlign w:val="bottom"/>
            <w:hideMark/>
          </w:tcPr>
          <w:p w:rsidR="00952C8B" w:rsidRDefault="00952C8B" w:rsidP="00DB1BC9">
            <w:pPr>
              <w:rPr>
                <w:sz w:val="20"/>
              </w:rPr>
            </w:pPr>
            <w:r>
              <w:rPr>
                <w:sz w:val="20"/>
              </w:rPr>
              <w:t> </w:t>
            </w:r>
          </w:p>
        </w:tc>
        <w:tc>
          <w:tcPr>
            <w:tcW w:w="671" w:type="dxa"/>
            <w:tcBorders>
              <w:top w:val="nil"/>
              <w:left w:val="nil"/>
              <w:bottom w:val="single" w:sz="4" w:space="0" w:color="auto"/>
              <w:right w:val="nil"/>
            </w:tcBorders>
            <w:noWrap/>
            <w:vAlign w:val="bottom"/>
            <w:hideMark/>
          </w:tcPr>
          <w:p w:rsidR="00952C8B" w:rsidRDefault="00952C8B" w:rsidP="00DB1BC9">
            <w:pPr>
              <w:rPr>
                <w:sz w:val="20"/>
              </w:rPr>
            </w:pPr>
            <w:r>
              <w:rPr>
                <w:sz w:val="20"/>
              </w:rPr>
              <w:t> </w:t>
            </w:r>
          </w:p>
        </w:tc>
        <w:tc>
          <w:tcPr>
            <w:tcW w:w="6431" w:type="dxa"/>
            <w:gridSpan w:val="3"/>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Итого</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2491,6</w:t>
            </w:r>
          </w:p>
        </w:tc>
        <w:tc>
          <w:tcPr>
            <w:tcW w:w="1248"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2563,7</w:t>
            </w:r>
          </w:p>
        </w:tc>
      </w:tr>
      <w:tr w:rsidR="00952C8B" w:rsidTr="00DB1BC9">
        <w:trPr>
          <w:trHeight w:val="480"/>
        </w:trPr>
        <w:tc>
          <w:tcPr>
            <w:tcW w:w="473" w:type="dxa"/>
            <w:tcBorders>
              <w:top w:val="nil"/>
              <w:left w:val="single" w:sz="4" w:space="0" w:color="auto"/>
              <w:bottom w:val="single" w:sz="4" w:space="0" w:color="auto"/>
              <w:right w:val="nil"/>
            </w:tcBorders>
            <w:noWrap/>
            <w:vAlign w:val="bottom"/>
            <w:hideMark/>
          </w:tcPr>
          <w:p w:rsidR="00952C8B" w:rsidRDefault="00952C8B" w:rsidP="00DB1BC9">
            <w:pPr>
              <w:rPr>
                <w:sz w:val="20"/>
              </w:rPr>
            </w:pPr>
            <w:r>
              <w:rPr>
                <w:sz w:val="20"/>
              </w:rPr>
              <w:t> </w:t>
            </w:r>
          </w:p>
        </w:tc>
        <w:tc>
          <w:tcPr>
            <w:tcW w:w="671" w:type="dxa"/>
            <w:tcBorders>
              <w:top w:val="nil"/>
              <w:left w:val="nil"/>
              <w:bottom w:val="single" w:sz="4" w:space="0" w:color="auto"/>
              <w:right w:val="nil"/>
            </w:tcBorders>
            <w:noWrap/>
            <w:vAlign w:val="bottom"/>
            <w:hideMark/>
          </w:tcPr>
          <w:p w:rsidR="00952C8B" w:rsidRDefault="00952C8B" w:rsidP="00DB1BC9">
            <w:pPr>
              <w:rPr>
                <w:sz w:val="20"/>
              </w:rPr>
            </w:pPr>
            <w:r>
              <w:rPr>
                <w:sz w:val="20"/>
              </w:rPr>
              <w:t> </w:t>
            </w:r>
          </w:p>
        </w:tc>
        <w:tc>
          <w:tcPr>
            <w:tcW w:w="6431" w:type="dxa"/>
            <w:gridSpan w:val="3"/>
            <w:tcBorders>
              <w:top w:val="nil"/>
              <w:left w:val="nil"/>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Расходы за счет доходов от предпринимательской и иной приносящей доход деятельности</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11</w:t>
            </w:r>
          </w:p>
        </w:tc>
        <w:tc>
          <w:tcPr>
            <w:tcW w:w="1248"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12</w:t>
            </w:r>
          </w:p>
        </w:tc>
      </w:tr>
      <w:tr w:rsidR="00952C8B" w:rsidTr="00DB1BC9">
        <w:trPr>
          <w:trHeight w:val="285"/>
        </w:trPr>
        <w:tc>
          <w:tcPr>
            <w:tcW w:w="473" w:type="dxa"/>
            <w:tcBorders>
              <w:top w:val="nil"/>
              <w:left w:val="single" w:sz="4" w:space="0" w:color="auto"/>
              <w:bottom w:val="single" w:sz="4" w:space="0" w:color="auto"/>
              <w:right w:val="nil"/>
            </w:tcBorders>
            <w:noWrap/>
            <w:vAlign w:val="bottom"/>
            <w:hideMark/>
          </w:tcPr>
          <w:p w:rsidR="00952C8B" w:rsidRDefault="00952C8B" w:rsidP="00DB1BC9">
            <w:pPr>
              <w:rPr>
                <w:sz w:val="20"/>
              </w:rPr>
            </w:pPr>
            <w:r>
              <w:rPr>
                <w:sz w:val="20"/>
              </w:rPr>
              <w:t> </w:t>
            </w:r>
          </w:p>
        </w:tc>
        <w:tc>
          <w:tcPr>
            <w:tcW w:w="671" w:type="dxa"/>
            <w:tcBorders>
              <w:top w:val="nil"/>
              <w:left w:val="nil"/>
              <w:bottom w:val="single" w:sz="4" w:space="0" w:color="auto"/>
              <w:right w:val="nil"/>
            </w:tcBorders>
            <w:noWrap/>
            <w:vAlign w:val="bottom"/>
            <w:hideMark/>
          </w:tcPr>
          <w:p w:rsidR="00952C8B" w:rsidRDefault="00952C8B" w:rsidP="00DB1BC9">
            <w:pPr>
              <w:rPr>
                <w:sz w:val="20"/>
              </w:rPr>
            </w:pPr>
            <w:r>
              <w:rPr>
                <w:sz w:val="20"/>
              </w:rPr>
              <w:t> </w:t>
            </w:r>
          </w:p>
        </w:tc>
        <w:tc>
          <w:tcPr>
            <w:tcW w:w="6431" w:type="dxa"/>
            <w:gridSpan w:val="3"/>
            <w:tcBorders>
              <w:top w:val="nil"/>
              <w:left w:val="nil"/>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Всего расходов</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2502,6</w:t>
            </w:r>
          </w:p>
        </w:tc>
        <w:tc>
          <w:tcPr>
            <w:tcW w:w="1248"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2575,7</w:t>
            </w:r>
          </w:p>
        </w:tc>
      </w:tr>
    </w:tbl>
    <w:p w:rsidR="00952C8B" w:rsidRDefault="00952C8B" w:rsidP="00952C8B">
      <w:pPr>
        <w:ind w:right="-5"/>
        <w:jc w:val="right"/>
        <w:outlineLvl w:val="0"/>
      </w:pPr>
    </w:p>
    <w:p w:rsidR="00952C8B" w:rsidRDefault="00952C8B" w:rsidP="00952C8B">
      <w:pPr>
        <w:ind w:right="-5"/>
        <w:jc w:val="right"/>
        <w:outlineLvl w:val="0"/>
      </w:pPr>
    </w:p>
    <w:p w:rsidR="00952C8B" w:rsidRDefault="00952C8B" w:rsidP="00952C8B">
      <w:pPr>
        <w:ind w:right="-5"/>
        <w:outlineLvl w:val="0"/>
      </w:pPr>
    </w:p>
    <w:p w:rsidR="00952C8B" w:rsidRDefault="00952C8B" w:rsidP="00952C8B">
      <w:pPr>
        <w:ind w:right="-5"/>
        <w:outlineLvl w:val="0"/>
      </w:pPr>
    </w:p>
    <w:p w:rsidR="00952C8B" w:rsidRDefault="00952C8B" w:rsidP="00952C8B">
      <w:pPr>
        <w:ind w:right="-5"/>
        <w:outlineLvl w:val="0"/>
      </w:pPr>
    </w:p>
    <w:p w:rsidR="00952C8B" w:rsidRDefault="00952C8B" w:rsidP="00952C8B">
      <w:pPr>
        <w:ind w:right="-5"/>
        <w:outlineLvl w:val="0"/>
      </w:pPr>
    </w:p>
    <w:p w:rsidR="00952C8B" w:rsidRDefault="00952C8B" w:rsidP="00952C8B">
      <w:pPr>
        <w:ind w:right="-5"/>
        <w:outlineLvl w:val="0"/>
      </w:pPr>
    </w:p>
    <w:p w:rsidR="00952C8B" w:rsidRDefault="00952C8B" w:rsidP="00952C8B">
      <w:pPr>
        <w:ind w:right="-5"/>
        <w:outlineLvl w:val="0"/>
      </w:pPr>
    </w:p>
    <w:p w:rsidR="00952C8B" w:rsidRDefault="00952C8B" w:rsidP="00952C8B">
      <w:pPr>
        <w:ind w:right="-5"/>
        <w:jc w:val="right"/>
        <w:outlineLvl w:val="0"/>
      </w:pPr>
      <w:r>
        <w:t xml:space="preserve">Приложение № 2 </w:t>
      </w:r>
    </w:p>
    <w:p w:rsidR="00952C8B" w:rsidRDefault="00952C8B" w:rsidP="00952C8B">
      <w:pPr>
        <w:pStyle w:val="a9"/>
        <w:ind w:left="2789" w:right="-5" w:firstLine="0"/>
        <w:jc w:val="right"/>
        <w:rPr>
          <w:szCs w:val="24"/>
        </w:rPr>
      </w:pPr>
      <w:r>
        <w:rPr>
          <w:szCs w:val="24"/>
        </w:rPr>
        <w:t>к  решению Совета депутатов</w:t>
      </w:r>
    </w:p>
    <w:p w:rsidR="00952C8B" w:rsidRDefault="00952C8B" w:rsidP="00952C8B">
      <w:pPr>
        <w:ind w:right="-5"/>
        <w:jc w:val="right"/>
        <w:rPr>
          <w:szCs w:val="24"/>
        </w:rPr>
      </w:pPr>
      <w:r>
        <w:t xml:space="preserve">      муниципального образования «Адамское» </w:t>
      </w:r>
    </w:p>
    <w:p w:rsidR="00952C8B" w:rsidRDefault="00952C8B" w:rsidP="00952C8B">
      <w:pPr>
        <w:ind w:right="-5"/>
        <w:jc w:val="center"/>
      </w:pPr>
      <w:r>
        <w:t xml:space="preserve">                                                                                                             от 12.12.2011 г. № 163</w:t>
      </w:r>
    </w:p>
    <w:p w:rsidR="00952C8B" w:rsidRDefault="00952C8B" w:rsidP="00952C8B">
      <w:pPr>
        <w:autoSpaceDE w:val="0"/>
        <w:autoSpaceDN w:val="0"/>
        <w:adjustRightInd w:val="0"/>
        <w:ind w:firstLine="540"/>
        <w:jc w:val="center"/>
      </w:pPr>
    </w:p>
    <w:p w:rsidR="00952C8B" w:rsidRDefault="00952C8B" w:rsidP="00952C8B">
      <w:pPr>
        <w:autoSpaceDE w:val="0"/>
        <w:autoSpaceDN w:val="0"/>
        <w:adjustRightInd w:val="0"/>
        <w:ind w:firstLine="540"/>
        <w:jc w:val="center"/>
      </w:pPr>
    </w:p>
    <w:p w:rsidR="00952C8B" w:rsidRDefault="00952C8B" w:rsidP="00952C8B">
      <w:pPr>
        <w:autoSpaceDE w:val="0"/>
        <w:autoSpaceDN w:val="0"/>
        <w:adjustRightInd w:val="0"/>
        <w:ind w:firstLine="540"/>
        <w:jc w:val="center"/>
      </w:pPr>
    </w:p>
    <w:p w:rsidR="00952C8B" w:rsidRDefault="00952C8B" w:rsidP="00952C8B">
      <w:pPr>
        <w:autoSpaceDE w:val="0"/>
        <w:autoSpaceDN w:val="0"/>
        <w:adjustRightInd w:val="0"/>
        <w:ind w:firstLine="540"/>
        <w:jc w:val="center"/>
        <w:outlineLvl w:val="0"/>
        <w:rPr>
          <w:b/>
        </w:rPr>
      </w:pPr>
      <w:r>
        <w:rPr>
          <w:b/>
        </w:rPr>
        <w:t>Нормативы</w:t>
      </w:r>
    </w:p>
    <w:p w:rsidR="00952C8B" w:rsidRDefault="00952C8B" w:rsidP="00952C8B">
      <w:pPr>
        <w:autoSpaceDE w:val="0"/>
        <w:autoSpaceDN w:val="0"/>
        <w:adjustRightInd w:val="0"/>
        <w:ind w:firstLine="540"/>
        <w:jc w:val="center"/>
        <w:rPr>
          <w:b/>
        </w:rPr>
      </w:pPr>
      <w:r>
        <w:rPr>
          <w:b/>
        </w:rPr>
        <w:t>распределения доходов в бюджет муниципального образования «Адамское» на 2012 год и плановый период 2013 и 2014 годов</w:t>
      </w:r>
    </w:p>
    <w:p w:rsidR="00952C8B" w:rsidRDefault="00952C8B" w:rsidP="00952C8B">
      <w:pPr>
        <w:autoSpaceDE w:val="0"/>
        <w:autoSpaceDN w:val="0"/>
        <w:adjustRightInd w:val="0"/>
      </w:pPr>
      <w:r>
        <w:t>(в соответствии с пунктом 2 статьи 184</w:t>
      </w:r>
      <w:r>
        <w:rPr>
          <w:vertAlign w:val="superscript"/>
        </w:rPr>
        <w:t>1</w:t>
      </w:r>
      <w:r>
        <w:t xml:space="preserve"> Бюджетного кодекса Российской Федерации)</w:t>
      </w:r>
    </w:p>
    <w:p w:rsidR="00952C8B" w:rsidRDefault="00952C8B" w:rsidP="00952C8B">
      <w:pPr>
        <w:autoSpaceDE w:val="0"/>
        <w:autoSpaceDN w:val="0"/>
        <w:adjustRightInd w:val="0"/>
        <w:ind w:firstLine="540"/>
        <w:jc w:val="center"/>
        <w:rPr>
          <w:b/>
        </w:rPr>
      </w:pPr>
    </w:p>
    <w:tbl>
      <w:tblPr>
        <w:tblW w:w="10440" w:type="dxa"/>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4A0"/>
      </w:tblPr>
      <w:tblGrid>
        <w:gridCol w:w="2340"/>
        <w:gridCol w:w="6840"/>
        <w:gridCol w:w="1260"/>
      </w:tblGrid>
      <w:tr w:rsidR="00952C8B" w:rsidTr="00DB1BC9">
        <w:trPr>
          <w:trHeight w:val="428"/>
          <w:tblHeader/>
        </w:trPr>
        <w:tc>
          <w:tcPr>
            <w:tcW w:w="234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widowControl w:val="0"/>
              <w:jc w:val="center"/>
              <w:rPr>
                <w:b/>
                <w:snapToGrid w:val="0"/>
                <w:szCs w:val="22"/>
              </w:rPr>
            </w:pPr>
            <w:r>
              <w:rPr>
                <w:b/>
                <w:snapToGrid w:val="0"/>
                <w:sz w:val="22"/>
                <w:szCs w:val="22"/>
              </w:rPr>
              <w:t>Код бюджетной классификации Российской Федерации</w:t>
            </w:r>
          </w:p>
        </w:tc>
        <w:tc>
          <w:tcPr>
            <w:tcW w:w="684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widowControl w:val="0"/>
              <w:jc w:val="center"/>
              <w:rPr>
                <w:b/>
                <w:snapToGrid w:val="0"/>
                <w:szCs w:val="22"/>
              </w:rPr>
            </w:pPr>
            <w:r>
              <w:rPr>
                <w:b/>
                <w:snapToGrid w:val="0"/>
                <w:sz w:val="22"/>
                <w:szCs w:val="22"/>
              </w:rPr>
              <w:t>Наименование налога (сбора)</w:t>
            </w:r>
          </w:p>
        </w:tc>
        <w:tc>
          <w:tcPr>
            <w:tcW w:w="1260" w:type="dxa"/>
            <w:tcBorders>
              <w:top w:val="single" w:sz="4" w:space="0" w:color="auto"/>
              <w:left w:val="single" w:sz="4" w:space="0" w:color="auto"/>
              <w:bottom w:val="single" w:sz="4" w:space="0" w:color="auto"/>
              <w:right w:val="single" w:sz="4" w:space="0" w:color="auto"/>
            </w:tcBorders>
            <w:vAlign w:val="center"/>
          </w:tcPr>
          <w:p w:rsidR="00952C8B" w:rsidRDefault="00952C8B" w:rsidP="00DB1BC9">
            <w:pPr>
              <w:widowControl w:val="0"/>
              <w:jc w:val="center"/>
              <w:rPr>
                <w:b/>
                <w:snapToGrid w:val="0"/>
                <w:szCs w:val="22"/>
              </w:rPr>
            </w:pPr>
            <w:r>
              <w:rPr>
                <w:b/>
                <w:snapToGrid w:val="0"/>
                <w:sz w:val="22"/>
                <w:szCs w:val="22"/>
              </w:rPr>
              <w:t>Бюджеты поселений</w:t>
            </w:r>
          </w:p>
          <w:p w:rsidR="00952C8B" w:rsidRDefault="00952C8B" w:rsidP="00DB1BC9">
            <w:pPr>
              <w:widowControl w:val="0"/>
              <w:jc w:val="center"/>
              <w:rPr>
                <w:b/>
                <w:snapToGrid w:val="0"/>
                <w:szCs w:val="22"/>
              </w:rPr>
            </w:pPr>
          </w:p>
        </w:tc>
      </w:tr>
      <w:tr w:rsidR="00952C8B" w:rsidTr="00DB1BC9">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b/>
                <w:snapToGrid w:val="0"/>
                <w:color w:val="000000"/>
                <w:szCs w:val="22"/>
              </w:rPr>
            </w:pPr>
            <w:r>
              <w:rPr>
                <w:b/>
                <w:snapToGrid w:val="0"/>
                <w:color w:val="000000"/>
                <w:sz w:val="22"/>
                <w:szCs w:val="22"/>
              </w:rPr>
              <w:t>1 11 00000 00 0000 000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widowControl w:val="0"/>
              <w:jc w:val="both"/>
              <w:rPr>
                <w:b/>
                <w:snapToGrid w:val="0"/>
                <w:szCs w:val="22"/>
              </w:rPr>
            </w:pPr>
            <w:r>
              <w:rPr>
                <w:b/>
                <w:snapToGrid w:val="0"/>
                <w:sz w:val="22"/>
                <w:szCs w:val="22"/>
              </w:rPr>
              <w:t>В части доходов от использования имущества, находящегося в государственной и муниципальной собственности</w:t>
            </w:r>
          </w:p>
        </w:tc>
        <w:tc>
          <w:tcPr>
            <w:tcW w:w="1260" w:type="dxa"/>
            <w:tcBorders>
              <w:top w:val="single" w:sz="4" w:space="0" w:color="auto"/>
              <w:left w:val="single" w:sz="4" w:space="0" w:color="auto"/>
              <w:bottom w:val="single" w:sz="4" w:space="0" w:color="auto"/>
              <w:right w:val="single" w:sz="4" w:space="0" w:color="auto"/>
            </w:tcBorders>
            <w:vAlign w:val="center"/>
          </w:tcPr>
          <w:p w:rsidR="00952C8B" w:rsidRDefault="00952C8B" w:rsidP="00DB1BC9">
            <w:pPr>
              <w:widowControl w:val="0"/>
              <w:jc w:val="center"/>
              <w:rPr>
                <w:b/>
                <w:snapToGrid w:val="0"/>
                <w:color w:val="000000"/>
                <w:szCs w:val="22"/>
              </w:rPr>
            </w:pPr>
          </w:p>
        </w:tc>
      </w:tr>
      <w:tr w:rsidR="00952C8B" w:rsidTr="00DB1BC9">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1 11 02033 10 0000 120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widowControl w:val="0"/>
              <w:jc w:val="both"/>
              <w:rPr>
                <w:snapToGrid w:val="0"/>
                <w:szCs w:val="22"/>
              </w:rPr>
            </w:pPr>
            <w:r>
              <w:rPr>
                <w:snapToGrid w:val="0"/>
                <w:sz w:val="22"/>
                <w:szCs w:val="22"/>
              </w:rPr>
              <w:t>Доходы от размещения временно свободных средств бюджетов поселений</w:t>
            </w:r>
          </w:p>
        </w:tc>
        <w:tc>
          <w:tcPr>
            <w:tcW w:w="126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widowControl w:val="0"/>
              <w:jc w:val="center"/>
              <w:rPr>
                <w:snapToGrid w:val="0"/>
                <w:color w:val="000000"/>
                <w:szCs w:val="22"/>
              </w:rPr>
            </w:pPr>
            <w:r>
              <w:rPr>
                <w:snapToGrid w:val="0"/>
                <w:color w:val="000000"/>
                <w:sz w:val="22"/>
                <w:szCs w:val="22"/>
              </w:rPr>
              <w:t>100</w:t>
            </w:r>
          </w:p>
        </w:tc>
      </w:tr>
      <w:tr w:rsidR="00952C8B" w:rsidTr="00DB1BC9">
        <w:trPr>
          <w:trHeight w:val="544"/>
        </w:trPr>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b/>
                <w:snapToGrid w:val="0"/>
                <w:color w:val="000000"/>
                <w:szCs w:val="22"/>
              </w:rPr>
            </w:pPr>
            <w:r>
              <w:rPr>
                <w:b/>
                <w:snapToGrid w:val="0"/>
                <w:color w:val="000000"/>
                <w:sz w:val="22"/>
                <w:szCs w:val="22"/>
              </w:rPr>
              <w:t>1 13 00000 00 0000 000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b/>
                <w:snapToGrid w:val="0"/>
                <w:color w:val="000000"/>
                <w:szCs w:val="22"/>
              </w:rPr>
            </w:pPr>
            <w:r>
              <w:rPr>
                <w:b/>
                <w:snapToGrid w:val="0"/>
                <w:color w:val="000000"/>
                <w:sz w:val="22"/>
                <w:szCs w:val="22"/>
              </w:rPr>
              <w:t>В части доходов от оказания платных услуг и компенсации затрат государства</w:t>
            </w:r>
          </w:p>
        </w:tc>
        <w:tc>
          <w:tcPr>
            <w:tcW w:w="1260" w:type="dxa"/>
            <w:tcBorders>
              <w:top w:val="single" w:sz="4" w:space="0" w:color="auto"/>
              <w:left w:val="single" w:sz="4" w:space="0" w:color="auto"/>
              <w:bottom w:val="single" w:sz="4" w:space="0" w:color="auto"/>
              <w:right w:val="single" w:sz="4" w:space="0" w:color="auto"/>
            </w:tcBorders>
            <w:vAlign w:val="center"/>
          </w:tcPr>
          <w:p w:rsidR="00952C8B" w:rsidRDefault="00952C8B" w:rsidP="00DB1BC9">
            <w:pPr>
              <w:widowControl w:val="0"/>
              <w:jc w:val="center"/>
              <w:rPr>
                <w:b/>
                <w:snapToGrid w:val="0"/>
                <w:color w:val="000000"/>
                <w:szCs w:val="22"/>
              </w:rPr>
            </w:pPr>
          </w:p>
        </w:tc>
      </w:tr>
      <w:tr w:rsidR="00952C8B" w:rsidTr="00DB1BC9">
        <w:trPr>
          <w:trHeight w:val="457"/>
        </w:trPr>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1 13 01995 10 0000 130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 xml:space="preserve">Прочие  доходы   от   оказания   платных   услуг (работ) получателями средств    бюджетов поселений   </w:t>
            </w:r>
          </w:p>
        </w:tc>
        <w:tc>
          <w:tcPr>
            <w:tcW w:w="1260" w:type="dxa"/>
            <w:tcBorders>
              <w:top w:val="single" w:sz="4" w:space="0" w:color="auto"/>
              <w:left w:val="single" w:sz="4" w:space="0" w:color="auto"/>
              <w:bottom w:val="single" w:sz="4" w:space="0" w:color="auto"/>
              <w:right w:val="single" w:sz="4" w:space="0" w:color="auto"/>
            </w:tcBorders>
            <w:vAlign w:val="center"/>
          </w:tcPr>
          <w:p w:rsidR="00952C8B" w:rsidRDefault="00952C8B" w:rsidP="00DB1BC9">
            <w:pPr>
              <w:widowControl w:val="0"/>
              <w:jc w:val="center"/>
              <w:rPr>
                <w:b/>
                <w:snapToGrid w:val="0"/>
                <w:color w:val="000000"/>
                <w:szCs w:val="22"/>
              </w:rPr>
            </w:pPr>
          </w:p>
          <w:p w:rsidR="00952C8B" w:rsidRDefault="00952C8B" w:rsidP="00DB1BC9">
            <w:pPr>
              <w:widowControl w:val="0"/>
              <w:jc w:val="center"/>
              <w:rPr>
                <w:snapToGrid w:val="0"/>
                <w:color w:val="000000"/>
                <w:szCs w:val="22"/>
              </w:rPr>
            </w:pPr>
            <w:r>
              <w:rPr>
                <w:snapToGrid w:val="0"/>
                <w:color w:val="000000"/>
                <w:sz w:val="22"/>
                <w:szCs w:val="22"/>
              </w:rPr>
              <w:t>100</w:t>
            </w:r>
          </w:p>
        </w:tc>
      </w:tr>
      <w:tr w:rsidR="00952C8B" w:rsidTr="00DB1BC9">
        <w:trPr>
          <w:trHeight w:val="457"/>
        </w:trPr>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1 13 02995 10 0000 130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Прочие  доходы   от   компенсации затрат бюджетов поселений</w:t>
            </w:r>
          </w:p>
        </w:tc>
        <w:tc>
          <w:tcPr>
            <w:tcW w:w="126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widowControl w:val="0"/>
              <w:jc w:val="center"/>
              <w:rPr>
                <w:snapToGrid w:val="0"/>
                <w:color w:val="000000"/>
                <w:szCs w:val="22"/>
              </w:rPr>
            </w:pPr>
            <w:r>
              <w:rPr>
                <w:snapToGrid w:val="0"/>
                <w:color w:val="000000"/>
                <w:sz w:val="22"/>
                <w:szCs w:val="22"/>
              </w:rPr>
              <w:t>100</w:t>
            </w:r>
          </w:p>
        </w:tc>
      </w:tr>
      <w:tr w:rsidR="00952C8B" w:rsidTr="00DB1BC9">
        <w:trPr>
          <w:trHeight w:val="285"/>
        </w:trPr>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b/>
                <w:snapToGrid w:val="0"/>
                <w:color w:val="000000"/>
                <w:szCs w:val="22"/>
              </w:rPr>
            </w:pPr>
            <w:r>
              <w:rPr>
                <w:b/>
                <w:snapToGrid w:val="0"/>
                <w:color w:val="000000"/>
                <w:sz w:val="22"/>
                <w:szCs w:val="22"/>
              </w:rPr>
              <w:t>1 15 00000 00 0000 000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b/>
                <w:snapToGrid w:val="0"/>
                <w:color w:val="000000"/>
                <w:szCs w:val="22"/>
              </w:rPr>
            </w:pPr>
            <w:r>
              <w:rPr>
                <w:b/>
                <w:snapToGrid w:val="0"/>
                <w:color w:val="000000"/>
                <w:sz w:val="22"/>
                <w:szCs w:val="22"/>
              </w:rPr>
              <w:t>В части административных платежей и сборов</w:t>
            </w:r>
          </w:p>
        </w:tc>
        <w:tc>
          <w:tcPr>
            <w:tcW w:w="1260" w:type="dxa"/>
            <w:tcBorders>
              <w:top w:val="single" w:sz="4" w:space="0" w:color="auto"/>
              <w:left w:val="single" w:sz="4" w:space="0" w:color="auto"/>
              <w:bottom w:val="single" w:sz="4" w:space="0" w:color="auto"/>
              <w:right w:val="single" w:sz="4" w:space="0" w:color="auto"/>
            </w:tcBorders>
            <w:vAlign w:val="center"/>
          </w:tcPr>
          <w:p w:rsidR="00952C8B" w:rsidRDefault="00952C8B" w:rsidP="00DB1BC9">
            <w:pPr>
              <w:widowControl w:val="0"/>
              <w:jc w:val="center"/>
              <w:rPr>
                <w:b/>
                <w:snapToGrid w:val="0"/>
                <w:color w:val="000000"/>
                <w:szCs w:val="22"/>
              </w:rPr>
            </w:pPr>
          </w:p>
        </w:tc>
      </w:tr>
      <w:tr w:rsidR="00952C8B" w:rsidTr="00DB1BC9">
        <w:trPr>
          <w:trHeight w:val="545"/>
        </w:trPr>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1 15 02050 10 0000 140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Платежи, взимаемые органами управления (организациями) поселений за   выполнение определённых функций</w:t>
            </w:r>
          </w:p>
        </w:tc>
        <w:tc>
          <w:tcPr>
            <w:tcW w:w="1260" w:type="dxa"/>
            <w:tcBorders>
              <w:top w:val="single" w:sz="4" w:space="0" w:color="auto"/>
              <w:left w:val="single" w:sz="4" w:space="0" w:color="auto"/>
              <w:bottom w:val="single" w:sz="4" w:space="0" w:color="auto"/>
              <w:right w:val="single" w:sz="4" w:space="0" w:color="auto"/>
            </w:tcBorders>
            <w:vAlign w:val="center"/>
          </w:tcPr>
          <w:p w:rsidR="00952C8B" w:rsidRDefault="00952C8B" w:rsidP="00DB1BC9">
            <w:pPr>
              <w:widowControl w:val="0"/>
              <w:jc w:val="center"/>
              <w:rPr>
                <w:snapToGrid w:val="0"/>
                <w:color w:val="000000"/>
                <w:szCs w:val="22"/>
              </w:rPr>
            </w:pPr>
          </w:p>
          <w:p w:rsidR="00952C8B" w:rsidRDefault="00952C8B" w:rsidP="00DB1BC9">
            <w:pPr>
              <w:widowControl w:val="0"/>
              <w:jc w:val="center"/>
              <w:rPr>
                <w:snapToGrid w:val="0"/>
                <w:color w:val="000000"/>
                <w:szCs w:val="22"/>
              </w:rPr>
            </w:pPr>
            <w:r>
              <w:rPr>
                <w:snapToGrid w:val="0"/>
                <w:color w:val="000000"/>
                <w:sz w:val="22"/>
                <w:szCs w:val="22"/>
              </w:rPr>
              <w:t>100</w:t>
            </w:r>
          </w:p>
        </w:tc>
      </w:tr>
      <w:tr w:rsidR="00952C8B" w:rsidTr="00DB1BC9">
        <w:trPr>
          <w:trHeight w:val="345"/>
        </w:trPr>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b/>
                <w:snapToGrid w:val="0"/>
                <w:color w:val="000000"/>
                <w:szCs w:val="22"/>
              </w:rPr>
            </w:pPr>
            <w:r>
              <w:rPr>
                <w:b/>
                <w:snapToGrid w:val="0"/>
                <w:color w:val="000000"/>
                <w:sz w:val="22"/>
                <w:szCs w:val="22"/>
              </w:rPr>
              <w:t>1 16 00000 00 0000 000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b/>
                <w:snapToGrid w:val="0"/>
                <w:color w:val="000000"/>
                <w:szCs w:val="22"/>
              </w:rPr>
            </w:pPr>
            <w:r>
              <w:rPr>
                <w:b/>
                <w:snapToGrid w:val="0"/>
                <w:color w:val="000000"/>
                <w:sz w:val="22"/>
                <w:szCs w:val="22"/>
              </w:rPr>
              <w:t>В части штрафов, санкций, возмещения ущерба</w:t>
            </w:r>
          </w:p>
        </w:tc>
        <w:tc>
          <w:tcPr>
            <w:tcW w:w="1260" w:type="dxa"/>
            <w:tcBorders>
              <w:top w:val="single" w:sz="4" w:space="0" w:color="auto"/>
              <w:left w:val="single" w:sz="4" w:space="0" w:color="auto"/>
              <w:bottom w:val="single" w:sz="4" w:space="0" w:color="auto"/>
              <w:right w:val="single" w:sz="4" w:space="0" w:color="auto"/>
            </w:tcBorders>
            <w:vAlign w:val="center"/>
          </w:tcPr>
          <w:p w:rsidR="00952C8B" w:rsidRDefault="00952C8B" w:rsidP="00DB1BC9">
            <w:pPr>
              <w:widowControl w:val="0"/>
              <w:jc w:val="center"/>
              <w:rPr>
                <w:b/>
                <w:snapToGrid w:val="0"/>
                <w:color w:val="000000"/>
                <w:szCs w:val="22"/>
              </w:rPr>
            </w:pPr>
          </w:p>
        </w:tc>
      </w:tr>
      <w:tr w:rsidR="00952C8B" w:rsidTr="00DB1BC9">
        <w:trPr>
          <w:trHeight w:val="345"/>
        </w:trPr>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1 16 23051 10 0000 140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поселений</w:t>
            </w:r>
          </w:p>
        </w:tc>
        <w:tc>
          <w:tcPr>
            <w:tcW w:w="126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widowControl w:val="0"/>
              <w:jc w:val="center"/>
              <w:rPr>
                <w:snapToGrid w:val="0"/>
                <w:color w:val="000000"/>
                <w:szCs w:val="22"/>
              </w:rPr>
            </w:pPr>
            <w:r>
              <w:rPr>
                <w:snapToGrid w:val="0"/>
                <w:color w:val="000000"/>
                <w:sz w:val="22"/>
                <w:szCs w:val="22"/>
              </w:rPr>
              <w:t>100</w:t>
            </w:r>
          </w:p>
        </w:tc>
      </w:tr>
      <w:tr w:rsidR="00952C8B" w:rsidTr="00DB1BC9">
        <w:trPr>
          <w:trHeight w:val="345"/>
        </w:trPr>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1 16 23052 10 0000 140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Доходы от возмещения ущерба при возникновении страховых случаев, когда выгодоприобретателями выступают получатели средств бюджетов поселений</w:t>
            </w:r>
          </w:p>
        </w:tc>
        <w:tc>
          <w:tcPr>
            <w:tcW w:w="126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widowControl w:val="0"/>
              <w:jc w:val="center"/>
              <w:rPr>
                <w:snapToGrid w:val="0"/>
                <w:color w:val="000000"/>
                <w:szCs w:val="22"/>
              </w:rPr>
            </w:pPr>
            <w:r>
              <w:rPr>
                <w:snapToGrid w:val="0"/>
                <w:color w:val="000000"/>
                <w:sz w:val="22"/>
                <w:szCs w:val="22"/>
              </w:rPr>
              <w:t>100</w:t>
            </w:r>
          </w:p>
        </w:tc>
      </w:tr>
      <w:tr w:rsidR="00952C8B" w:rsidTr="00DB1BC9">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lastRenderedPageBreak/>
              <w:t>1 16 32000 10 0000 140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w:t>
            </w:r>
          </w:p>
        </w:tc>
        <w:tc>
          <w:tcPr>
            <w:tcW w:w="126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widowControl w:val="0"/>
              <w:jc w:val="center"/>
              <w:rPr>
                <w:snapToGrid w:val="0"/>
                <w:color w:val="000000"/>
                <w:szCs w:val="22"/>
              </w:rPr>
            </w:pPr>
            <w:r>
              <w:rPr>
                <w:snapToGrid w:val="0"/>
                <w:color w:val="000000"/>
                <w:sz w:val="22"/>
                <w:szCs w:val="22"/>
              </w:rPr>
              <w:t>100</w:t>
            </w:r>
          </w:p>
        </w:tc>
      </w:tr>
      <w:tr w:rsidR="00952C8B" w:rsidTr="00DB1BC9">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b/>
                <w:snapToGrid w:val="0"/>
                <w:color w:val="000000"/>
                <w:szCs w:val="22"/>
              </w:rPr>
            </w:pPr>
            <w:r>
              <w:rPr>
                <w:b/>
                <w:snapToGrid w:val="0"/>
                <w:color w:val="000000"/>
                <w:sz w:val="22"/>
                <w:szCs w:val="22"/>
              </w:rPr>
              <w:t>1 17 00000 00 0000 000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b/>
                <w:snapToGrid w:val="0"/>
                <w:color w:val="000000"/>
                <w:szCs w:val="22"/>
              </w:rPr>
            </w:pPr>
            <w:r>
              <w:rPr>
                <w:b/>
                <w:snapToGrid w:val="0"/>
                <w:color w:val="000000"/>
                <w:sz w:val="22"/>
                <w:szCs w:val="22"/>
              </w:rPr>
              <w:t>В части прочих неналоговых доходов</w:t>
            </w:r>
          </w:p>
        </w:tc>
        <w:tc>
          <w:tcPr>
            <w:tcW w:w="1260" w:type="dxa"/>
            <w:tcBorders>
              <w:top w:val="single" w:sz="4" w:space="0" w:color="auto"/>
              <w:left w:val="single" w:sz="4" w:space="0" w:color="auto"/>
              <w:bottom w:val="single" w:sz="4" w:space="0" w:color="auto"/>
              <w:right w:val="single" w:sz="4" w:space="0" w:color="auto"/>
            </w:tcBorders>
            <w:vAlign w:val="center"/>
          </w:tcPr>
          <w:p w:rsidR="00952C8B" w:rsidRDefault="00952C8B" w:rsidP="00DB1BC9">
            <w:pPr>
              <w:widowControl w:val="0"/>
              <w:jc w:val="center"/>
              <w:rPr>
                <w:snapToGrid w:val="0"/>
                <w:color w:val="000000"/>
                <w:szCs w:val="22"/>
              </w:rPr>
            </w:pPr>
          </w:p>
        </w:tc>
      </w:tr>
      <w:tr w:rsidR="00952C8B" w:rsidTr="00DB1BC9">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1 17 01050 10 0000 180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Невыясненные поступления, зачисляемые в бюджеты поселений</w:t>
            </w:r>
          </w:p>
        </w:tc>
        <w:tc>
          <w:tcPr>
            <w:tcW w:w="126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widowControl w:val="0"/>
              <w:jc w:val="center"/>
              <w:rPr>
                <w:snapToGrid w:val="0"/>
                <w:color w:val="000000"/>
                <w:szCs w:val="22"/>
              </w:rPr>
            </w:pPr>
            <w:r>
              <w:rPr>
                <w:snapToGrid w:val="0"/>
                <w:color w:val="000000"/>
                <w:sz w:val="22"/>
                <w:szCs w:val="22"/>
              </w:rPr>
              <w:t>100</w:t>
            </w:r>
          </w:p>
        </w:tc>
      </w:tr>
      <w:tr w:rsidR="00952C8B" w:rsidTr="00DB1BC9">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1 17 02020 10 0000 180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Возмещение потерь сельскохозяйственного производства, связанных с изъятием сельскохозяйственных угодий, расположенных на территориях поселений (по обязательствам, возникшим до 1 января 2008 года)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widowControl w:val="0"/>
              <w:jc w:val="center"/>
              <w:rPr>
                <w:snapToGrid w:val="0"/>
                <w:color w:val="000000"/>
                <w:szCs w:val="22"/>
              </w:rPr>
            </w:pPr>
            <w:r>
              <w:rPr>
                <w:snapToGrid w:val="0"/>
                <w:color w:val="000000"/>
                <w:sz w:val="22"/>
                <w:szCs w:val="22"/>
              </w:rPr>
              <w:t>100</w:t>
            </w:r>
          </w:p>
        </w:tc>
      </w:tr>
      <w:tr w:rsidR="00952C8B" w:rsidTr="00DB1BC9">
        <w:tc>
          <w:tcPr>
            <w:tcW w:w="23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1 17 05050 10 0000 180</w:t>
            </w:r>
          </w:p>
        </w:tc>
        <w:tc>
          <w:tcPr>
            <w:tcW w:w="684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both"/>
              <w:rPr>
                <w:snapToGrid w:val="0"/>
                <w:color w:val="000000"/>
                <w:szCs w:val="22"/>
              </w:rPr>
            </w:pPr>
            <w:r>
              <w:rPr>
                <w:snapToGrid w:val="0"/>
                <w:color w:val="000000"/>
                <w:sz w:val="22"/>
                <w:szCs w:val="22"/>
              </w:rPr>
              <w:t>Прочие неналоговые доходы бюджетов поселений</w:t>
            </w:r>
          </w:p>
        </w:tc>
        <w:tc>
          <w:tcPr>
            <w:tcW w:w="126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widowControl w:val="0"/>
              <w:jc w:val="center"/>
              <w:rPr>
                <w:snapToGrid w:val="0"/>
                <w:color w:val="000000"/>
                <w:szCs w:val="22"/>
              </w:rPr>
            </w:pPr>
            <w:r>
              <w:rPr>
                <w:snapToGrid w:val="0"/>
                <w:color w:val="000000"/>
                <w:sz w:val="22"/>
                <w:szCs w:val="22"/>
              </w:rPr>
              <w:t>100</w:t>
            </w:r>
          </w:p>
        </w:tc>
      </w:tr>
    </w:tbl>
    <w:p w:rsidR="00952C8B" w:rsidRDefault="00952C8B" w:rsidP="00952C8B">
      <w:pPr>
        <w:pStyle w:val="a7"/>
        <w:ind w:right="-1" w:firstLine="284"/>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tabs>
          <w:tab w:val="left" w:pos="5220"/>
        </w:tabs>
        <w:ind w:firstLine="5040"/>
        <w:jc w:val="right"/>
        <w:rPr>
          <w:bCs/>
        </w:rPr>
      </w:pPr>
      <w:r>
        <w:rPr>
          <w:bCs/>
        </w:rPr>
        <w:t xml:space="preserve">Приложение №3 </w:t>
      </w:r>
    </w:p>
    <w:p w:rsidR="00952C8B" w:rsidRDefault="00952C8B" w:rsidP="00952C8B">
      <w:pPr>
        <w:tabs>
          <w:tab w:val="left" w:pos="5220"/>
        </w:tabs>
        <w:ind w:firstLine="5040"/>
        <w:jc w:val="right"/>
        <w:rPr>
          <w:bCs/>
        </w:rPr>
      </w:pPr>
      <w:r>
        <w:rPr>
          <w:bCs/>
        </w:rPr>
        <w:t>к  решению Совета депутатов</w:t>
      </w:r>
    </w:p>
    <w:p w:rsidR="00952C8B" w:rsidRDefault="00952C8B" w:rsidP="00952C8B">
      <w:pPr>
        <w:tabs>
          <w:tab w:val="left" w:pos="5220"/>
        </w:tabs>
        <w:ind w:firstLine="5040"/>
        <w:jc w:val="right"/>
        <w:rPr>
          <w:bCs/>
        </w:rPr>
      </w:pPr>
      <w:r>
        <w:rPr>
          <w:bCs/>
        </w:rPr>
        <w:t>муниципального образования «Адамское»</w:t>
      </w:r>
    </w:p>
    <w:p w:rsidR="00952C8B" w:rsidRDefault="00952C8B" w:rsidP="00952C8B">
      <w:pPr>
        <w:tabs>
          <w:tab w:val="left" w:pos="5220"/>
        </w:tabs>
        <w:ind w:firstLine="5040"/>
        <w:jc w:val="center"/>
        <w:rPr>
          <w:bCs/>
        </w:rPr>
      </w:pPr>
      <w:r>
        <w:rPr>
          <w:bCs/>
        </w:rPr>
        <w:t xml:space="preserve">                        от 12.12. </w:t>
      </w:r>
      <w:smartTag w:uri="urn:schemas-microsoft-com:office:smarttags" w:element="metricconverter">
        <w:smartTagPr>
          <w:attr w:name="ProductID" w:val="2011 г"/>
        </w:smartTagPr>
        <w:r>
          <w:rPr>
            <w:bCs/>
          </w:rPr>
          <w:t>2011 г</w:t>
        </w:r>
      </w:smartTag>
      <w:r>
        <w:rPr>
          <w:bCs/>
        </w:rPr>
        <w:t>. №  163</w:t>
      </w:r>
    </w:p>
    <w:p w:rsidR="00952C8B" w:rsidRDefault="00952C8B" w:rsidP="00952C8B">
      <w:pPr>
        <w:jc w:val="both"/>
        <w:rPr>
          <w:b/>
        </w:rPr>
      </w:pPr>
    </w:p>
    <w:p w:rsidR="00952C8B" w:rsidRDefault="00952C8B" w:rsidP="00952C8B">
      <w:pPr>
        <w:jc w:val="center"/>
        <w:rPr>
          <w:b/>
          <w:sz w:val="22"/>
          <w:szCs w:val="22"/>
        </w:rPr>
      </w:pPr>
      <w:r>
        <w:rPr>
          <w:b/>
          <w:sz w:val="22"/>
          <w:szCs w:val="22"/>
        </w:rPr>
        <w:t xml:space="preserve">Перечень главных администраторов доходов бюджета муниципального образования «Адамское» </w:t>
      </w:r>
    </w:p>
    <w:tbl>
      <w:tblPr>
        <w:tblpPr w:leftFromText="180" w:rightFromText="180" w:vertAnchor="text" w:horzAnchor="margin" w:tblpY="45"/>
        <w:tblW w:w="9960" w:type="dxa"/>
        <w:tblLayout w:type="fixed"/>
        <w:tblCellMar>
          <w:left w:w="40" w:type="dxa"/>
          <w:right w:w="40" w:type="dxa"/>
        </w:tblCellMar>
        <w:tblLook w:val="04A0"/>
      </w:tblPr>
      <w:tblGrid>
        <w:gridCol w:w="992"/>
        <w:gridCol w:w="191"/>
        <w:gridCol w:w="2276"/>
        <w:gridCol w:w="6501"/>
      </w:tblGrid>
      <w:tr w:rsidR="00952C8B" w:rsidTr="00DB1BC9">
        <w:trPr>
          <w:trHeight w:hRule="exact" w:val="550"/>
        </w:trPr>
        <w:tc>
          <w:tcPr>
            <w:tcW w:w="3459" w:type="dxa"/>
            <w:gridSpan w:val="3"/>
            <w:tcBorders>
              <w:top w:val="single" w:sz="6" w:space="0" w:color="auto"/>
              <w:left w:val="single" w:sz="6" w:space="0" w:color="auto"/>
              <w:bottom w:val="single" w:sz="4" w:space="0" w:color="auto"/>
              <w:right w:val="single" w:sz="4" w:space="0" w:color="auto"/>
            </w:tcBorders>
            <w:shd w:val="clear" w:color="auto" w:fill="FFFFFF"/>
            <w:vAlign w:val="center"/>
          </w:tcPr>
          <w:p w:rsidR="00952C8B" w:rsidRDefault="00952C8B" w:rsidP="00DB1BC9">
            <w:pPr>
              <w:shd w:val="clear" w:color="auto" w:fill="FFFFFF"/>
              <w:spacing w:line="278" w:lineRule="exact"/>
              <w:jc w:val="center"/>
              <w:rPr>
                <w:szCs w:val="24"/>
              </w:rPr>
            </w:pPr>
            <w:r>
              <w:t>Код бюджетной классификации</w:t>
            </w:r>
          </w:p>
          <w:p w:rsidR="00952C8B" w:rsidRDefault="00952C8B" w:rsidP="00DB1BC9">
            <w:pPr>
              <w:shd w:val="clear" w:color="auto" w:fill="FFFFFF"/>
              <w:spacing w:line="278" w:lineRule="exact"/>
              <w:jc w:val="center"/>
            </w:pPr>
            <w:r>
              <w:t>Российской Федерации</w:t>
            </w:r>
          </w:p>
          <w:p w:rsidR="00952C8B" w:rsidRDefault="00952C8B" w:rsidP="00DB1BC9">
            <w:pPr>
              <w:shd w:val="clear" w:color="auto" w:fill="FFFFFF"/>
              <w:spacing w:line="283" w:lineRule="exact"/>
              <w:ind w:left="355" w:right="307"/>
              <w:jc w:val="center"/>
              <w:rPr>
                <w:b/>
                <w:szCs w:val="24"/>
              </w:rPr>
            </w:pPr>
          </w:p>
        </w:tc>
        <w:tc>
          <w:tcPr>
            <w:tcW w:w="6501" w:type="dxa"/>
            <w:vMerge w:val="restart"/>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shd w:val="clear" w:color="auto" w:fill="FFFFFF"/>
              <w:spacing w:line="278" w:lineRule="exact"/>
              <w:ind w:left="144" w:right="101" w:firstLine="178"/>
              <w:jc w:val="center"/>
              <w:rPr>
                <w:szCs w:val="24"/>
              </w:rPr>
            </w:pPr>
            <w:r>
              <w:t xml:space="preserve">Наименование </w:t>
            </w:r>
          </w:p>
        </w:tc>
      </w:tr>
      <w:tr w:rsidR="00952C8B" w:rsidTr="00DB1BC9">
        <w:trPr>
          <w:trHeight w:hRule="exact" w:val="1240"/>
        </w:trPr>
        <w:tc>
          <w:tcPr>
            <w:tcW w:w="1183" w:type="dxa"/>
            <w:gridSpan w:val="2"/>
            <w:tcBorders>
              <w:top w:val="single" w:sz="4" w:space="0" w:color="auto"/>
              <w:left w:val="single" w:sz="6" w:space="0" w:color="auto"/>
              <w:bottom w:val="single" w:sz="6" w:space="0" w:color="auto"/>
              <w:right w:val="single" w:sz="6" w:space="0" w:color="auto"/>
            </w:tcBorders>
            <w:shd w:val="clear" w:color="auto" w:fill="FFFFFF"/>
            <w:vAlign w:val="center"/>
            <w:hideMark/>
          </w:tcPr>
          <w:p w:rsidR="00952C8B" w:rsidRDefault="00952C8B" w:rsidP="00DB1BC9">
            <w:pPr>
              <w:shd w:val="clear" w:color="auto" w:fill="FFFFFF"/>
              <w:spacing w:line="278" w:lineRule="exact"/>
              <w:jc w:val="center"/>
              <w:rPr>
                <w:color w:val="000000"/>
                <w:spacing w:val="-9"/>
                <w:szCs w:val="24"/>
              </w:rPr>
            </w:pPr>
            <w:r>
              <w:rPr>
                <w:color w:val="000000"/>
                <w:spacing w:val="-9"/>
              </w:rPr>
              <w:t>главного админи</w:t>
            </w:r>
          </w:p>
          <w:p w:rsidR="00952C8B" w:rsidRDefault="00952C8B" w:rsidP="00DB1BC9">
            <w:pPr>
              <w:shd w:val="clear" w:color="auto" w:fill="FFFFFF"/>
              <w:spacing w:line="278" w:lineRule="exact"/>
              <w:jc w:val="center"/>
              <w:rPr>
                <w:color w:val="000000"/>
                <w:spacing w:val="-10"/>
                <w:szCs w:val="24"/>
              </w:rPr>
            </w:pPr>
            <w:r>
              <w:rPr>
                <w:color w:val="000000"/>
                <w:spacing w:val="-9"/>
              </w:rPr>
              <w:t>стратора  доходов</w:t>
            </w:r>
          </w:p>
        </w:tc>
        <w:tc>
          <w:tcPr>
            <w:tcW w:w="2276" w:type="dxa"/>
            <w:tcBorders>
              <w:top w:val="single" w:sz="4"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83" w:lineRule="exact"/>
              <w:ind w:right="307"/>
              <w:jc w:val="center"/>
              <w:rPr>
                <w:color w:val="000000"/>
                <w:spacing w:val="-7"/>
                <w:szCs w:val="24"/>
              </w:rPr>
            </w:pPr>
            <w:r>
              <w:rPr>
                <w:color w:val="000000"/>
                <w:spacing w:val="-7"/>
              </w:rPr>
              <w:t>доходов бюджета</w:t>
            </w:r>
          </w:p>
        </w:tc>
        <w:tc>
          <w:tcPr>
            <w:tcW w:w="6501" w:type="dxa"/>
            <w:vMerge/>
            <w:tcBorders>
              <w:top w:val="single" w:sz="6" w:space="0" w:color="auto"/>
              <w:left w:val="single" w:sz="4" w:space="0" w:color="auto"/>
              <w:bottom w:val="single" w:sz="6" w:space="0" w:color="auto"/>
              <w:right w:val="single" w:sz="6" w:space="0" w:color="auto"/>
            </w:tcBorders>
            <w:vAlign w:val="center"/>
            <w:hideMark/>
          </w:tcPr>
          <w:p w:rsidR="00952C8B" w:rsidRDefault="00952C8B" w:rsidP="00DB1BC9">
            <w:pPr>
              <w:rPr>
                <w:szCs w:val="24"/>
              </w:rPr>
            </w:pPr>
          </w:p>
        </w:tc>
      </w:tr>
      <w:tr w:rsidR="00952C8B" w:rsidTr="00DB1BC9">
        <w:trPr>
          <w:trHeight w:val="448"/>
        </w:trPr>
        <w:tc>
          <w:tcPr>
            <w:tcW w:w="99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52C8B" w:rsidRDefault="00952C8B" w:rsidP="00DB1BC9">
            <w:pPr>
              <w:jc w:val="center"/>
              <w:rPr>
                <w:b/>
                <w:szCs w:val="22"/>
              </w:rPr>
            </w:pPr>
            <w:r>
              <w:rPr>
                <w:b/>
                <w:sz w:val="22"/>
                <w:szCs w:val="22"/>
              </w:rPr>
              <w:t xml:space="preserve">Администрация муниципального образования «Адамское» </w:t>
            </w:r>
          </w:p>
          <w:p w:rsidR="00952C8B" w:rsidRDefault="00952C8B" w:rsidP="00DB1BC9">
            <w:pPr>
              <w:shd w:val="clear" w:color="auto" w:fill="FFFFFF"/>
              <w:spacing w:line="278" w:lineRule="exact"/>
              <w:ind w:right="101"/>
              <w:jc w:val="center"/>
              <w:rPr>
                <w:b/>
                <w:color w:val="000000"/>
                <w:spacing w:val="-8"/>
                <w:szCs w:val="24"/>
              </w:rPr>
            </w:pPr>
          </w:p>
        </w:tc>
      </w:tr>
      <w:tr w:rsidR="00952C8B" w:rsidTr="00DB1BC9">
        <w:trPr>
          <w:trHeight w:hRule="exact" w:val="1530"/>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475"/>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1 08 04020 01 0000 110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szCs w:val="24"/>
              </w:rPr>
            </w:pPr>
            <w: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действий(1)</w:t>
            </w:r>
          </w:p>
        </w:tc>
      </w:tr>
      <w:tr w:rsidR="00952C8B" w:rsidTr="00DB1BC9">
        <w:trPr>
          <w:trHeight w:hRule="exact" w:val="1794"/>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1 08 07175 01 0000 110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szCs w:val="24"/>
              </w:rPr>
            </w:pPr>
            <w: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поселений(1)</w:t>
            </w:r>
          </w:p>
        </w:tc>
      </w:tr>
      <w:tr w:rsidR="00952C8B" w:rsidTr="00DB1BC9">
        <w:trPr>
          <w:trHeight w:hRule="exact" w:val="1083"/>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lastRenderedPageBreak/>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1 11 01050 10 0000 120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jc w:val="both"/>
              <w:rPr>
                <w:b/>
                <w:szCs w:val="24"/>
              </w:rPr>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поселениям</w:t>
            </w:r>
          </w:p>
        </w:tc>
      </w:tr>
      <w:tr w:rsidR="00952C8B" w:rsidTr="00DB1BC9">
        <w:trPr>
          <w:trHeight w:hRule="exact" w:val="712"/>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rPr>
                <w:color w:val="000000"/>
                <w:spacing w:val="-1"/>
                <w:szCs w:val="24"/>
              </w:rPr>
            </w:pPr>
            <w:r>
              <w:rPr>
                <w:color w:val="000000"/>
                <w:spacing w:val="-1"/>
              </w:rPr>
              <w:t>1 11 02033 10 0000 120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shd w:val="clear" w:color="auto" w:fill="FFFFFF"/>
              <w:spacing w:line="274" w:lineRule="exact"/>
              <w:ind w:right="192"/>
              <w:rPr>
                <w:szCs w:val="24"/>
              </w:rPr>
            </w:pPr>
            <w:r>
              <w:t>Доходы от размещения временно свободных средств бюджетов поселений (1)</w:t>
            </w:r>
          </w:p>
        </w:tc>
      </w:tr>
      <w:tr w:rsidR="00952C8B" w:rsidTr="00DB1BC9">
        <w:trPr>
          <w:trHeight w:hRule="exact" w:val="897"/>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1 11 02085 10 0000 120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jc w:val="both"/>
              <w:rPr>
                <w:szCs w:val="24"/>
              </w:rPr>
            </w:pPr>
            <w:r>
              <w:t>Доходы от размещения сумм, аккумулируемых в ходе проведения аукционов по продаже акций, находящихся в собственности поселений</w:t>
            </w:r>
          </w:p>
        </w:tc>
      </w:tr>
      <w:tr w:rsidR="00952C8B" w:rsidTr="00DB1BC9">
        <w:trPr>
          <w:trHeight w:hRule="exact" w:val="887"/>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rPr>
                <w:color w:val="000000"/>
                <w:spacing w:val="-1"/>
                <w:szCs w:val="24"/>
              </w:rPr>
            </w:pPr>
            <w:r>
              <w:rPr>
                <w:color w:val="000000"/>
                <w:spacing w:val="-1"/>
              </w:rPr>
              <w:t>1 11 03050 10 0000 120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shd w:val="clear" w:color="auto" w:fill="FFFFFF"/>
              <w:spacing w:line="274" w:lineRule="exact"/>
              <w:ind w:right="192"/>
              <w:rPr>
                <w:szCs w:val="24"/>
              </w:rPr>
            </w:pPr>
            <w:r>
              <w:t xml:space="preserve">Проценты, полученные от предоставления бюджетных кредитов внутри страны за счет средств бюджетов поселений </w:t>
            </w:r>
          </w:p>
        </w:tc>
      </w:tr>
      <w:tr w:rsidR="00952C8B" w:rsidTr="00DB1BC9">
        <w:trPr>
          <w:trHeight w:hRule="exact" w:val="1445"/>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szCs w:val="24"/>
              </w:rPr>
            </w:pPr>
            <w:r>
              <w:t>1 11 05025 10 0000 120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szCs w:val="24"/>
              </w:rPr>
            </w:pPr>
            <w: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w:t>
            </w:r>
          </w:p>
        </w:tc>
      </w:tr>
      <w:tr w:rsidR="00952C8B" w:rsidTr="00DB1BC9">
        <w:trPr>
          <w:trHeight w:hRule="exact" w:val="1249"/>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1 11 05035 10 0000 120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r>
      <w:tr w:rsidR="00952C8B" w:rsidTr="00DB1BC9">
        <w:trPr>
          <w:trHeight w:hRule="exact" w:val="1083"/>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1 11 07015 10 0000 120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поселениями</w:t>
            </w:r>
          </w:p>
        </w:tc>
      </w:tr>
      <w:tr w:rsidR="00952C8B" w:rsidTr="00DB1BC9">
        <w:trPr>
          <w:trHeight w:hRule="exact" w:val="1446"/>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1 11 08050 10 0000 120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Средства, получаемые от передачи имущества,</w:t>
            </w:r>
            <w:r>
              <w:t xml:space="preserve"> находящегося в собственности поселений (</w:t>
            </w:r>
            <w:r>
              <w:rPr>
                <w:color w:val="000000"/>
              </w:rPr>
              <w:t>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952C8B" w:rsidTr="00DB1BC9">
        <w:trPr>
          <w:trHeight w:hRule="exact" w:val="1083"/>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1 11 09015 10 0000 120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поселений</w:t>
            </w:r>
          </w:p>
        </w:tc>
      </w:tr>
      <w:tr w:rsidR="00952C8B" w:rsidTr="00DB1BC9">
        <w:trPr>
          <w:trHeight w:hRule="exact" w:val="891"/>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szCs w:val="24"/>
              </w:rPr>
            </w:pPr>
            <w:r>
              <w:t>1 11 09025 10 0000 120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szCs w:val="24"/>
              </w:rPr>
            </w:pPr>
            <w:r>
              <w:t>Доходы от распоряжения правами на результаты научно-технической деятельности, находящимися в собственности поселений</w:t>
            </w:r>
          </w:p>
        </w:tc>
      </w:tr>
      <w:tr w:rsidR="00952C8B" w:rsidTr="00DB1BC9">
        <w:trPr>
          <w:trHeight w:hRule="exact" w:val="910"/>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szCs w:val="24"/>
              </w:rPr>
            </w:pPr>
            <w:r>
              <w:t>1 11 09035 10 0000 120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szCs w:val="24"/>
              </w:rPr>
            </w:pPr>
            <w:r>
              <w:t>Доходы от эксплуатации и использования имущества автомобильных дорог, находящихся в собственности поселений</w:t>
            </w:r>
          </w:p>
        </w:tc>
      </w:tr>
      <w:tr w:rsidR="00952C8B" w:rsidTr="00DB1BC9">
        <w:trPr>
          <w:trHeight w:hRule="exact" w:val="1424"/>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szCs w:val="24"/>
              </w:rPr>
            </w:pPr>
            <w:r>
              <w:t>1 11 09045 10 0000 120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szCs w:val="24"/>
              </w:rPr>
            </w:pPr>
            <w:r>
              <w:rPr>
                <w:color w:val="000000"/>
              </w:rPr>
              <w:t>Прочие поступления от использования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казенных)(1)</w:t>
            </w:r>
          </w:p>
        </w:tc>
      </w:tr>
      <w:tr w:rsidR="00952C8B" w:rsidTr="00DB1BC9">
        <w:trPr>
          <w:trHeight w:hRule="exact" w:val="706"/>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1 13 01995 10 0000 130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FF0000"/>
                <w:szCs w:val="24"/>
              </w:rPr>
            </w:pPr>
            <w:r>
              <w:rPr>
                <w:color w:val="000000"/>
              </w:rPr>
              <w:t xml:space="preserve">Прочие доходы от оказания платных услуг (работ) получателями средств бюджетов </w:t>
            </w:r>
            <w:r>
              <w:t>поселений (1)</w:t>
            </w:r>
          </w:p>
        </w:tc>
      </w:tr>
      <w:tr w:rsidR="00952C8B" w:rsidTr="00DB1BC9">
        <w:trPr>
          <w:trHeight w:hRule="exact" w:val="738"/>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1 13 02065 10 0000 130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Доходы, поступающие в порядке возмещения расходов, понесенных в связи с эксплуатацией имущества поселений</w:t>
            </w:r>
          </w:p>
        </w:tc>
      </w:tr>
      <w:tr w:rsidR="00952C8B" w:rsidTr="00DB1BC9">
        <w:trPr>
          <w:trHeight w:hRule="exact" w:val="706"/>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lastRenderedPageBreak/>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1 13 02995 10 0000 130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FF0000"/>
                <w:szCs w:val="24"/>
              </w:rPr>
            </w:pPr>
            <w:r>
              <w:rPr>
                <w:color w:val="000000"/>
              </w:rPr>
              <w:t>Прочие доходы от компенсации затрат бюджетов поселений</w:t>
            </w:r>
            <w:r>
              <w:t>(1)</w:t>
            </w:r>
          </w:p>
        </w:tc>
      </w:tr>
      <w:tr w:rsidR="00952C8B" w:rsidTr="00DB1BC9">
        <w:trPr>
          <w:trHeight w:hRule="exact" w:val="556"/>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1 14 01050 10 0000 410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t xml:space="preserve">Доходы от продажи квартир, находящихся в собственности поселений  </w:t>
            </w:r>
          </w:p>
        </w:tc>
      </w:tr>
      <w:tr w:rsidR="00952C8B" w:rsidTr="00DB1BC9">
        <w:trPr>
          <w:trHeight w:hRule="exact" w:val="1794"/>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52C8B" w:rsidRDefault="00952C8B" w:rsidP="00DB1BC9">
            <w:pPr>
              <w:rPr>
                <w:szCs w:val="24"/>
              </w:rPr>
            </w:pPr>
            <w:r>
              <w:t>1 14 02052 10 0000 410</w:t>
            </w:r>
          </w:p>
          <w:p w:rsidR="00952C8B" w:rsidRDefault="00952C8B" w:rsidP="00DB1BC9">
            <w:pPr>
              <w:rPr>
                <w:szCs w:val="24"/>
              </w:rPr>
            </w:pP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szCs w:val="24"/>
              </w:rPr>
            </w:pPr>
            <w:r>
              <w:t>Доходы от реализации имущества, находящегося в оперативном управлении учреждений, находящихся в ведении органов управления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952C8B" w:rsidTr="00DB1BC9">
        <w:trPr>
          <w:trHeight w:hRule="exact" w:val="1788"/>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52C8B" w:rsidRDefault="00952C8B" w:rsidP="00DB1BC9">
            <w:pPr>
              <w:rPr>
                <w:szCs w:val="24"/>
              </w:rPr>
            </w:pPr>
          </w:p>
          <w:p w:rsidR="00952C8B" w:rsidRDefault="00952C8B" w:rsidP="00DB1BC9">
            <w:r>
              <w:t>1 14 02052 10 0000 440</w:t>
            </w:r>
          </w:p>
          <w:p w:rsidR="00952C8B" w:rsidRDefault="00952C8B" w:rsidP="00DB1BC9">
            <w:pPr>
              <w:rPr>
                <w:szCs w:val="24"/>
              </w:rPr>
            </w:pP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szCs w:val="24"/>
              </w:rPr>
            </w:pPr>
            <w:r>
              <w:t>Доходы от реализации имущества, находящегося в оперативном управлении учреждений, находящихся в ведении органов управления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952C8B" w:rsidTr="00DB1BC9">
        <w:trPr>
          <w:trHeight w:hRule="exact" w:val="1810"/>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52C8B" w:rsidRDefault="00952C8B" w:rsidP="00DB1BC9">
            <w:pPr>
              <w:rPr>
                <w:szCs w:val="24"/>
              </w:rPr>
            </w:pPr>
          </w:p>
          <w:p w:rsidR="00952C8B" w:rsidRDefault="00952C8B" w:rsidP="00DB1BC9">
            <w:r>
              <w:t>1 14 02053 10 0000 410</w:t>
            </w:r>
          </w:p>
          <w:p w:rsidR="00952C8B" w:rsidRDefault="00952C8B" w:rsidP="00DB1BC9">
            <w:pPr>
              <w:rPr>
                <w:szCs w:val="24"/>
              </w:rPr>
            </w:pP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szCs w:val="22"/>
              </w:rPr>
            </w:pPr>
            <w: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w:t>
            </w:r>
            <w:r>
              <w:rPr>
                <w:sz w:val="22"/>
                <w:szCs w:val="22"/>
              </w:rPr>
              <w:t xml:space="preserve"> </w:t>
            </w:r>
            <w:r>
              <w:t>средств по указанному имуществу</w:t>
            </w:r>
          </w:p>
        </w:tc>
      </w:tr>
      <w:tr w:rsidR="00952C8B" w:rsidTr="00DB1BC9">
        <w:trPr>
          <w:trHeight w:hRule="exact" w:val="1790"/>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52C8B" w:rsidRDefault="00952C8B" w:rsidP="00DB1BC9">
            <w:pPr>
              <w:rPr>
                <w:szCs w:val="24"/>
              </w:rPr>
            </w:pPr>
          </w:p>
          <w:p w:rsidR="00952C8B" w:rsidRDefault="00952C8B" w:rsidP="00DB1BC9">
            <w:r>
              <w:t>1 14 02053 10 0000 440</w:t>
            </w:r>
          </w:p>
          <w:p w:rsidR="00952C8B" w:rsidRDefault="00952C8B" w:rsidP="00DB1BC9">
            <w:pPr>
              <w:rPr>
                <w:szCs w:val="24"/>
              </w:rPr>
            </w:pP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szCs w:val="22"/>
              </w:rPr>
            </w:pPr>
            <w: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952C8B" w:rsidTr="00DB1BC9">
        <w:trPr>
          <w:trHeight w:hRule="exact" w:val="1087"/>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szCs w:val="24"/>
              </w:rPr>
            </w:pPr>
            <w:r>
              <w:t>1 14 03050 10 0000 410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Средства от распоряжения и реализации конфискованного  и иного имущества, обращенного в доходы поселений (в части реализации основных средств по указанному имуществу)</w:t>
            </w:r>
          </w:p>
        </w:tc>
      </w:tr>
      <w:tr w:rsidR="00952C8B" w:rsidTr="00DB1BC9">
        <w:trPr>
          <w:trHeight w:hRule="exact" w:val="907"/>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szCs w:val="24"/>
              </w:rPr>
            </w:pPr>
            <w:r>
              <w:t>1 14 03050 10 0000 440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Средства от распоряжения и реализации конфискованного  и иного имущества, обращенного в доходы поселений (в части реализации материальных запасов по указанному имуществу)</w:t>
            </w:r>
          </w:p>
        </w:tc>
      </w:tr>
      <w:tr w:rsidR="00952C8B" w:rsidTr="00DB1BC9">
        <w:trPr>
          <w:trHeight w:hRule="exact" w:val="580"/>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szCs w:val="24"/>
              </w:rPr>
            </w:pPr>
            <w:r>
              <w:t>1 14 04050 10 0000 420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Доходы от продажи нематериальных активов, находящихся в собственности поселений</w:t>
            </w:r>
          </w:p>
        </w:tc>
      </w:tr>
      <w:tr w:rsidR="00952C8B" w:rsidTr="00DB1BC9">
        <w:trPr>
          <w:trHeight w:hRule="exact" w:val="1209"/>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52C8B" w:rsidRDefault="00952C8B" w:rsidP="00DB1BC9">
            <w:pPr>
              <w:rPr>
                <w:szCs w:val="24"/>
              </w:rPr>
            </w:pPr>
          </w:p>
          <w:p w:rsidR="00952C8B" w:rsidRDefault="00952C8B" w:rsidP="00DB1BC9">
            <w:r>
              <w:t>1 14 06025 10 0000 430</w:t>
            </w:r>
          </w:p>
          <w:p w:rsidR="00952C8B" w:rsidRDefault="00952C8B" w:rsidP="00DB1BC9"/>
          <w:p w:rsidR="00952C8B" w:rsidRDefault="00952C8B" w:rsidP="00DB1BC9">
            <w:pPr>
              <w:rPr>
                <w:szCs w:val="24"/>
              </w:rPr>
            </w:pP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tcPr>
          <w:p w:rsidR="00952C8B" w:rsidRDefault="00952C8B" w:rsidP="00DB1BC9">
            <w:pPr>
              <w:rPr>
                <w:szCs w:val="24"/>
              </w:rPr>
            </w:pPr>
            <w:r>
              <w:t xml:space="preserve">Доходы от продажи земельных участков, находящихся в собственности поселений (за исключением земельных участков муниципальных бюджетных и автономных учреждений) </w:t>
            </w:r>
          </w:p>
          <w:p w:rsidR="00952C8B" w:rsidRDefault="00952C8B" w:rsidP="00DB1BC9">
            <w:pPr>
              <w:rPr>
                <w:szCs w:val="24"/>
              </w:rPr>
            </w:pPr>
          </w:p>
        </w:tc>
      </w:tr>
      <w:tr w:rsidR="00952C8B" w:rsidTr="00DB1BC9">
        <w:trPr>
          <w:trHeight w:hRule="exact" w:val="712"/>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1 15 02050 10 0000 140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Платежи, взимаемые органами управления (организациями) поселений, за выполнение определенных функций</w:t>
            </w:r>
          </w:p>
        </w:tc>
      </w:tr>
      <w:tr w:rsidR="00952C8B" w:rsidTr="00DB1BC9">
        <w:trPr>
          <w:trHeight w:hRule="exact" w:val="702"/>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1 16 18050 10 0000 140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 xml:space="preserve">Денежные взыскания (штрафы) за нарушения бюджетного законодательства (в части бюджетов поселений) </w:t>
            </w:r>
          </w:p>
        </w:tc>
      </w:tr>
      <w:tr w:rsidR="00952C8B" w:rsidTr="00DB1BC9">
        <w:trPr>
          <w:trHeight w:hRule="exact" w:val="1083"/>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lastRenderedPageBreak/>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1 16 23051 10 0000 140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 xml:space="preserve">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поселений </w:t>
            </w:r>
          </w:p>
        </w:tc>
      </w:tr>
      <w:tr w:rsidR="00952C8B" w:rsidTr="00DB1BC9">
        <w:trPr>
          <w:trHeight w:hRule="exact" w:val="892"/>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1 16 23052 10 0000 140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Доходы от возмещения ущерба при возникновении иных страховых случаев, когда выгодоприобретателями выступают получатели средств бюджетов поселений</w:t>
            </w:r>
          </w:p>
        </w:tc>
      </w:tr>
      <w:tr w:rsidR="00952C8B" w:rsidTr="00DB1BC9">
        <w:trPr>
          <w:trHeight w:hRule="exact" w:val="1075"/>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1 16 32000 10 0000 140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 </w:t>
            </w:r>
          </w:p>
        </w:tc>
      </w:tr>
      <w:tr w:rsidR="00952C8B" w:rsidTr="00DB1BC9">
        <w:trPr>
          <w:trHeight w:hRule="exact" w:val="897"/>
        </w:trPr>
        <w:tc>
          <w:tcPr>
            <w:tcW w:w="99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spacing w:line="278" w:lineRule="exact"/>
              <w:ind w:right="101"/>
              <w:rPr>
                <w:color w:val="000000"/>
                <w:spacing w:val="-8"/>
                <w:szCs w:val="24"/>
              </w:rPr>
            </w:pPr>
            <w:r>
              <w:rPr>
                <w:color w:val="000000"/>
                <w:spacing w:val="-8"/>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rPr>
                <w:color w:val="000000"/>
                <w:szCs w:val="24"/>
              </w:rPr>
            </w:pPr>
            <w:r>
              <w:rPr>
                <w:color w:val="000000"/>
              </w:rPr>
              <w:t>1 16 90050 10 0000 140</w:t>
            </w:r>
          </w:p>
        </w:tc>
        <w:tc>
          <w:tcPr>
            <w:tcW w:w="6501"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952C8B" w:rsidRDefault="00952C8B" w:rsidP="00DB1BC9">
            <w:pPr>
              <w:rPr>
                <w:color w:val="000000"/>
                <w:szCs w:val="24"/>
              </w:rPr>
            </w:pPr>
            <w:r>
              <w:rPr>
                <w:color w:val="000000"/>
              </w:rPr>
              <w:t>Прочие поступления от денежных взысканий (штрафов) и иных сумм в возмещение ущерба, зачисляемые в бюджеты поселений</w:t>
            </w:r>
          </w:p>
        </w:tc>
      </w:tr>
      <w:tr w:rsidR="00952C8B" w:rsidTr="00DB1BC9">
        <w:trPr>
          <w:trHeight w:hRule="exact" w:val="542"/>
        </w:trPr>
        <w:tc>
          <w:tcPr>
            <w:tcW w:w="992" w:type="dxa"/>
            <w:tcBorders>
              <w:top w:val="single" w:sz="4"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rPr>
                <w:szCs w:val="24"/>
              </w:rPr>
            </w:pPr>
            <w:r>
              <w:t>212</w:t>
            </w:r>
          </w:p>
        </w:tc>
        <w:tc>
          <w:tcPr>
            <w:tcW w:w="2467" w:type="dxa"/>
            <w:gridSpan w:val="2"/>
            <w:tcBorders>
              <w:top w:val="single" w:sz="4"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rPr>
                <w:szCs w:val="24"/>
              </w:rPr>
            </w:pPr>
            <w:r>
              <w:t>1 17 0105010 0000 180</w:t>
            </w:r>
          </w:p>
        </w:tc>
        <w:tc>
          <w:tcPr>
            <w:tcW w:w="6501" w:type="dxa"/>
            <w:tcBorders>
              <w:top w:val="single" w:sz="4"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rPr>
                <w:szCs w:val="24"/>
              </w:rPr>
            </w:pPr>
            <w:r>
              <w:t xml:space="preserve">Невыясненные поступления, зачисляемые в бюджеты поселений </w:t>
            </w:r>
          </w:p>
        </w:tc>
      </w:tr>
      <w:tr w:rsidR="00952C8B" w:rsidTr="00DB1BC9">
        <w:trPr>
          <w:trHeight w:hRule="exact" w:val="1075"/>
        </w:trPr>
        <w:tc>
          <w:tcPr>
            <w:tcW w:w="992" w:type="dxa"/>
            <w:tcBorders>
              <w:top w:val="single" w:sz="4" w:space="0" w:color="auto"/>
              <w:left w:val="single" w:sz="6"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rPr>
                <w:szCs w:val="24"/>
              </w:rPr>
            </w:pPr>
            <w:r>
              <w:t>212</w:t>
            </w:r>
          </w:p>
        </w:tc>
        <w:tc>
          <w:tcPr>
            <w:tcW w:w="2467" w:type="dxa"/>
            <w:gridSpan w:val="2"/>
            <w:tcBorders>
              <w:top w:val="single" w:sz="4" w:space="0" w:color="auto"/>
              <w:left w:val="single" w:sz="4" w:space="0" w:color="auto"/>
              <w:bottom w:val="single" w:sz="6" w:space="0" w:color="auto"/>
              <w:right w:val="single" w:sz="4" w:space="0" w:color="auto"/>
            </w:tcBorders>
            <w:shd w:val="clear" w:color="auto" w:fill="FFFFFF"/>
            <w:vAlign w:val="center"/>
          </w:tcPr>
          <w:p w:rsidR="00952C8B" w:rsidRDefault="00952C8B" w:rsidP="00DB1BC9">
            <w:pPr>
              <w:shd w:val="clear" w:color="auto" w:fill="FFFFFF"/>
              <w:rPr>
                <w:szCs w:val="24"/>
              </w:rPr>
            </w:pPr>
            <w:r>
              <w:t>1 17 02020 10 0000 180</w:t>
            </w:r>
          </w:p>
          <w:p w:rsidR="00952C8B" w:rsidRDefault="00952C8B" w:rsidP="00DB1BC9">
            <w:pPr>
              <w:shd w:val="clear" w:color="auto" w:fill="FFFFFF"/>
              <w:rPr>
                <w:szCs w:val="24"/>
              </w:rPr>
            </w:pPr>
          </w:p>
        </w:tc>
        <w:tc>
          <w:tcPr>
            <w:tcW w:w="6501" w:type="dxa"/>
            <w:tcBorders>
              <w:top w:val="single" w:sz="4" w:space="0" w:color="auto"/>
              <w:left w:val="single" w:sz="4" w:space="0" w:color="auto"/>
              <w:bottom w:val="single" w:sz="6" w:space="0" w:color="auto"/>
              <w:right w:val="single" w:sz="4" w:space="0" w:color="auto"/>
            </w:tcBorders>
            <w:shd w:val="clear" w:color="auto" w:fill="FFFFFF"/>
            <w:vAlign w:val="center"/>
            <w:hideMark/>
          </w:tcPr>
          <w:p w:rsidR="00952C8B" w:rsidRDefault="00952C8B" w:rsidP="00DB1BC9">
            <w:pPr>
              <w:shd w:val="clear" w:color="auto" w:fill="FFFFFF"/>
              <w:rPr>
                <w:szCs w:val="24"/>
              </w:rPr>
            </w:pPr>
            <w:r>
              <w:t>Возмещение потерь сельскохозяйственного производства, связанных с изъятием сельскохозяйственных угодий, расположенных на территориях поселений (по обязательствам, возникшим до 1 января 2008 года)</w:t>
            </w:r>
          </w:p>
        </w:tc>
      </w:tr>
      <w:tr w:rsidR="00952C8B" w:rsidTr="00DB1BC9">
        <w:trPr>
          <w:trHeight w:hRule="exact" w:val="359"/>
        </w:trPr>
        <w:tc>
          <w:tcPr>
            <w:tcW w:w="992" w:type="dxa"/>
            <w:tcBorders>
              <w:top w:val="single" w:sz="6" w:space="0" w:color="auto"/>
              <w:left w:val="single" w:sz="6" w:space="0" w:color="auto"/>
              <w:bottom w:val="single" w:sz="6" w:space="0" w:color="auto"/>
              <w:right w:val="single" w:sz="4" w:space="0" w:color="auto"/>
            </w:tcBorders>
            <w:shd w:val="clear" w:color="auto" w:fill="FFFFFF"/>
            <w:hideMark/>
          </w:tcPr>
          <w:p w:rsidR="00952C8B" w:rsidRDefault="00952C8B" w:rsidP="00DB1BC9">
            <w:pPr>
              <w:pStyle w:val="ConsNonformat"/>
              <w:tabs>
                <w:tab w:val="left" w:pos="709"/>
                <w:tab w:val="left" w:pos="4111"/>
                <w:tab w:val="left" w:pos="4820"/>
              </w:tabs>
              <w:ind w:right="-1"/>
              <w:rPr>
                <w:rFonts w:ascii="Times New Roman" w:hAnsi="Times New Roman"/>
              </w:rPr>
            </w:pPr>
            <w:r>
              <w:rPr>
                <w:rFonts w:ascii="Times New Roman" w:hAnsi="Times New Roman"/>
              </w:rPr>
              <w:t>212</w:t>
            </w:r>
          </w:p>
        </w:tc>
        <w:tc>
          <w:tcPr>
            <w:tcW w:w="2467" w:type="dxa"/>
            <w:gridSpan w:val="2"/>
            <w:tcBorders>
              <w:top w:val="single" w:sz="6" w:space="0" w:color="auto"/>
              <w:left w:val="single" w:sz="4" w:space="0" w:color="auto"/>
              <w:bottom w:val="single" w:sz="6" w:space="0" w:color="auto"/>
              <w:right w:val="single" w:sz="4" w:space="0" w:color="auto"/>
            </w:tcBorders>
            <w:shd w:val="clear" w:color="auto" w:fill="FFFFFF"/>
            <w:hideMark/>
          </w:tcPr>
          <w:p w:rsidR="00952C8B" w:rsidRDefault="00952C8B" w:rsidP="00DB1BC9">
            <w:pPr>
              <w:pStyle w:val="ConsNonformat"/>
              <w:tabs>
                <w:tab w:val="left" w:pos="709"/>
                <w:tab w:val="left" w:pos="4111"/>
                <w:tab w:val="left" w:pos="4820"/>
              </w:tabs>
              <w:ind w:right="-1"/>
              <w:rPr>
                <w:rFonts w:ascii="Times New Roman" w:hAnsi="Times New Roman"/>
                <w:sz w:val="24"/>
                <w:szCs w:val="24"/>
              </w:rPr>
            </w:pPr>
            <w:r>
              <w:rPr>
                <w:rFonts w:ascii="Times New Roman" w:hAnsi="Times New Roman"/>
                <w:sz w:val="24"/>
                <w:szCs w:val="24"/>
              </w:rPr>
              <w:t>1 17 0505010 0000 180</w:t>
            </w:r>
          </w:p>
        </w:tc>
        <w:tc>
          <w:tcPr>
            <w:tcW w:w="6501" w:type="dxa"/>
            <w:tcBorders>
              <w:top w:val="single" w:sz="6" w:space="0" w:color="auto"/>
              <w:left w:val="single" w:sz="4" w:space="0" w:color="auto"/>
              <w:bottom w:val="single" w:sz="6" w:space="0" w:color="auto"/>
              <w:right w:val="single" w:sz="4" w:space="0" w:color="auto"/>
            </w:tcBorders>
            <w:shd w:val="clear" w:color="auto" w:fill="FFFFFF"/>
            <w:hideMark/>
          </w:tcPr>
          <w:p w:rsidR="00952C8B" w:rsidRDefault="00952C8B" w:rsidP="00DB1BC9">
            <w:pPr>
              <w:shd w:val="clear" w:color="auto" w:fill="FFFFFF"/>
              <w:rPr>
                <w:szCs w:val="24"/>
              </w:rPr>
            </w:pPr>
            <w:r>
              <w:t>Прочие неналоговые доходы  бюджетов поселений(1)</w:t>
            </w:r>
          </w:p>
        </w:tc>
      </w:tr>
      <w:tr w:rsidR="00952C8B" w:rsidTr="00DB1BC9">
        <w:trPr>
          <w:trHeight w:hRule="exact" w:val="558"/>
        </w:trPr>
        <w:tc>
          <w:tcPr>
            <w:tcW w:w="992" w:type="dxa"/>
            <w:tcBorders>
              <w:top w:val="single" w:sz="6" w:space="0" w:color="auto"/>
              <w:left w:val="single" w:sz="6" w:space="0" w:color="auto"/>
              <w:bottom w:val="single" w:sz="4" w:space="0" w:color="auto"/>
              <w:right w:val="single" w:sz="4" w:space="0" w:color="auto"/>
            </w:tcBorders>
            <w:shd w:val="clear" w:color="auto" w:fill="FFFFFF"/>
            <w:vAlign w:val="center"/>
            <w:hideMark/>
          </w:tcPr>
          <w:p w:rsidR="00952C8B" w:rsidRDefault="00952C8B" w:rsidP="00DB1BC9">
            <w:pPr>
              <w:shd w:val="clear" w:color="auto" w:fill="FFFFFF"/>
              <w:rPr>
                <w:szCs w:val="24"/>
              </w:rPr>
            </w:pPr>
            <w:r>
              <w:t>212</w:t>
            </w:r>
          </w:p>
        </w:tc>
        <w:tc>
          <w:tcPr>
            <w:tcW w:w="2467" w:type="dxa"/>
            <w:gridSpan w:val="2"/>
            <w:tcBorders>
              <w:top w:val="single" w:sz="6" w:space="0" w:color="auto"/>
              <w:left w:val="single" w:sz="4" w:space="0" w:color="auto"/>
              <w:bottom w:val="single" w:sz="4" w:space="0" w:color="auto"/>
              <w:right w:val="single" w:sz="4" w:space="0" w:color="auto"/>
            </w:tcBorders>
            <w:shd w:val="clear" w:color="auto" w:fill="FFFFFF"/>
            <w:vAlign w:val="center"/>
            <w:hideMark/>
          </w:tcPr>
          <w:p w:rsidR="00952C8B" w:rsidRDefault="00952C8B" w:rsidP="00DB1BC9">
            <w:pPr>
              <w:shd w:val="clear" w:color="auto" w:fill="FFFFFF"/>
              <w:rPr>
                <w:szCs w:val="24"/>
              </w:rPr>
            </w:pPr>
            <w:r>
              <w:t>2 00 00000 00 0000 000</w:t>
            </w:r>
          </w:p>
        </w:tc>
        <w:tc>
          <w:tcPr>
            <w:tcW w:w="6501" w:type="dxa"/>
            <w:tcBorders>
              <w:top w:val="single" w:sz="6" w:space="0" w:color="auto"/>
              <w:left w:val="single" w:sz="4" w:space="0" w:color="auto"/>
              <w:bottom w:val="single" w:sz="4" w:space="0" w:color="auto"/>
              <w:right w:val="single" w:sz="4" w:space="0" w:color="auto"/>
            </w:tcBorders>
            <w:shd w:val="clear" w:color="auto" w:fill="FFFFFF"/>
            <w:vAlign w:val="center"/>
            <w:hideMark/>
          </w:tcPr>
          <w:p w:rsidR="00952C8B" w:rsidRDefault="00952C8B" w:rsidP="00DB1BC9">
            <w:pPr>
              <w:shd w:val="clear" w:color="auto" w:fill="FFFFFF"/>
              <w:rPr>
                <w:szCs w:val="24"/>
              </w:rPr>
            </w:pPr>
            <w:r>
              <w:t>Безвозмездные поступления(1) (2), (3),(4)</w:t>
            </w:r>
          </w:p>
        </w:tc>
      </w:tr>
    </w:tbl>
    <w:p w:rsidR="00952C8B" w:rsidRDefault="00952C8B" w:rsidP="00952C8B">
      <w:pPr>
        <w:jc w:val="both"/>
        <w:rPr>
          <w:szCs w:val="24"/>
        </w:rPr>
      </w:pPr>
    </w:p>
    <w:p w:rsidR="00952C8B" w:rsidRDefault="00952C8B" w:rsidP="00952C8B">
      <w:pPr>
        <w:jc w:val="both"/>
        <w:rPr>
          <w:szCs w:val="24"/>
        </w:rPr>
      </w:pPr>
    </w:p>
    <w:p w:rsidR="00952C8B" w:rsidRDefault="00952C8B" w:rsidP="00952C8B">
      <w:pPr>
        <w:jc w:val="both"/>
        <w:rPr>
          <w:szCs w:val="24"/>
        </w:rPr>
      </w:pPr>
    </w:p>
    <w:p w:rsidR="00952C8B" w:rsidRDefault="00952C8B" w:rsidP="00952C8B">
      <w:pPr>
        <w:jc w:val="both"/>
        <w:rPr>
          <w:szCs w:val="24"/>
        </w:rPr>
      </w:pPr>
    </w:p>
    <w:p w:rsidR="00952C8B" w:rsidRDefault="00952C8B" w:rsidP="00952C8B">
      <w:pPr>
        <w:jc w:val="both"/>
        <w:rPr>
          <w:szCs w:val="24"/>
        </w:rPr>
      </w:pPr>
    </w:p>
    <w:p w:rsidR="00952C8B" w:rsidRDefault="00952C8B" w:rsidP="00952C8B">
      <w:pPr>
        <w:tabs>
          <w:tab w:val="left" w:pos="5220"/>
        </w:tabs>
      </w:pPr>
    </w:p>
    <w:p w:rsidR="00952C8B" w:rsidRDefault="00952C8B" w:rsidP="00952C8B">
      <w:pPr>
        <w:tabs>
          <w:tab w:val="left" w:pos="5220"/>
        </w:tabs>
        <w:ind w:left="540"/>
        <w:rPr>
          <w:bCs/>
        </w:rPr>
      </w:pPr>
      <w:r>
        <w:t>(1) Администрирование поступлений осуществляется по установленному Министерством финансов Российской Федерации, либо финансовым органом муниципального образования коду подвида  по виду доходов.</w:t>
      </w:r>
    </w:p>
    <w:p w:rsidR="00952C8B" w:rsidRDefault="00952C8B" w:rsidP="00952C8B">
      <w:pPr>
        <w:tabs>
          <w:tab w:val="left" w:pos="5220"/>
        </w:tabs>
        <w:ind w:left="540"/>
        <w:rPr>
          <w:bCs/>
        </w:rPr>
      </w:pPr>
      <w:r>
        <w:rPr>
          <w:bCs/>
        </w:rPr>
        <w:t>(2) Администраторами доходов бюджета поселения по статьям, подстатьям, подгруппам группы доходов «2 00 00000 00 – безвозмездные поступления» являются уполномоченные органы местного самоуправления, а также созданные ими казенные учреждения, являющиеся получателями указанных средств.</w:t>
      </w:r>
    </w:p>
    <w:p w:rsidR="00952C8B" w:rsidRDefault="00952C8B" w:rsidP="00952C8B">
      <w:pPr>
        <w:tabs>
          <w:tab w:val="left" w:pos="5220"/>
        </w:tabs>
        <w:ind w:left="540"/>
        <w:rPr>
          <w:bCs/>
        </w:rPr>
      </w:pPr>
      <w:r>
        <w:rPr>
          <w:bCs/>
        </w:rPr>
        <w:t>(3) Администраторами доходов бюджета поселения по статьям, подстатьям, подгруппам группы доходов «2 00 00000 00 – безвозмездные поступления» в части доходов от возврата остатков субсидий, субвенций и иных межбюджетных трансфертов, имеющих целевое назначение, прошлых лет (в части доходов, зачисляемых в бюджет поселения) являются уполномоченные органы местного самоуправления, а также созданные ими казенные учреждения, предоставившие соответствующие межбюджетные трансферты.</w:t>
      </w:r>
    </w:p>
    <w:p w:rsidR="00952C8B" w:rsidRDefault="00952C8B" w:rsidP="00952C8B">
      <w:pPr>
        <w:tabs>
          <w:tab w:val="left" w:pos="5220"/>
        </w:tabs>
        <w:ind w:left="540"/>
        <w:rPr>
          <w:bCs/>
        </w:rPr>
      </w:pPr>
      <w:r>
        <w:rPr>
          <w:bCs/>
        </w:rPr>
        <w:t>(4)В части доходов, зачисляемых в бюджет поселения.</w:t>
      </w:r>
    </w:p>
    <w:tbl>
      <w:tblPr>
        <w:tblpPr w:leftFromText="180" w:rightFromText="180" w:vertAnchor="text" w:horzAnchor="page" w:tblpX="1870" w:tblpY="182"/>
        <w:tblW w:w="9482" w:type="dxa"/>
        <w:tblLook w:val="04A0"/>
      </w:tblPr>
      <w:tblGrid>
        <w:gridCol w:w="1872"/>
        <w:gridCol w:w="2192"/>
        <w:gridCol w:w="5418"/>
      </w:tblGrid>
      <w:tr w:rsidR="00952C8B" w:rsidTr="00DB1BC9">
        <w:trPr>
          <w:trHeight w:val="510"/>
        </w:trPr>
        <w:tc>
          <w:tcPr>
            <w:tcW w:w="9482" w:type="dxa"/>
            <w:gridSpan w:val="3"/>
            <w:vAlign w:val="bottom"/>
            <w:hideMark/>
          </w:tcPr>
          <w:p w:rsidR="00952C8B" w:rsidRDefault="00952C8B" w:rsidP="00DB1BC9">
            <w:pPr>
              <w:jc w:val="center"/>
              <w:rPr>
                <w:b/>
                <w:bCs/>
                <w:szCs w:val="24"/>
              </w:rPr>
            </w:pPr>
            <w:r>
              <w:rPr>
                <w:b/>
                <w:bCs/>
              </w:rPr>
              <w:t xml:space="preserve">Перечень главных администраторов доходов бюджета поселения - органов вышестоящих уровней государственной власти </w:t>
            </w:r>
          </w:p>
        </w:tc>
      </w:tr>
      <w:tr w:rsidR="00952C8B" w:rsidTr="00DB1BC9">
        <w:trPr>
          <w:trHeight w:val="165"/>
        </w:trPr>
        <w:tc>
          <w:tcPr>
            <w:tcW w:w="1320" w:type="dxa"/>
            <w:vAlign w:val="bottom"/>
          </w:tcPr>
          <w:p w:rsidR="00952C8B" w:rsidRDefault="00952C8B" w:rsidP="00DB1BC9">
            <w:pPr>
              <w:jc w:val="center"/>
              <w:rPr>
                <w:b/>
                <w:bCs/>
                <w:szCs w:val="24"/>
              </w:rPr>
            </w:pPr>
          </w:p>
        </w:tc>
        <w:tc>
          <w:tcPr>
            <w:tcW w:w="2318" w:type="dxa"/>
            <w:vAlign w:val="bottom"/>
          </w:tcPr>
          <w:p w:rsidR="00952C8B" w:rsidRDefault="00952C8B" w:rsidP="00DB1BC9">
            <w:pPr>
              <w:jc w:val="center"/>
              <w:rPr>
                <w:rFonts w:ascii="Arial CYR" w:hAnsi="Arial CYR"/>
                <w:b/>
                <w:bCs/>
                <w:szCs w:val="24"/>
              </w:rPr>
            </w:pPr>
          </w:p>
        </w:tc>
        <w:tc>
          <w:tcPr>
            <w:tcW w:w="5844" w:type="dxa"/>
            <w:vAlign w:val="bottom"/>
          </w:tcPr>
          <w:p w:rsidR="00952C8B" w:rsidRDefault="00952C8B" w:rsidP="00DB1BC9">
            <w:pPr>
              <w:jc w:val="center"/>
              <w:rPr>
                <w:rFonts w:ascii="Arial CYR" w:hAnsi="Arial CYR"/>
                <w:b/>
                <w:bCs/>
                <w:szCs w:val="24"/>
              </w:rPr>
            </w:pPr>
          </w:p>
        </w:tc>
      </w:tr>
      <w:tr w:rsidR="00952C8B" w:rsidTr="00DB1BC9">
        <w:trPr>
          <w:trHeight w:val="776"/>
        </w:trPr>
        <w:tc>
          <w:tcPr>
            <w:tcW w:w="1320" w:type="dxa"/>
            <w:tcBorders>
              <w:top w:val="single" w:sz="4" w:space="0" w:color="auto"/>
              <w:left w:val="single" w:sz="4" w:space="0" w:color="auto"/>
              <w:bottom w:val="single" w:sz="4" w:space="0" w:color="auto"/>
              <w:right w:val="single" w:sz="4" w:space="0" w:color="auto"/>
            </w:tcBorders>
            <w:vAlign w:val="bottom"/>
            <w:hideMark/>
          </w:tcPr>
          <w:p w:rsidR="00952C8B" w:rsidRDefault="00952C8B" w:rsidP="00DB1BC9">
            <w:pPr>
              <w:jc w:val="center"/>
              <w:rPr>
                <w:szCs w:val="24"/>
              </w:rPr>
            </w:pPr>
            <w:r>
              <w:t>Код главного администратора доходов</w:t>
            </w:r>
          </w:p>
        </w:tc>
        <w:tc>
          <w:tcPr>
            <w:tcW w:w="8162" w:type="dxa"/>
            <w:gridSpan w:val="2"/>
            <w:tcBorders>
              <w:top w:val="single" w:sz="4" w:space="0" w:color="auto"/>
              <w:left w:val="nil"/>
              <w:bottom w:val="single" w:sz="4" w:space="0" w:color="auto"/>
              <w:right w:val="single" w:sz="4" w:space="0" w:color="auto"/>
            </w:tcBorders>
            <w:vAlign w:val="center"/>
            <w:hideMark/>
          </w:tcPr>
          <w:p w:rsidR="00952C8B" w:rsidRDefault="00952C8B" w:rsidP="00DB1BC9">
            <w:pPr>
              <w:jc w:val="center"/>
              <w:rPr>
                <w:szCs w:val="24"/>
              </w:rPr>
            </w:pPr>
            <w:r>
              <w:t>Наименование главного администратора доходов</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t>048</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 xml:space="preserve">Управление федеральной службы по надзору в сфере </w:t>
            </w:r>
            <w:r>
              <w:lastRenderedPageBreak/>
              <w:t>природопользования  по Удмуртской Республике</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lastRenderedPageBreak/>
              <w:t>096</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Управление Федеральной службы по надзору в сфере связи, информационных технологий и массовых коммуникаций по Удмуртской Республике</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t>106</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Управление государственного автодорожного надзора по Удмуртской Республике</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t>141</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Управление Федеральной службы по надзору в сфере защиты прав потребителей и благополучия человека по Удмуртской Республике</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t>161</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 xml:space="preserve">Управление федеральной антимонопольной службы по Удмуртской Республике </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t>177</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Органы МЧС России по Удмуртской Республике</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t>182</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Управление Федеральной налоговой службы по Удмуртской Республике</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t>187</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Органы Министерства обороны Российской Федерации по Удмуртской Республике</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t>188</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Органы МВД России по Удмуртской Республике</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t>322</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Управление Федеральной службы судебных приставов по Удмуртской Республике</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t>839</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Министерство торговли и бытовых услуг Удмуртской Республики</w:t>
            </w:r>
          </w:p>
        </w:tc>
      </w:tr>
      <w:tr w:rsidR="00952C8B" w:rsidTr="00DB1BC9">
        <w:trPr>
          <w:trHeight w:val="255"/>
        </w:trPr>
        <w:tc>
          <w:tcPr>
            <w:tcW w:w="1320" w:type="dxa"/>
            <w:tcBorders>
              <w:top w:val="nil"/>
              <w:left w:val="single" w:sz="4" w:space="0" w:color="auto"/>
              <w:bottom w:val="single" w:sz="4" w:space="0" w:color="auto"/>
              <w:right w:val="single" w:sz="4" w:space="0" w:color="auto"/>
            </w:tcBorders>
            <w:noWrap/>
            <w:vAlign w:val="center"/>
            <w:hideMark/>
          </w:tcPr>
          <w:p w:rsidR="00952C8B" w:rsidRDefault="00952C8B" w:rsidP="00DB1BC9">
            <w:pPr>
              <w:jc w:val="right"/>
              <w:rPr>
                <w:szCs w:val="24"/>
              </w:rPr>
            </w:pPr>
            <w:r>
              <w:t>840</w:t>
            </w:r>
          </w:p>
        </w:tc>
        <w:tc>
          <w:tcPr>
            <w:tcW w:w="8162" w:type="dxa"/>
            <w:gridSpan w:val="2"/>
            <w:tcBorders>
              <w:top w:val="single" w:sz="4" w:space="0" w:color="auto"/>
              <w:left w:val="nil"/>
              <w:bottom w:val="single" w:sz="4" w:space="0" w:color="auto"/>
              <w:right w:val="single" w:sz="4" w:space="0" w:color="000000"/>
            </w:tcBorders>
            <w:vAlign w:val="center"/>
            <w:hideMark/>
          </w:tcPr>
          <w:p w:rsidR="00952C8B" w:rsidRDefault="00952C8B" w:rsidP="00DB1BC9">
            <w:pPr>
              <w:rPr>
                <w:szCs w:val="24"/>
              </w:rPr>
            </w:pPr>
            <w:r>
              <w:t>Министерство экономики Удмуртской Республики</w:t>
            </w:r>
          </w:p>
        </w:tc>
      </w:tr>
    </w:tbl>
    <w:p w:rsidR="00952C8B" w:rsidRDefault="00952C8B" w:rsidP="00952C8B">
      <w:pPr>
        <w:tabs>
          <w:tab w:val="left" w:pos="5220"/>
        </w:tabs>
        <w:rPr>
          <w:bCs/>
        </w:rPr>
      </w:pPr>
    </w:p>
    <w:p w:rsidR="00952C8B" w:rsidRDefault="00952C8B" w:rsidP="00952C8B">
      <w:pPr>
        <w:tabs>
          <w:tab w:val="left" w:pos="5220"/>
        </w:tabs>
        <w:rPr>
          <w:bCs/>
        </w:rPr>
      </w:pPr>
    </w:p>
    <w:p w:rsidR="00952C8B" w:rsidRDefault="00952C8B" w:rsidP="00952C8B">
      <w:pPr>
        <w:tabs>
          <w:tab w:val="left" w:pos="5220"/>
        </w:tabs>
        <w:rPr>
          <w:bCs/>
        </w:rPr>
      </w:pPr>
    </w:p>
    <w:p w:rsidR="00952C8B" w:rsidRDefault="00952C8B" w:rsidP="00952C8B">
      <w:pPr>
        <w:tabs>
          <w:tab w:val="left" w:pos="5220"/>
        </w:tabs>
        <w:rPr>
          <w:bCs/>
        </w:rPr>
      </w:pPr>
    </w:p>
    <w:p w:rsidR="00952C8B" w:rsidRDefault="00952C8B" w:rsidP="00952C8B">
      <w:pPr>
        <w:tabs>
          <w:tab w:val="left" w:pos="5220"/>
        </w:tabs>
        <w:rPr>
          <w:bCs/>
        </w:rPr>
      </w:pPr>
    </w:p>
    <w:p w:rsidR="00952C8B" w:rsidRDefault="00952C8B" w:rsidP="00952C8B">
      <w:pPr>
        <w:tabs>
          <w:tab w:val="left" w:pos="5220"/>
        </w:tabs>
        <w:rPr>
          <w:bCs/>
        </w:rPr>
      </w:pPr>
    </w:p>
    <w:p w:rsidR="00952C8B" w:rsidRDefault="00952C8B" w:rsidP="00952C8B">
      <w:pPr>
        <w:tabs>
          <w:tab w:val="left" w:pos="5220"/>
        </w:tabs>
        <w:rPr>
          <w:bCs/>
        </w:rPr>
      </w:pPr>
    </w:p>
    <w:p w:rsidR="00952C8B" w:rsidRDefault="00952C8B" w:rsidP="00952C8B">
      <w:pPr>
        <w:tabs>
          <w:tab w:val="left" w:pos="5220"/>
        </w:tabs>
        <w:rPr>
          <w:bCs/>
        </w:rPr>
      </w:pPr>
    </w:p>
    <w:p w:rsidR="00952C8B" w:rsidRDefault="00952C8B" w:rsidP="00952C8B">
      <w:pPr>
        <w:tabs>
          <w:tab w:val="left" w:pos="5220"/>
        </w:tabs>
        <w:rPr>
          <w:bCs/>
        </w:rPr>
      </w:pPr>
    </w:p>
    <w:p w:rsidR="00952C8B" w:rsidRDefault="00952C8B" w:rsidP="00952C8B">
      <w:pPr>
        <w:tabs>
          <w:tab w:val="left" w:pos="5220"/>
        </w:tabs>
        <w:rPr>
          <w:bCs/>
        </w:rPr>
      </w:pPr>
    </w:p>
    <w:p w:rsidR="00952C8B" w:rsidRDefault="00952C8B" w:rsidP="00952C8B">
      <w:pPr>
        <w:tabs>
          <w:tab w:val="left" w:pos="5220"/>
        </w:tabs>
        <w:rPr>
          <w:bCs/>
        </w:rPr>
      </w:pPr>
    </w:p>
    <w:p w:rsidR="00952C8B" w:rsidRDefault="00952C8B" w:rsidP="00952C8B">
      <w:pPr>
        <w:tabs>
          <w:tab w:val="left" w:pos="5220"/>
        </w:tabs>
        <w:rPr>
          <w:bCs/>
        </w:rPr>
      </w:pPr>
    </w:p>
    <w:p w:rsidR="00952C8B" w:rsidRDefault="00952C8B" w:rsidP="00952C8B">
      <w:pPr>
        <w:tabs>
          <w:tab w:val="left" w:pos="5220"/>
        </w:tabs>
        <w:rPr>
          <w:bCs/>
        </w:rPr>
      </w:pPr>
      <w:r>
        <w:rPr>
          <w:bCs/>
        </w:rPr>
        <w:t xml:space="preserve">                                                                                                                      </w:t>
      </w:r>
      <w:r>
        <w:rPr>
          <w:b/>
        </w:rPr>
        <w:t xml:space="preserve">        </w:t>
      </w:r>
      <w:r>
        <w:t>П</w:t>
      </w:r>
      <w:r>
        <w:rPr>
          <w:bCs/>
        </w:rPr>
        <w:t>риложение № 4</w:t>
      </w:r>
    </w:p>
    <w:p w:rsidR="00952C8B" w:rsidRDefault="00952C8B" w:rsidP="00952C8B">
      <w:pPr>
        <w:tabs>
          <w:tab w:val="left" w:pos="5220"/>
        </w:tabs>
        <w:ind w:firstLine="5040"/>
        <w:jc w:val="right"/>
        <w:rPr>
          <w:bCs/>
        </w:rPr>
      </w:pPr>
      <w:r>
        <w:rPr>
          <w:bCs/>
        </w:rPr>
        <w:t>к решению Совета депутатов</w:t>
      </w:r>
    </w:p>
    <w:p w:rsidR="00952C8B" w:rsidRDefault="00952C8B" w:rsidP="00952C8B">
      <w:pPr>
        <w:tabs>
          <w:tab w:val="left" w:pos="5220"/>
        </w:tabs>
        <w:ind w:firstLine="5040"/>
        <w:jc w:val="right"/>
        <w:rPr>
          <w:bCs/>
        </w:rPr>
      </w:pPr>
      <w:r>
        <w:rPr>
          <w:bCs/>
        </w:rPr>
        <w:t>муниципального образования «Адамское»</w:t>
      </w:r>
    </w:p>
    <w:p w:rsidR="00952C8B" w:rsidRDefault="00952C8B" w:rsidP="00952C8B">
      <w:pPr>
        <w:tabs>
          <w:tab w:val="left" w:pos="5220"/>
        </w:tabs>
        <w:ind w:firstLine="5040"/>
        <w:jc w:val="center"/>
        <w:rPr>
          <w:bCs/>
        </w:rPr>
      </w:pPr>
      <w:r>
        <w:rPr>
          <w:bCs/>
        </w:rPr>
        <w:t xml:space="preserve">                       от 12.12.  2011 г.  № 163  </w:t>
      </w:r>
    </w:p>
    <w:p w:rsidR="00952C8B" w:rsidRDefault="00952C8B" w:rsidP="00952C8B">
      <w:pPr>
        <w:jc w:val="both"/>
        <w:rPr>
          <w:b/>
        </w:rPr>
      </w:pPr>
    </w:p>
    <w:p w:rsidR="00952C8B" w:rsidRDefault="00952C8B" w:rsidP="00952C8B">
      <w:pPr>
        <w:shd w:val="clear" w:color="auto" w:fill="FFFFFF"/>
        <w:ind w:left="2124"/>
        <w:jc w:val="center"/>
        <w:rPr>
          <w:b/>
          <w:color w:val="000000"/>
          <w:spacing w:val="-7"/>
        </w:rPr>
      </w:pPr>
      <w:r>
        <w:rPr>
          <w:b/>
          <w:color w:val="000000"/>
          <w:spacing w:val="-7"/>
        </w:rPr>
        <w:t>Перечень главных администраторов источников финансирования дефицита бюджета муниципального образования «Адамское»</w:t>
      </w:r>
    </w:p>
    <w:p w:rsidR="00952C8B" w:rsidRDefault="00952C8B" w:rsidP="00952C8B">
      <w:pPr>
        <w:shd w:val="clear" w:color="auto" w:fill="FFFFFF"/>
        <w:ind w:left="2124"/>
        <w:rPr>
          <w:b/>
          <w:color w:val="000000"/>
          <w:spacing w:val="-7"/>
        </w:rPr>
      </w:pPr>
    </w:p>
    <w:tbl>
      <w:tblPr>
        <w:tblW w:w="14990" w:type="pct"/>
        <w:tblInd w:w="540" w:type="dxa"/>
        <w:tblLayout w:type="fixed"/>
        <w:tblLook w:val="04A0"/>
      </w:tblPr>
      <w:tblGrid>
        <w:gridCol w:w="775"/>
        <w:gridCol w:w="2714"/>
        <w:gridCol w:w="25205"/>
      </w:tblGrid>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b/>
                <w:sz w:val="20"/>
              </w:rPr>
            </w:pPr>
            <w:r>
              <w:rPr>
                <w:b/>
                <w:sz w:val="20"/>
              </w:rPr>
              <w:t>Код администратора</w:t>
            </w:r>
          </w:p>
        </w:tc>
        <w:tc>
          <w:tcPr>
            <w:tcW w:w="473" w:type="pct"/>
            <w:tcBorders>
              <w:top w:val="single" w:sz="4" w:space="0" w:color="auto"/>
              <w:left w:val="nil"/>
              <w:bottom w:val="single" w:sz="4" w:space="0" w:color="auto"/>
              <w:right w:val="single" w:sz="4" w:space="0" w:color="auto"/>
            </w:tcBorders>
            <w:vAlign w:val="center"/>
            <w:hideMark/>
          </w:tcPr>
          <w:p w:rsidR="00952C8B" w:rsidRDefault="00952C8B" w:rsidP="00DB1BC9">
            <w:pPr>
              <w:jc w:val="center"/>
              <w:rPr>
                <w:b/>
                <w:szCs w:val="24"/>
              </w:rPr>
            </w:pPr>
            <w:r>
              <w:rPr>
                <w:b/>
              </w:rPr>
              <w:t>Коды бюджетной классификации</w:t>
            </w:r>
          </w:p>
        </w:tc>
        <w:tc>
          <w:tcPr>
            <w:tcW w:w="4392" w:type="pct"/>
            <w:tcBorders>
              <w:top w:val="single" w:sz="4" w:space="0" w:color="auto"/>
              <w:left w:val="nil"/>
              <w:bottom w:val="single" w:sz="4" w:space="0" w:color="auto"/>
              <w:right w:val="single" w:sz="4" w:space="0" w:color="auto"/>
            </w:tcBorders>
            <w:vAlign w:val="center"/>
            <w:hideMark/>
          </w:tcPr>
          <w:p w:rsidR="00952C8B" w:rsidRDefault="00952C8B" w:rsidP="00DB1BC9">
            <w:pPr>
              <w:jc w:val="center"/>
              <w:rPr>
                <w:b/>
                <w:bCs/>
                <w:szCs w:val="24"/>
              </w:rPr>
            </w:pPr>
            <w:r>
              <w:rPr>
                <w:b/>
              </w:rPr>
              <w:t>Наименование главного</w:t>
            </w:r>
            <w:r>
              <w:rPr>
                <w:b/>
                <w:bCs/>
              </w:rPr>
              <w:t xml:space="preserve"> администратора</w:t>
            </w:r>
            <w:r>
              <w:rPr>
                <w:b/>
              </w:rPr>
              <w:t xml:space="preserve"> источников финансирования дефицита бюджета поселения </w:t>
            </w:r>
          </w:p>
        </w:tc>
      </w:tr>
      <w:tr w:rsidR="00952C8B" w:rsidTr="00DB1BC9">
        <w:trPr>
          <w:trHeight w:val="39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b/>
              </w:rPr>
            </w:pPr>
            <w:r>
              <w:rPr>
                <w:b/>
              </w:rPr>
              <w:t xml:space="preserve">Управление финансов Администрации муниципального образования </w:t>
            </w:r>
          </w:p>
          <w:p w:rsidR="00952C8B" w:rsidRDefault="00952C8B" w:rsidP="00DB1BC9">
            <w:pPr>
              <w:rPr>
                <w:b/>
                <w:szCs w:val="24"/>
              </w:rPr>
            </w:pPr>
            <w:r>
              <w:rPr>
                <w:b/>
              </w:rPr>
              <w:t>«Глазовский район»</w:t>
            </w:r>
          </w:p>
        </w:tc>
      </w:tr>
      <w:tr w:rsidR="00952C8B" w:rsidTr="00DB1BC9">
        <w:trPr>
          <w:trHeight w:val="397"/>
        </w:trPr>
        <w:tc>
          <w:tcPr>
            <w:tcW w:w="135" w:type="pct"/>
            <w:tcBorders>
              <w:top w:val="nil"/>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nil"/>
              <w:left w:val="nil"/>
              <w:bottom w:val="single" w:sz="4" w:space="0" w:color="auto"/>
              <w:right w:val="single" w:sz="4" w:space="0" w:color="auto"/>
            </w:tcBorders>
            <w:noWrap/>
            <w:vAlign w:val="center"/>
            <w:hideMark/>
          </w:tcPr>
          <w:p w:rsidR="00952C8B" w:rsidRDefault="00952C8B" w:rsidP="00DB1BC9">
            <w:pPr>
              <w:rPr>
                <w:szCs w:val="24"/>
              </w:rPr>
            </w:pPr>
            <w:r>
              <w:t>01 02 00 00 10 0000 710</w:t>
            </w:r>
          </w:p>
        </w:tc>
        <w:tc>
          <w:tcPr>
            <w:tcW w:w="4392" w:type="pct"/>
            <w:tcBorders>
              <w:top w:val="nil"/>
              <w:left w:val="nil"/>
              <w:bottom w:val="single" w:sz="4" w:space="0" w:color="auto"/>
              <w:right w:val="single" w:sz="4" w:space="0" w:color="auto"/>
            </w:tcBorders>
            <w:noWrap/>
            <w:vAlign w:val="center"/>
            <w:hideMark/>
          </w:tcPr>
          <w:p w:rsidR="00952C8B" w:rsidRDefault="00952C8B" w:rsidP="00DB1BC9">
            <w:r>
              <w:t>Получение кредитов от кредитных организаций</w:t>
            </w:r>
          </w:p>
          <w:p w:rsidR="00952C8B" w:rsidRDefault="00952C8B" w:rsidP="00DB1BC9">
            <w:pPr>
              <w:rPr>
                <w:szCs w:val="24"/>
              </w:rPr>
            </w:pPr>
            <w:r>
              <w:t xml:space="preserve"> бюджетами поселений в валюте Российской Федерации </w:t>
            </w:r>
          </w:p>
        </w:tc>
      </w:tr>
      <w:tr w:rsidR="00952C8B" w:rsidTr="00DB1BC9">
        <w:trPr>
          <w:trHeight w:val="397"/>
        </w:trPr>
        <w:tc>
          <w:tcPr>
            <w:tcW w:w="135" w:type="pct"/>
            <w:tcBorders>
              <w:top w:val="nil"/>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nil"/>
              <w:left w:val="nil"/>
              <w:bottom w:val="single" w:sz="4" w:space="0" w:color="auto"/>
              <w:right w:val="single" w:sz="4" w:space="0" w:color="auto"/>
            </w:tcBorders>
            <w:noWrap/>
            <w:vAlign w:val="center"/>
            <w:hideMark/>
          </w:tcPr>
          <w:p w:rsidR="00952C8B" w:rsidRDefault="00952C8B" w:rsidP="00DB1BC9">
            <w:pPr>
              <w:rPr>
                <w:szCs w:val="24"/>
              </w:rPr>
            </w:pPr>
            <w:r>
              <w:t>01 02 00 00 10 0000 810</w:t>
            </w:r>
          </w:p>
        </w:tc>
        <w:tc>
          <w:tcPr>
            <w:tcW w:w="4392" w:type="pct"/>
            <w:tcBorders>
              <w:top w:val="nil"/>
              <w:left w:val="nil"/>
              <w:bottom w:val="single" w:sz="4" w:space="0" w:color="auto"/>
              <w:right w:val="single" w:sz="4" w:space="0" w:color="auto"/>
            </w:tcBorders>
            <w:noWrap/>
            <w:vAlign w:val="center"/>
            <w:hideMark/>
          </w:tcPr>
          <w:p w:rsidR="00952C8B" w:rsidRDefault="00952C8B" w:rsidP="00DB1BC9">
            <w:r>
              <w:t xml:space="preserve">Погашение бюджетами поселений кредитов от </w:t>
            </w:r>
          </w:p>
          <w:p w:rsidR="00952C8B" w:rsidRDefault="00952C8B" w:rsidP="00DB1BC9">
            <w:pPr>
              <w:rPr>
                <w:szCs w:val="24"/>
              </w:rPr>
            </w:pPr>
            <w:r>
              <w:t>кредитных организаций в валюте Российской Федерации</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01 03 00 00 10 0000 710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Получение кредитов от других бюджетов бюджетной</w:t>
            </w:r>
          </w:p>
          <w:p w:rsidR="00952C8B" w:rsidRDefault="00952C8B" w:rsidP="00DB1BC9">
            <w:r>
              <w:lastRenderedPageBreak/>
              <w:t xml:space="preserve"> системы Российской Федерации бюджетами </w:t>
            </w:r>
          </w:p>
          <w:p w:rsidR="00952C8B" w:rsidRDefault="00952C8B" w:rsidP="00DB1BC9">
            <w:pPr>
              <w:rPr>
                <w:szCs w:val="24"/>
              </w:rPr>
            </w:pPr>
            <w:r>
              <w:t>поселений в валюте Российской Федерации</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lastRenderedPageBreak/>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01 03 00 00 10 0000 810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 xml:space="preserve">Погашение бюджетами поселений кредитов от </w:t>
            </w:r>
          </w:p>
          <w:p w:rsidR="00952C8B" w:rsidRDefault="00952C8B" w:rsidP="00DB1BC9">
            <w:r>
              <w:t xml:space="preserve">других бюджетов бюджетной системы </w:t>
            </w:r>
          </w:p>
          <w:p w:rsidR="00952C8B" w:rsidRDefault="00952C8B" w:rsidP="00DB1BC9">
            <w:pPr>
              <w:rPr>
                <w:szCs w:val="24"/>
              </w:rPr>
            </w:pPr>
            <w:r>
              <w:t>Российской Федерации в валюте Российской Федерации</w:t>
            </w:r>
          </w:p>
        </w:tc>
      </w:tr>
      <w:tr w:rsidR="00952C8B" w:rsidTr="00DB1BC9">
        <w:trPr>
          <w:trHeight w:val="397"/>
        </w:trPr>
        <w:tc>
          <w:tcPr>
            <w:tcW w:w="135" w:type="pct"/>
            <w:tcBorders>
              <w:top w:val="nil"/>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nil"/>
              <w:left w:val="nil"/>
              <w:bottom w:val="single" w:sz="4" w:space="0" w:color="auto"/>
              <w:right w:val="single" w:sz="4" w:space="0" w:color="auto"/>
            </w:tcBorders>
            <w:noWrap/>
            <w:vAlign w:val="center"/>
            <w:hideMark/>
          </w:tcPr>
          <w:p w:rsidR="00952C8B" w:rsidRDefault="00952C8B" w:rsidP="00DB1BC9">
            <w:pPr>
              <w:rPr>
                <w:szCs w:val="24"/>
              </w:rPr>
            </w:pPr>
            <w:r>
              <w:t>01 05 01 01 10 0000 510</w:t>
            </w:r>
          </w:p>
        </w:tc>
        <w:tc>
          <w:tcPr>
            <w:tcW w:w="4392" w:type="pct"/>
            <w:tcBorders>
              <w:top w:val="nil"/>
              <w:left w:val="nil"/>
              <w:bottom w:val="single" w:sz="4" w:space="0" w:color="auto"/>
              <w:right w:val="single" w:sz="4" w:space="0" w:color="auto"/>
            </w:tcBorders>
            <w:noWrap/>
            <w:vAlign w:val="center"/>
            <w:hideMark/>
          </w:tcPr>
          <w:p w:rsidR="00952C8B" w:rsidRDefault="00952C8B" w:rsidP="00DB1BC9">
            <w:r>
              <w:t xml:space="preserve">Увеличение остатков денежных средств </w:t>
            </w:r>
          </w:p>
          <w:p w:rsidR="00952C8B" w:rsidRDefault="00952C8B" w:rsidP="00DB1BC9">
            <w:pPr>
              <w:rPr>
                <w:szCs w:val="24"/>
              </w:rPr>
            </w:pPr>
            <w:r>
              <w:t>финансовых резервов бюджетов поселений</w:t>
            </w:r>
          </w:p>
        </w:tc>
      </w:tr>
      <w:tr w:rsidR="00952C8B" w:rsidTr="00DB1BC9">
        <w:trPr>
          <w:trHeight w:val="397"/>
        </w:trPr>
        <w:tc>
          <w:tcPr>
            <w:tcW w:w="135" w:type="pct"/>
            <w:tcBorders>
              <w:top w:val="nil"/>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nil"/>
              <w:left w:val="nil"/>
              <w:bottom w:val="single" w:sz="4" w:space="0" w:color="auto"/>
              <w:right w:val="single" w:sz="4" w:space="0" w:color="auto"/>
            </w:tcBorders>
            <w:noWrap/>
            <w:vAlign w:val="center"/>
            <w:hideMark/>
          </w:tcPr>
          <w:p w:rsidR="00952C8B" w:rsidRDefault="00952C8B" w:rsidP="00DB1BC9">
            <w:pPr>
              <w:rPr>
                <w:szCs w:val="24"/>
              </w:rPr>
            </w:pPr>
            <w:r>
              <w:t>01 05 01 02 10 0000 520</w:t>
            </w:r>
          </w:p>
        </w:tc>
        <w:tc>
          <w:tcPr>
            <w:tcW w:w="4392" w:type="pct"/>
            <w:tcBorders>
              <w:top w:val="nil"/>
              <w:left w:val="nil"/>
              <w:bottom w:val="single" w:sz="4" w:space="0" w:color="auto"/>
              <w:right w:val="single" w:sz="4" w:space="0" w:color="auto"/>
            </w:tcBorders>
            <w:noWrap/>
            <w:vAlign w:val="center"/>
            <w:hideMark/>
          </w:tcPr>
          <w:p w:rsidR="00952C8B" w:rsidRDefault="00952C8B" w:rsidP="00DB1BC9">
            <w:r>
              <w:t>Увеличение остатков средств финансовых резервов</w:t>
            </w:r>
          </w:p>
          <w:p w:rsidR="00952C8B" w:rsidRDefault="00952C8B" w:rsidP="00DB1BC9">
            <w:pPr>
              <w:rPr>
                <w:szCs w:val="24"/>
              </w:rPr>
            </w:pPr>
            <w:r>
              <w:t>бюджетов поселений, размещенных в ценные бумаги</w:t>
            </w:r>
          </w:p>
        </w:tc>
      </w:tr>
      <w:tr w:rsidR="00952C8B" w:rsidTr="00DB1BC9">
        <w:trPr>
          <w:trHeight w:val="397"/>
        </w:trPr>
        <w:tc>
          <w:tcPr>
            <w:tcW w:w="135" w:type="pct"/>
            <w:tcBorders>
              <w:top w:val="nil"/>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nil"/>
              <w:left w:val="nil"/>
              <w:bottom w:val="single" w:sz="4" w:space="0" w:color="auto"/>
              <w:right w:val="single" w:sz="4" w:space="0" w:color="auto"/>
            </w:tcBorders>
            <w:noWrap/>
            <w:vAlign w:val="center"/>
            <w:hideMark/>
          </w:tcPr>
          <w:p w:rsidR="00952C8B" w:rsidRDefault="00952C8B" w:rsidP="00DB1BC9">
            <w:pPr>
              <w:rPr>
                <w:szCs w:val="24"/>
              </w:rPr>
            </w:pPr>
            <w:r>
              <w:t>01 05 02 01 10 0000 510</w:t>
            </w:r>
          </w:p>
        </w:tc>
        <w:tc>
          <w:tcPr>
            <w:tcW w:w="4392" w:type="pct"/>
            <w:tcBorders>
              <w:top w:val="nil"/>
              <w:left w:val="nil"/>
              <w:bottom w:val="single" w:sz="4" w:space="0" w:color="auto"/>
              <w:right w:val="single" w:sz="4" w:space="0" w:color="auto"/>
            </w:tcBorders>
            <w:noWrap/>
            <w:vAlign w:val="center"/>
            <w:hideMark/>
          </w:tcPr>
          <w:p w:rsidR="00952C8B" w:rsidRDefault="00952C8B" w:rsidP="00DB1BC9">
            <w:r>
              <w:t xml:space="preserve">Увеличение прочих остатков денежных средств </w:t>
            </w:r>
          </w:p>
          <w:p w:rsidR="00952C8B" w:rsidRDefault="00952C8B" w:rsidP="00DB1BC9">
            <w:pPr>
              <w:rPr>
                <w:szCs w:val="24"/>
              </w:rPr>
            </w:pPr>
            <w:r>
              <w:t>бюджетов поселений</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01 05 02 02 10 0000 520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Увеличение прочих остатков денежных средств</w:t>
            </w:r>
          </w:p>
          <w:p w:rsidR="00952C8B" w:rsidRDefault="00952C8B" w:rsidP="00DB1BC9">
            <w:r>
              <w:t xml:space="preserve"> бюджетов поселений, временно размещенных </w:t>
            </w:r>
          </w:p>
          <w:p w:rsidR="00952C8B" w:rsidRDefault="00952C8B" w:rsidP="00DB1BC9">
            <w:pPr>
              <w:rPr>
                <w:szCs w:val="24"/>
              </w:rPr>
            </w:pPr>
            <w:r>
              <w:t>в ценные бумаги</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01 05 01 01 10 0000 610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 xml:space="preserve">Уменьшение остатков денежных средств </w:t>
            </w:r>
          </w:p>
          <w:p w:rsidR="00952C8B" w:rsidRDefault="00952C8B" w:rsidP="00DB1BC9">
            <w:pPr>
              <w:rPr>
                <w:szCs w:val="24"/>
              </w:rPr>
            </w:pPr>
            <w:r>
              <w:t>финансовых резервов бюджетов поселений</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 xml:space="preserve">230 </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01 05 01 02 10 0000 620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 xml:space="preserve">Уменьшение остатков средств финансовых резервов </w:t>
            </w:r>
          </w:p>
          <w:p w:rsidR="00952C8B" w:rsidRDefault="00952C8B" w:rsidP="00DB1BC9">
            <w:pPr>
              <w:rPr>
                <w:szCs w:val="24"/>
              </w:rPr>
            </w:pPr>
            <w:r>
              <w:t>бюджетов поселений, размещенных в ценные бумаги</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01 05 02 01 10 0000 610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 xml:space="preserve">Уменьшение прочих остатков денежных средств </w:t>
            </w:r>
          </w:p>
          <w:p w:rsidR="00952C8B" w:rsidRDefault="00952C8B" w:rsidP="00DB1BC9">
            <w:pPr>
              <w:rPr>
                <w:szCs w:val="24"/>
              </w:rPr>
            </w:pPr>
            <w:r>
              <w:t>бюджетов поселений</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01 05 02 02 10 0000 620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Уменьшение прочих остатков средств бюджетов</w:t>
            </w:r>
          </w:p>
          <w:p w:rsidR="00952C8B" w:rsidRDefault="00952C8B" w:rsidP="00DB1BC9">
            <w:pPr>
              <w:rPr>
                <w:szCs w:val="24"/>
              </w:rPr>
            </w:pPr>
            <w:r>
              <w:t xml:space="preserve"> поселений, временно размещенных в ценные бумаги</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01 06 03 00 10 0000 171</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Курсовая разница по средствам бюджетов поселений</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01 06 04 00 10 0000 810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Исполнение государственных гарантий поселений</w:t>
            </w:r>
          </w:p>
          <w:p w:rsidR="00952C8B" w:rsidRDefault="00952C8B" w:rsidP="00DB1BC9">
            <w:r>
              <w:t xml:space="preserve"> в валюте Российской Федерации в случае, </w:t>
            </w:r>
          </w:p>
          <w:p w:rsidR="00952C8B" w:rsidRDefault="00952C8B" w:rsidP="00DB1BC9">
            <w:r>
              <w:t>если исполнение гарантом государственных гарантий</w:t>
            </w:r>
          </w:p>
          <w:p w:rsidR="00952C8B" w:rsidRDefault="00952C8B" w:rsidP="00DB1BC9">
            <w:r>
              <w:t xml:space="preserve"> ведет к возникновению права регрессного требования </w:t>
            </w:r>
          </w:p>
          <w:p w:rsidR="00952C8B" w:rsidRDefault="00952C8B" w:rsidP="00DB1BC9">
            <w:r>
              <w:t xml:space="preserve">гаранта к принципалу либо обусловлено уступкой </w:t>
            </w:r>
          </w:p>
          <w:p w:rsidR="00952C8B" w:rsidRDefault="00952C8B" w:rsidP="00DB1BC9">
            <w:pPr>
              <w:rPr>
                <w:szCs w:val="24"/>
              </w:rPr>
            </w:pPr>
            <w:r>
              <w:t>гаранту прав требований бенефициара к принципалу</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01 06 05 01 10 0000 640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Возврат бюджетных кредитов, предоставленных</w:t>
            </w:r>
          </w:p>
          <w:p w:rsidR="00952C8B" w:rsidRDefault="00952C8B" w:rsidP="00DB1BC9">
            <w:r>
              <w:t xml:space="preserve"> юридическим лицам из бюджетов поселений в валюте </w:t>
            </w:r>
          </w:p>
          <w:p w:rsidR="00952C8B" w:rsidRDefault="00952C8B" w:rsidP="00DB1BC9">
            <w:pPr>
              <w:rPr>
                <w:szCs w:val="24"/>
              </w:rPr>
            </w:pPr>
            <w:r>
              <w:t>Российской Федерации</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01 06 05 02 10 0000 640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 xml:space="preserve">Возврат бюджетных кредитов, предоставленных </w:t>
            </w:r>
          </w:p>
          <w:p w:rsidR="00952C8B" w:rsidRDefault="00952C8B" w:rsidP="00DB1BC9">
            <w:r>
              <w:t xml:space="preserve">другим бюджетам бюджетной системы </w:t>
            </w:r>
          </w:p>
          <w:p w:rsidR="00952C8B" w:rsidRDefault="00952C8B" w:rsidP="00DB1BC9">
            <w:r>
              <w:t xml:space="preserve">Российской Федерации из бюджетов поселений в </w:t>
            </w:r>
          </w:p>
          <w:p w:rsidR="00952C8B" w:rsidRDefault="00952C8B" w:rsidP="00DB1BC9">
            <w:pPr>
              <w:rPr>
                <w:szCs w:val="24"/>
              </w:rPr>
            </w:pPr>
            <w:r>
              <w:t>валюте Российской Федерации</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01 06 05 01 10 0000 540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 xml:space="preserve">Предоставление бюджетных кредитов юридическим </w:t>
            </w:r>
          </w:p>
          <w:p w:rsidR="00952C8B" w:rsidRDefault="00952C8B" w:rsidP="00DB1BC9">
            <w:r>
              <w:t>лицам из бюджетов поселений в валюте</w:t>
            </w:r>
          </w:p>
          <w:p w:rsidR="00952C8B" w:rsidRDefault="00952C8B" w:rsidP="00DB1BC9">
            <w:pPr>
              <w:rPr>
                <w:szCs w:val="24"/>
              </w:rPr>
            </w:pPr>
            <w:r>
              <w:t xml:space="preserve"> Российской Федерации</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01 06 05 02 10 0000 540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Предоставление бюджетных кредитов другим бюджетам</w:t>
            </w:r>
          </w:p>
          <w:p w:rsidR="00952C8B" w:rsidRDefault="00952C8B" w:rsidP="00DB1BC9">
            <w:r>
              <w:t xml:space="preserve">бюджетной системы Российской Федерации из </w:t>
            </w:r>
          </w:p>
          <w:p w:rsidR="00952C8B" w:rsidRDefault="00952C8B" w:rsidP="00DB1BC9">
            <w:pPr>
              <w:rPr>
                <w:szCs w:val="24"/>
              </w:rPr>
            </w:pPr>
            <w:r>
              <w:t>бюджетов поселений в валюте Российской Федерации</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 xml:space="preserve">230 </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01 06 06 00 10 0000 710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Привлечение прочих источников внутреннего</w:t>
            </w:r>
          </w:p>
          <w:p w:rsidR="00952C8B" w:rsidRDefault="00952C8B" w:rsidP="00DB1BC9">
            <w:pPr>
              <w:rPr>
                <w:szCs w:val="24"/>
              </w:rPr>
            </w:pPr>
            <w:r>
              <w:t xml:space="preserve"> финансирования дефицита бюджетов поселений</w:t>
            </w:r>
          </w:p>
        </w:tc>
      </w:tr>
      <w:tr w:rsidR="00952C8B" w:rsidTr="00DB1BC9">
        <w:trPr>
          <w:trHeight w:val="397"/>
        </w:trPr>
        <w:tc>
          <w:tcPr>
            <w:tcW w:w="135" w:type="pc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szCs w:val="24"/>
              </w:rPr>
            </w:pPr>
            <w:r>
              <w:t>230</w:t>
            </w:r>
          </w:p>
        </w:tc>
        <w:tc>
          <w:tcPr>
            <w:tcW w:w="473" w:type="pct"/>
            <w:tcBorders>
              <w:top w:val="single" w:sz="4" w:space="0" w:color="auto"/>
              <w:left w:val="nil"/>
              <w:bottom w:val="single" w:sz="4" w:space="0" w:color="auto"/>
              <w:right w:val="single" w:sz="4" w:space="0" w:color="auto"/>
            </w:tcBorders>
            <w:noWrap/>
            <w:vAlign w:val="center"/>
            <w:hideMark/>
          </w:tcPr>
          <w:p w:rsidR="00952C8B" w:rsidRDefault="00952C8B" w:rsidP="00DB1BC9">
            <w:pPr>
              <w:rPr>
                <w:szCs w:val="24"/>
              </w:rPr>
            </w:pPr>
            <w:r>
              <w:t>01 06 06 00 10 0000 810</w:t>
            </w:r>
          </w:p>
        </w:tc>
        <w:tc>
          <w:tcPr>
            <w:tcW w:w="4392" w:type="pct"/>
            <w:tcBorders>
              <w:top w:val="single" w:sz="4" w:space="0" w:color="auto"/>
              <w:left w:val="nil"/>
              <w:bottom w:val="single" w:sz="4" w:space="0" w:color="auto"/>
              <w:right w:val="single" w:sz="4" w:space="0" w:color="auto"/>
            </w:tcBorders>
            <w:noWrap/>
            <w:vAlign w:val="center"/>
            <w:hideMark/>
          </w:tcPr>
          <w:p w:rsidR="00952C8B" w:rsidRDefault="00952C8B" w:rsidP="00DB1BC9">
            <w:r>
              <w:t xml:space="preserve">Погашение обязательств за счет прочих источников </w:t>
            </w:r>
          </w:p>
          <w:p w:rsidR="00952C8B" w:rsidRDefault="00952C8B" w:rsidP="00DB1BC9">
            <w:r>
              <w:t xml:space="preserve">внутреннего финансирования дефицита бюджетов </w:t>
            </w:r>
          </w:p>
          <w:p w:rsidR="00952C8B" w:rsidRDefault="00952C8B" w:rsidP="00DB1BC9">
            <w:pPr>
              <w:rPr>
                <w:szCs w:val="24"/>
              </w:rPr>
            </w:pPr>
            <w:r>
              <w:t>поселений</w:t>
            </w:r>
          </w:p>
        </w:tc>
      </w:tr>
    </w:tbl>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Pr>
        <w:shd w:val="clear" w:color="auto" w:fill="FFFFFF"/>
        <w:ind w:left="2124"/>
        <w:jc w:val="center"/>
        <w:rPr>
          <w:b/>
          <w:color w:val="000000"/>
          <w:spacing w:val="-7"/>
        </w:rPr>
      </w:pPr>
      <w:r>
        <w:rPr>
          <w:b/>
        </w:rPr>
        <w:t xml:space="preserve">Иные источники финансирования дефицита бюджета МО «Адамское», администрирование которых может осуществляться главными </w:t>
      </w:r>
      <w:r>
        <w:rPr>
          <w:b/>
          <w:color w:val="000000"/>
          <w:spacing w:val="-7"/>
        </w:rPr>
        <w:t>администраторами источников финансирования дефицита бюджета МО «Адамское» в пределах их компетенции</w:t>
      </w:r>
    </w:p>
    <w:p w:rsidR="00952C8B" w:rsidRDefault="00952C8B" w:rsidP="00952C8B">
      <w:pPr>
        <w:shd w:val="clear" w:color="auto" w:fill="FFFFFF"/>
        <w:ind w:left="2124"/>
        <w:jc w:val="center"/>
        <w:rPr>
          <w:b/>
          <w:color w:val="000000"/>
          <w:spacing w:val="-7"/>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2702"/>
        <w:gridCol w:w="6655"/>
      </w:tblGrid>
      <w:tr w:rsidR="00952C8B" w:rsidTr="00DB1BC9">
        <w:trPr>
          <w:trHeight w:val="690"/>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b/>
                <w:sz w:val="20"/>
              </w:rPr>
            </w:pPr>
            <w:r>
              <w:rPr>
                <w:b/>
                <w:sz w:val="20"/>
              </w:rPr>
              <w:t>Код администратора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b/>
                <w:color w:val="000000"/>
                <w:szCs w:val="24"/>
              </w:rPr>
            </w:pPr>
            <w:r>
              <w:rPr>
                <w:b/>
                <w:color w:val="000000"/>
              </w:rPr>
              <w:t>Коды бюджетной классификации</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tabs>
                <w:tab w:val="left" w:pos="6837"/>
              </w:tabs>
              <w:rPr>
                <w:b/>
                <w:color w:val="000000"/>
                <w:szCs w:val="24"/>
              </w:rPr>
            </w:pPr>
            <w:r>
              <w:rPr>
                <w:b/>
                <w:color w:val="000000"/>
              </w:rPr>
              <w:t xml:space="preserve">Наименование главного администратора источников финансирования дефицита бюджета поселения </w:t>
            </w:r>
          </w:p>
        </w:tc>
      </w:tr>
      <w:tr w:rsidR="00952C8B" w:rsidTr="00DB1BC9">
        <w:trPr>
          <w:trHeight w:val="471"/>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01 02 00 00 10 0000 710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tabs>
                <w:tab w:val="left" w:pos="6837"/>
              </w:tabs>
              <w:jc w:val="both"/>
              <w:rPr>
                <w:color w:val="000000"/>
                <w:szCs w:val="24"/>
              </w:rPr>
            </w:pPr>
            <w:r>
              <w:rPr>
                <w:color w:val="000000"/>
              </w:rPr>
              <w:t>Получение кредитов от кредитных организаций бюджетами поселений в валюте Российской Федерации</w:t>
            </w:r>
          </w:p>
        </w:tc>
      </w:tr>
      <w:tr w:rsidR="00952C8B" w:rsidTr="00DB1BC9">
        <w:trPr>
          <w:trHeight w:val="549"/>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01 02 00 00 10 0000 810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Погашение бюджетами поселений кредитов от кредитных организаций в валюте Российской Федерации</w:t>
            </w:r>
          </w:p>
        </w:tc>
      </w:tr>
      <w:tr w:rsidR="00952C8B" w:rsidTr="00DB1BC9">
        <w:trPr>
          <w:trHeight w:val="543"/>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lastRenderedPageBreak/>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01 03 00 00 10 0000 710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Получение кредитов от других бюджетов бюджетной системы Российской Федерации бюджетами поселений в валюте Российской Федерации</w:t>
            </w:r>
          </w:p>
        </w:tc>
      </w:tr>
      <w:tr w:rsidR="00952C8B" w:rsidTr="00DB1BC9">
        <w:trPr>
          <w:trHeight w:val="579"/>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01 03 00 00 10 0000 810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Погашение бюджетами поселений кредитов от других бюджетов бюджетной системы Российской Федерации в валюте Российской Федерации</w:t>
            </w:r>
          </w:p>
        </w:tc>
      </w:tr>
      <w:tr w:rsidR="00952C8B" w:rsidTr="00DB1BC9">
        <w:trPr>
          <w:trHeight w:val="403"/>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01 05 01 01 10 0000 510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Увеличение остатков денежных средств финансовых резервов бюджетов поселений</w:t>
            </w:r>
          </w:p>
        </w:tc>
      </w:tr>
      <w:tr w:rsidR="00952C8B" w:rsidTr="00DB1BC9">
        <w:trPr>
          <w:trHeight w:val="509"/>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01 05 01 02 10 0000 520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Увеличение остатков средств финансовых резервов бюджетов поселений, размещённых в ценные бумаги</w:t>
            </w:r>
          </w:p>
        </w:tc>
      </w:tr>
      <w:tr w:rsidR="00952C8B" w:rsidTr="00DB1BC9">
        <w:trPr>
          <w:trHeight w:val="403"/>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01 05 02 01 10 0000 510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Увеличение прочих остатков денежных средств бюджетов поселений</w:t>
            </w:r>
          </w:p>
        </w:tc>
      </w:tr>
      <w:tr w:rsidR="00952C8B" w:rsidTr="00DB1BC9">
        <w:trPr>
          <w:trHeight w:val="564"/>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01 05 02 02 10 0000 520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Увеличение прочих остатков средств бюджетов поселений, временно размещённых в ценные бумаги</w:t>
            </w:r>
          </w:p>
        </w:tc>
      </w:tr>
      <w:tr w:rsidR="00952C8B" w:rsidTr="00DB1BC9">
        <w:trPr>
          <w:trHeight w:val="559"/>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01 05 01 01 10 0000 610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Уменьшение остатков денежных средств финансовых резервов бюджетов поселений</w:t>
            </w:r>
          </w:p>
        </w:tc>
      </w:tr>
      <w:tr w:rsidR="00952C8B" w:rsidTr="00DB1BC9">
        <w:trPr>
          <w:trHeight w:val="566"/>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01 05 01 02 10 0000 620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 xml:space="preserve">Уменьшение остатков средств финансовых резервов бюджетов поселений, размещённых в ценные бумаги </w:t>
            </w:r>
          </w:p>
        </w:tc>
      </w:tr>
      <w:tr w:rsidR="00952C8B" w:rsidTr="00DB1BC9">
        <w:trPr>
          <w:trHeight w:val="406"/>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952C8B" w:rsidRDefault="00952C8B" w:rsidP="00DB1BC9">
            <w:pPr>
              <w:jc w:val="center"/>
              <w:rPr>
                <w:szCs w:val="24"/>
              </w:rPr>
            </w:pPr>
            <w:r>
              <w:t>01 05 02 01 10 0000 610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szCs w:val="24"/>
              </w:rPr>
            </w:pPr>
            <w:r>
              <w:t>Уменьшение прочих остатков денежных средств бюджетов поселений</w:t>
            </w:r>
          </w:p>
        </w:tc>
      </w:tr>
      <w:tr w:rsidR="00952C8B" w:rsidTr="00DB1BC9">
        <w:trPr>
          <w:trHeight w:val="553"/>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952C8B" w:rsidRDefault="00952C8B" w:rsidP="00DB1BC9">
            <w:pPr>
              <w:jc w:val="center"/>
              <w:rPr>
                <w:szCs w:val="24"/>
              </w:rPr>
            </w:pPr>
            <w:r>
              <w:t>01 05 02 02 10 0000 620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szCs w:val="24"/>
              </w:rPr>
            </w:pPr>
            <w:r>
              <w:t>Уменьшение прочих остатков средств бюджетов поселений, временно размещённых в ценные бумаги</w:t>
            </w:r>
          </w:p>
        </w:tc>
      </w:tr>
      <w:tr w:rsidR="00952C8B" w:rsidTr="00DB1BC9">
        <w:trPr>
          <w:trHeight w:val="277"/>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01 06 03 00 10 0000 171</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Курсовая разница по средствам бюджетов поселений</w:t>
            </w:r>
          </w:p>
        </w:tc>
      </w:tr>
      <w:tr w:rsidR="00952C8B" w:rsidTr="00DB1BC9">
        <w:trPr>
          <w:trHeight w:val="1260"/>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01 06 04 00 10 0000 810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Исполнение государственных гарантий поселений в валюте Российской Федерации в случае,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r>
      <w:tr w:rsidR="00952C8B" w:rsidTr="00DB1BC9">
        <w:trPr>
          <w:trHeight w:val="555"/>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01 06 05 01 10 0000 640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Возврат бюджетных кредитов, предоставленных юридическим лицам из бюджетов поселений в валюте Российской Федерации</w:t>
            </w:r>
          </w:p>
        </w:tc>
      </w:tr>
      <w:tr w:rsidR="00952C8B" w:rsidTr="00DB1BC9">
        <w:trPr>
          <w:trHeight w:val="832"/>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01 06 05 02 10 0000 640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Возврат бюджетных кредитов, предоставленных другим бюджетам бюджетной системы Российской Федерации из бюджетов поселений в валюте Российской Федерации</w:t>
            </w:r>
          </w:p>
        </w:tc>
      </w:tr>
      <w:tr w:rsidR="00952C8B" w:rsidTr="00DB1BC9">
        <w:trPr>
          <w:trHeight w:val="561"/>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01 06 05 01 10 0000 540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Предоставление бюджетных кредитов юридическим лицам из бюджетов поселений в валюте Российской Федерации</w:t>
            </w:r>
          </w:p>
        </w:tc>
      </w:tr>
      <w:tr w:rsidR="00952C8B" w:rsidTr="00DB1BC9">
        <w:trPr>
          <w:trHeight w:val="852"/>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01 06 05 02 04 0000 540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Предоставление бюджетных кредитов другим бюджетам бюджетной системы Российской Федерации из бюджетов городских округов в валюте Российской Федерации</w:t>
            </w:r>
          </w:p>
        </w:tc>
      </w:tr>
      <w:tr w:rsidR="00952C8B" w:rsidTr="00DB1BC9">
        <w:trPr>
          <w:trHeight w:val="695"/>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01 06 05 02 05 0000 540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952C8B" w:rsidTr="00DB1BC9">
        <w:trPr>
          <w:trHeight w:val="846"/>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01 06 05 02 10 0000 540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Предоставление бюджетных кредитов другим бюджетам бюджетной системы Российской Федерации из бюджетов поселений в валюте Российской Федерации</w:t>
            </w:r>
          </w:p>
        </w:tc>
      </w:tr>
      <w:tr w:rsidR="00952C8B" w:rsidTr="00DB1BC9">
        <w:trPr>
          <w:trHeight w:val="480"/>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01 06 06 00 04 0000 710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Привлечение прочих источников внутреннего финансирования дефицита бюджетов городских округов</w:t>
            </w:r>
          </w:p>
        </w:tc>
      </w:tr>
      <w:tr w:rsidR="00952C8B" w:rsidTr="00DB1BC9">
        <w:trPr>
          <w:trHeight w:val="480"/>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01 06 06 00 05 0000 710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Привлечение прочих источников внутреннего финансирования дефицита бюджетов муниципальных районов</w:t>
            </w:r>
          </w:p>
        </w:tc>
      </w:tr>
      <w:tr w:rsidR="00952C8B" w:rsidTr="00DB1BC9">
        <w:trPr>
          <w:trHeight w:val="480"/>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lastRenderedPageBreak/>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01 06 06 00 10 0000 710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Привлечение прочих источников внутреннего финансирования дефицита бюджетов поселений</w:t>
            </w:r>
          </w:p>
        </w:tc>
      </w:tr>
      <w:tr w:rsidR="00952C8B" w:rsidTr="00DB1BC9">
        <w:trPr>
          <w:trHeight w:val="570"/>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01 06 06 00 04 0000 810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 xml:space="preserve">Погашение обязательств за счёт прочих источников внутреннего финансирования дефицита бюджетов городских округов  </w:t>
            </w:r>
          </w:p>
        </w:tc>
      </w:tr>
      <w:tr w:rsidR="00952C8B" w:rsidTr="00DB1BC9">
        <w:trPr>
          <w:trHeight w:val="570"/>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01 06 06 00 05 0000 810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Погашение обязательств за счёт прочих источников внутреннего финансирования дефицита бюджетов муниципальных районов</w:t>
            </w:r>
          </w:p>
        </w:tc>
      </w:tr>
      <w:tr w:rsidR="00952C8B" w:rsidTr="00DB1BC9">
        <w:trPr>
          <w:trHeight w:val="570"/>
        </w:trPr>
        <w:tc>
          <w:tcPr>
            <w:tcW w:w="648"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szCs w:val="24"/>
              </w:rPr>
            </w:pPr>
            <w:r>
              <w:t>000</w:t>
            </w:r>
          </w:p>
        </w:tc>
        <w:tc>
          <w:tcPr>
            <w:tcW w:w="270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color w:val="000000"/>
                <w:szCs w:val="24"/>
              </w:rPr>
            </w:pPr>
            <w:r>
              <w:rPr>
                <w:color w:val="000000"/>
              </w:rPr>
              <w:t>01 06 06 00 10 0000 810</w:t>
            </w:r>
          </w:p>
        </w:tc>
        <w:tc>
          <w:tcPr>
            <w:tcW w:w="6650" w:type="dxa"/>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both"/>
              <w:rPr>
                <w:color w:val="000000"/>
                <w:szCs w:val="24"/>
              </w:rPr>
            </w:pPr>
            <w:r>
              <w:rPr>
                <w:color w:val="000000"/>
              </w:rPr>
              <w:t>Погашение обязательств за счёт прочих источников внутреннего финансирования дефицита бюджетов поселений</w:t>
            </w:r>
          </w:p>
        </w:tc>
      </w:tr>
    </w:tbl>
    <w:p w:rsidR="00952C8B" w:rsidRDefault="00952C8B" w:rsidP="00952C8B"/>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tbl>
      <w:tblPr>
        <w:tblpPr w:leftFromText="180" w:rightFromText="180" w:vertAnchor="text" w:horzAnchor="margin" w:tblpY="2"/>
        <w:tblW w:w="9628" w:type="dxa"/>
        <w:tblLook w:val="04A0"/>
      </w:tblPr>
      <w:tblGrid>
        <w:gridCol w:w="2285"/>
        <w:gridCol w:w="704"/>
        <w:gridCol w:w="473"/>
        <w:gridCol w:w="473"/>
        <w:gridCol w:w="916"/>
        <w:gridCol w:w="516"/>
        <w:gridCol w:w="228"/>
        <w:gridCol w:w="540"/>
        <w:gridCol w:w="884"/>
        <w:gridCol w:w="916"/>
        <w:gridCol w:w="720"/>
        <w:gridCol w:w="973"/>
      </w:tblGrid>
      <w:tr w:rsidR="00952C8B" w:rsidRPr="00BE2480" w:rsidTr="00DB1BC9">
        <w:trPr>
          <w:trHeight w:val="300"/>
        </w:trPr>
        <w:tc>
          <w:tcPr>
            <w:tcW w:w="2285" w:type="dxa"/>
            <w:noWrap/>
            <w:vAlign w:val="bottom"/>
          </w:tcPr>
          <w:p w:rsidR="00952C8B" w:rsidRDefault="00952C8B" w:rsidP="00DB1BC9">
            <w:pPr>
              <w:rPr>
                <w:sz w:val="20"/>
              </w:rPr>
            </w:pPr>
          </w:p>
        </w:tc>
        <w:tc>
          <w:tcPr>
            <w:tcW w:w="704" w:type="dxa"/>
            <w:noWrap/>
            <w:vAlign w:val="bottom"/>
          </w:tcPr>
          <w:p w:rsidR="00952C8B" w:rsidRDefault="00952C8B" w:rsidP="00DB1BC9">
            <w:pPr>
              <w:jc w:val="center"/>
              <w:rPr>
                <w:sz w:val="20"/>
              </w:rPr>
            </w:pPr>
          </w:p>
        </w:tc>
        <w:tc>
          <w:tcPr>
            <w:tcW w:w="473" w:type="dxa"/>
            <w:noWrap/>
            <w:vAlign w:val="bottom"/>
          </w:tcPr>
          <w:p w:rsidR="00952C8B" w:rsidRDefault="00952C8B" w:rsidP="00DB1BC9">
            <w:pPr>
              <w:jc w:val="center"/>
              <w:rPr>
                <w:sz w:val="20"/>
              </w:rPr>
            </w:pPr>
          </w:p>
        </w:tc>
        <w:tc>
          <w:tcPr>
            <w:tcW w:w="473" w:type="dxa"/>
            <w:noWrap/>
            <w:vAlign w:val="bottom"/>
          </w:tcPr>
          <w:p w:rsidR="00952C8B" w:rsidRDefault="00952C8B" w:rsidP="00DB1BC9">
            <w:pPr>
              <w:jc w:val="center"/>
              <w:rPr>
                <w:sz w:val="20"/>
              </w:rPr>
            </w:pPr>
          </w:p>
        </w:tc>
        <w:tc>
          <w:tcPr>
            <w:tcW w:w="916" w:type="dxa"/>
            <w:noWrap/>
            <w:vAlign w:val="bottom"/>
            <w:hideMark/>
          </w:tcPr>
          <w:p w:rsidR="00952C8B" w:rsidRDefault="00952C8B" w:rsidP="00DB1BC9">
            <w:pPr>
              <w:rPr>
                <w:sz w:val="20"/>
              </w:rPr>
            </w:pPr>
            <w:r>
              <w:rPr>
                <w:sz w:val="20"/>
              </w:rPr>
              <w:t> </w:t>
            </w:r>
          </w:p>
        </w:tc>
        <w:tc>
          <w:tcPr>
            <w:tcW w:w="516" w:type="dxa"/>
            <w:noWrap/>
            <w:vAlign w:val="bottom"/>
            <w:hideMark/>
          </w:tcPr>
          <w:p w:rsidR="00952C8B" w:rsidRDefault="00952C8B" w:rsidP="00DB1BC9">
            <w:pPr>
              <w:rPr>
                <w:sz w:val="20"/>
              </w:rPr>
            </w:pPr>
            <w:r>
              <w:rPr>
                <w:sz w:val="20"/>
              </w:rPr>
              <w:t> </w:t>
            </w:r>
          </w:p>
        </w:tc>
        <w:tc>
          <w:tcPr>
            <w:tcW w:w="4261" w:type="dxa"/>
            <w:gridSpan w:val="6"/>
            <w:noWrap/>
            <w:vAlign w:val="bottom"/>
            <w:hideMark/>
          </w:tcPr>
          <w:p w:rsidR="00952C8B" w:rsidRPr="00BE2480" w:rsidRDefault="00952C8B" w:rsidP="00DB1BC9">
            <w:pPr>
              <w:jc w:val="right"/>
              <w:rPr>
                <w:sz w:val="20"/>
              </w:rPr>
            </w:pPr>
            <w:r w:rsidRPr="00BE2480">
              <w:rPr>
                <w:sz w:val="20"/>
              </w:rPr>
              <w:t>Приложение № 5</w:t>
            </w:r>
          </w:p>
        </w:tc>
      </w:tr>
      <w:tr w:rsidR="00952C8B" w:rsidRPr="00BE2480" w:rsidTr="00DB1BC9">
        <w:trPr>
          <w:trHeight w:val="300"/>
        </w:trPr>
        <w:tc>
          <w:tcPr>
            <w:tcW w:w="2285" w:type="dxa"/>
            <w:noWrap/>
            <w:vAlign w:val="bottom"/>
          </w:tcPr>
          <w:p w:rsidR="00952C8B" w:rsidRDefault="00952C8B" w:rsidP="00DB1BC9">
            <w:pPr>
              <w:rPr>
                <w:sz w:val="20"/>
              </w:rPr>
            </w:pPr>
          </w:p>
        </w:tc>
        <w:tc>
          <w:tcPr>
            <w:tcW w:w="704"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516" w:type="dxa"/>
            <w:noWrap/>
            <w:vAlign w:val="bottom"/>
          </w:tcPr>
          <w:p w:rsidR="00952C8B" w:rsidRDefault="00952C8B" w:rsidP="00DB1BC9">
            <w:pPr>
              <w:rPr>
                <w:sz w:val="20"/>
              </w:rPr>
            </w:pPr>
          </w:p>
        </w:tc>
        <w:tc>
          <w:tcPr>
            <w:tcW w:w="4261" w:type="dxa"/>
            <w:gridSpan w:val="6"/>
            <w:noWrap/>
            <w:vAlign w:val="bottom"/>
            <w:hideMark/>
          </w:tcPr>
          <w:p w:rsidR="00952C8B" w:rsidRPr="00BE2480" w:rsidRDefault="00952C8B" w:rsidP="00DB1BC9">
            <w:pPr>
              <w:rPr>
                <w:sz w:val="20"/>
              </w:rPr>
            </w:pPr>
            <w:r w:rsidRPr="00BE2480">
              <w:rPr>
                <w:sz w:val="20"/>
              </w:rPr>
              <w:t>к решению Совета депутатов</w:t>
            </w:r>
            <w:r>
              <w:rPr>
                <w:sz w:val="20"/>
              </w:rPr>
              <w:t xml:space="preserve"> МО «Адамское»</w:t>
            </w:r>
          </w:p>
        </w:tc>
      </w:tr>
      <w:tr w:rsidR="00952C8B" w:rsidRPr="00BE2480" w:rsidTr="00DB1BC9">
        <w:trPr>
          <w:trHeight w:val="300"/>
        </w:trPr>
        <w:tc>
          <w:tcPr>
            <w:tcW w:w="2285" w:type="dxa"/>
            <w:noWrap/>
            <w:vAlign w:val="bottom"/>
          </w:tcPr>
          <w:p w:rsidR="00952C8B" w:rsidRDefault="00952C8B" w:rsidP="00DB1BC9">
            <w:pPr>
              <w:rPr>
                <w:sz w:val="20"/>
              </w:rPr>
            </w:pPr>
          </w:p>
        </w:tc>
        <w:tc>
          <w:tcPr>
            <w:tcW w:w="704"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516" w:type="dxa"/>
            <w:noWrap/>
            <w:vAlign w:val="bottom"/>
          </w:tcPr>
          <w:p w:rsidR="00952C8B" w:rsidRDefault="00952C8B" w:rsidP="00DB1BC9">
            <w:pPr>
              <w:rPr>
                <w:sz w:val="20"/>
              </w:rPr>
            </w:pPr>
          </w:p>
        </w:tc>
        <w:tc>
          <w:tcPr>
            <w:tcW w:w="4261" w:type="dxa"/>
            <w:gridSpan w:val="6"/>
            <w:noWrap/>
            <w:vAlign w:val="bottom"/>
            <w:hideMark/>
          </w:tcPr>
          <w:p w:rsidR="00952C8B" w:rsidRPr="00BE2480" w:rsidRDefault="00952C8B" w:rsidP="00DB1BC9">
            <w:pPr>
              <w:rPr>
                <w:sz w:val="20"/>
              </w:rPr>
            </w:pPr>
          </w:p>
        </w:tc>
      </w:tr>
      <w:tr w:rsidR="00952C8B" w:rsidRPr="00BE2480" w:rsidTr="00DB1BC9">
        <w:trPr>
          <w:trHeight w:val="300"/>
        </w:trPr>
        <w:tc>
          <w:tcPr>
            <w:tcW w:w="2285" w:type="dxa"/>
            <w:noWrap/>
            <w:vAlign w:val="bottom"/>
          </w:tcPr>
          <w:p w:rsidR="00952C8B" w:rsidRDefault="00952C8B" w:rsidP="00DB1BC9">
            <w:pPr>
              <w:rPr>
                <w:sz w:val="20"/>
              </w:rPr>
            </w:pPr>
          </w:p>
        </w:tc>
        <w:tc>
          <w:tcPr>
            <w:tcW w:w="704" w:type="dxa"/>
            <w:noWrap/>
            <w:vAlign w:val="bottom"/>
          </w:tcPr>
          <w:p w:rsidR="00952C8B" w:rsidRDefault="00952C8B" w:rsidP="00DB1BC9">
            <w:pPr>
              <w:jc w:val="center"/>
              <w:rPr>
                <w:sz w:val="20"/>
              </w:rPr>
            </w:pPr>
          </w:p>
        </w:tc>
        <w:tc>
          <w:tcPr>
            <w:tcW w:w="473"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4777" w:type="dxa"/>
            <w:gridSpan w:val="7"/>
            <w:noWrap/>
            <w:vAlign w:val="bottom"/>
            <w:hideMark/>
          </w:tcPr>
          <w:p w:rsidR="00952C8B" w:rsidRPr="00BE2480" w:rsidRDefault="00952C8B" w:rsidP="00DB1BC9">
            <w:pPr>
              <w:rPr>
                <w:sz w:val="20"/>
              </w:rPr>
            </w:pPr>
            <w:r>
              <w:rPr>
                <w:sz w:val="20"/>
              </w:rPr>
              <w:t xml:space="preserve">                                от 12.12.2011 года № 163</w:t>
            </w:r>
          </w:p>
        </w:tc>
      </w:tr>
      <w:tr w:rsidR="00952C8B" w:rsidRPr="00BE2480" w:rsidTr="00DB1BC9">
        <w:trPr>
          <w:trHeight w:val="80"/>
        </w:trPr>
        <w:tc>
          <w:tcPr>
            <w:tcW w:w="2285" w:type="dxa"/>
            <w:noWrap/>
            <w:vAlign w:val="bottom"/>
          </w:tcPr>
          <w:p w:rsidR="00952C8B" w:rsidRDefault="00952C8B" w:rsidP="00DB1BC9">
            <w:pPr>
              <w:rPr>
                <w:sz w:val="20"/>
              </w:rPr>
            </w:pPr>
          </w:p>
        </w:tc>
        <w:tc>
          <w:tcPr>
            <w:tcW w:w="704" w:type="dxa"/>
            <w:noWrap/>
            <w:vAlign w:val="bottom"/>
          </w:tcPr>
          <w:p w:rsidR="00952C8B" w:rsidRDefault="00952C8B" w:rsidP="00DB1BC9">
            <w:pPr>
              <w:jc w:val="center"/>
              <w:rPr>
                <w:sz w:val="20"/>
              </w:rPr>
            </w:pPr>
          </w:p>
        </w:tc>
        <w:tc>
          <w:tcPr>
            <w:tcW w:w="473" w:type="dxa"/>
            <w:noWrap/>
            <w:vAlign w:val="bottom"/>
          </w:tcPr>
          <w:p w:rsidR="00952C8B" w:rsidRDefault="00952C8B" w:rsidP="00DB1BC9">
            <w:pPr>
              <w:jc w:val="center"/>
              <w:rPr>
                <w:sz w:val="20"/>
              </w:rPr>
            </w:pPr>
          </w:p>
        </w:tc>
        <w:tc>
          <w:tcPr>
            <w:tcW w:w="473" w:type="dxa"/>
            <w:noWrap/>
            <w:vAlign w:val="bottom"/>
          </w:tcPr>
          <w:p w:rsidR="00952C8B" w:rsidRDefault="00952C8B" w:rsidP="00DB1BC9">
            <w:pPr>
              <w:jc w:val="center"/>
              <w:rPr>
                <w:sz w:val="20"/>
              </w:rPr>
            </w:pPr>
          </w:p>
        </w:tc>
        <w:tc>
          <w:tcPr>
            <w:tcW w:w="916" w:type="dxa"/>
            <w:noWrap/>
            <w:vAlign w:val="bottom"/>
          </w:tcPr>
          <w:p w:rsidR="00952C8B" w:rsidRDefault="00952C8B" w:rsidP="00DB1BC9">
            <w:pPr>
              <w:jc w:val="center"/>
              <w:rPr>
                <w:sz w:val="20"/>
              </w:rPr>
            </w:pPr>
          </w:p>
        </w:tc>
        <w:tc>
          <w:tcPr>
            <w:tcW w:w="516" w:type="dxa"/>
            <w:noWrap/>
            <w:vAlign w:val="bottom"/>
          </w:tcPr>
          <w:p w:rsidR="00952C8B" w:rsidRDefault="00952C8B" w:rsidP="00DB1BC9">
            <w:pPr>
              <w:jc w:val="center"/>
              <w:rPr>
                <w:sz w:val="20"/>
              </w:rPr>
            </w:pPr>
          </w:p>
        </w:tc>
        <w:tc>
          <w:tcPr>
            <w:tcW w:w="4261" w:type="dxa"/>
            <w:gridSpan w:val="6"/>
            <w:noWrap/>
            <w:vAlign w:val="bottom"/>
            <w:hideMark/>
          </w:tcPr>
          <w:p w:rsidR="00952C8B" w:rsidRPr="00BE2480" w:rsidRDefault="00952C8B" w:rsidP="00DB1BC9">
            <w:pPr>
              <w:rPr>
                <w:sz w:val="20"/>
              </w:rPr>
            </w:pPr>
          </w:p>
        </w:tc>
      </w:tr>
      <w:tr w:rsidR="00952C8B" w:rsidTr="00DB1BC9">
        <w:trPr>
          <w:trHeight w:val="747"/>
        </w:trPr>
        <w:tc>
          <w:tcPr>
            <w:tcW w:w="9628" w:type="dxa"/>
            <w:gridSpan w:val="12"/>
            <w:vAlign w:val="center"/>
            <w:hideMark/>
          </w:tcPr>
          <w:p w:rsidR="00952C8B" w:rsidRPr="00B629B7" w:rsidRDefault="00952C8B" w:rsidP="00DB1BC9">
            <w:pPr>
              <w:rPr>
                <w:b/>
                <w:bCs/>
                <w:szCs w:val="22"/>
              </w:rPr>
            </w:pPr>
            <w:r w:rsidRPr="00B629B7">
              <w:rPr>
                <w:b/>
                <w:bCs/>
                <w:sz w:val="22"/>
                <w:szCs w:val="22"/>
              </w:rPr>
              <w:t xml:space="preserve">                          Ведомственная классификация расходов бюджета поселения "Адамское" </w:t>
            </w:r>
          </w:p>
          <w:p w:rsidR="00952C8B" w:rsidRPr="00BE2480" w:rsidRDefault="00952C8B" w:rsidP="00DB1BC9">
            <w:pPr>
              <w:jc w:val="center"/>
              <w:rPr>
                <w:b/>
                <w:bCs/>
                <w:szCs w:val="22"/>
              </w:rPr>
            </w:pPr>
            <w:r w:rsidRPr="00B629B7">
              <w:rPr>
                <w:b/>
                <w:bCs/>
                <w:sz w:val="22"/>
                <w:szCs w:val="22"/>
              </w:rPr>
              <w:t xml:space="preserve"> Глазовского района на 2012 год</w:t>
            </w:r>
          </w:p>
        </w:tc>
      </w:tr>
      <w:tr w:rsidR="00952C8B" w:rsidTr="00DB1BC9">
        <w:trPr>
          <w:trHeight w:val="255"/>
        </w:trPr>
        <w:tc>
          <w:tcPr>
            <w:tcW w:w="4851" w:type="dxa"/>
            <w:gridSpan w:val="5"/>
            <w:noWrap/>
            <w:vAlign w:val="bottom"/>
          </w:tcPr>
          <w:p w:rsidR="00952C8B" w:rsidRDefault="00952C8B" w:rsidP="00DB1BC9">
            <w:pPr>
              <w:rPr>
                <w:sz w:val="20"/>
              </w:rPr>
            </w:pPr>
          </w:p>
        </w:tc>
        <w:tc>
          <w:tcPr>
            <w:tcW w:w="744" w:type="dxa"/>
            <w:gridSpan w:val="2"/>
            <w:noWrap/>
            <w:vAlign w:val="bottom"/>
          </w:tcPr>
          <w:p w:rsidR="00952C8B" w:rsidRDefault="00952C8B" w:rsidP="00DB1BC9">
            <w:pPr>
              <w:jc w:val="center"/>
              <w:rPr>
                <w:sz w:val="20"/>
              </w:rPr>
            </w:pPr>
          </w:p>
        </w:tc>
        <w:tc>
          <w:tcPr>
            <w:tcW w:w="540" w:type="dxa"/>
            <w:noWrap/>
            <w:vAlign w:val="bottom"/>
          </w:tcPr>
          <w:p w:rsidR="00952C8B" w:rsidRDefault="00952C8B" w:rsidP="00DB1BC9">
            <w:pPr>
              <w:jc w:val="center"/>
              <w:rPr>
                <w:sz w:val="20"/>
              </w:rPr>
            </w:pPr>
          </w:p>
        </w:tc>
        <w:tc>
          <w:tcPr>
            <w:tcW w:w="884" w:type="dxa"/>
            <w:noWrap/>
            <w:vAlign w:val="bottom"/>
          </w:tcPr>
          <w:p w:rsidR="00952C8B" w:rsidRDefault="00952C8B" w:rsidP="00DB1BC9">
            <w:pPr>
              <w:jc w:val="center"/>
              <w:rPr>
                <w:sz w:val="20"/>
              </w:rPr>
            </w:pPr>
          </w:p>
        </w:tc>
        <w:tc>
          <w:tcPr>
            <w:tcW w:w="916" w:type="dxa"/>
            <w:noWrap/>
            <w:vAlign w:val="bottom"/>
          </w:tcPr>
          <w:p w:rsidR="00952C8B" w:rsidRDefault="00952C8B" w:rsidP="00DB1BC9">
            <w:pPr>
              <w:jc w:val="center"/>
              <w:rPr>
                <w:sz w:val="20"/>
              </w:rPr>
            </w:pPr>
          </w:p>
        </w:tc>
        <w:tc>
          <w:tcPr>
            <w:tcW w:w="1693" w:type="dxa"/>
            <w:gridSpan w:val="2"/>
            <w:noWrap/>
            <w:vAlign w:val="bottom"/>
            <w:hideMark/>
          </w:tcPr>
          <w:p w:rsidR="00952C8B" w:rsidRDefault="00952C8B" w:rsidP="00DB1BC9">
            <w:pPr>
              <w:jc w:val="right"/>
              <w:rPr>
                <w:sz w:val="20"/>
              </w:rPr>
            </w:pPr>
            <w:r>
              <w:rPr>
                <w:sz w:val="20"/>
              </w:rPr>
              <w:t>тыс. руб.</w:t>
            </w:r>
          </w:p>
        </w:tc>
      </w:tr>
      <w:tr w:rsidR="00952C8B" w:rsidRPr="00BE2480" w:rsidTr="00DB1BC9">
        <w:trPr>
          <w:trHeight w:val="893"/>
        </w:trPr>
        <w:tc>
          <w:tcPr>
            <w:tcW w:w="4851" w:type="dxa"/>
            <w:gridSpan w:val="5"/>
            <w:tcBorders>
              <w:top w:val="single" w:sz="4" w:space="0" w:color="auto"/>
              <w:left w:val="single" w:sz="4" w:space="0" w:color="auto"/>
              <w:bottom w:val="single" w:sz="4" w:space="0" w:color="auto"/>
              <w:right w:val="single" w:sz="4" w:space="0" w:color="auto"/>
            </w:tcBorders>
            <w:vAlign w:val="center"/>
            <w:hideMark/>
          </w:tcPr>
          <w:p w:rsidR="00952C8B" w:rsidRPr="00BE2480" w:rsidRDefault="00952C8B" w:rsidP="00DB1BC9">
            <w:pPr>
              <w:jc w:val="center"/>
              <w:rPr>
                <w:sz w:val="16"/>
                <w:szCs w:val="16"/>
              </w:rPr>
            </w:pPr>
            <w:r w:rsidRPr="00BE2480">
              <w:rPr>
                <w:sz w:val="16"/>
                <w:szCs w:val="16"/>
              </w:rPr>
              <w:t>Название</w:t>
            </w:r>
          </w:p>
        </w:tc>
        <w:tc>
          <w:tcPr>
            <w:tcW w:w="744" w:type="dxa"/>
            <w:gridSpan w:val="2"/>
            <w:tcBorders>
              <w:top w:val="single" w:sz="4" w:space="0" w:color="auto"/>
              <w:left w:val="nil"/>
              <w:bottom w:val="single" w:sz="4" w:space="0" w:color="auto"/>
              <w:right w:val="single" w:sz="4" w:space="0" w:color="auto"/>
            </w:tcBorders>
            <w:vAlign w:val="center"/>
            <w:hideMark/>
          </w:tcPr>
          <w:p w:rsidR="00952C8B" w:rsidRPr="00BE2480" w:rsidRDefault="00952C8B" w:rsidP="00DB1BC9">
            <w:pPr>
              <w:jc w:val="center"/>
              <w:rPr>
                <w:sz w:val="16"/>
                <w:szCs w:val="16"/>
              </w:rPr>
            </w:pPr>
            <w:r w:rsidRPr="00BE2480">
              <w:rPr>
                <w:sz w:val="16"/>
                <w:szCs w:val="16"/>
              </w:rPr>
              <w:t>Глава</w:t>
            </w:r>
          </w:p>
        </w:tc>
        <w:tc>
          <w:tcPr>
            <w:tcW w:w="540" w:type="dxa"/>
            <w:tcBorders>
              <w:top w:val="single" w:sz="4" w:space="0" w:color="auto"/>
              <w:left w:val="nil"/>
              <w:bottom w:val="single" w:sz="4" w:space="0" w:color="auto"/>
              <w:right w:val="single" w:sz="4" w:space="0" w:color="auto"/>
            </w:tcBorders>
            <w:textDirection w:val="btLr"/>
            <w:vAlign w:val="center"/>
            <w:hideMark/>
          </w:tcPr>
          <w:p w:rsidR="00952C8B" w:rsidRPr="00BE2480" w:rsidRDefault="00952C8B" w:rsidP="00DB1BC9">
            <w:pPr>
              <w:jc w:val="center"/>
              <w:rPr>
                <w:sz w:val="16"/>
                <w:szCs w:val="16"/>
              </w:rPr>
            </w:pPr>
            <w:r w:rsidRPr="00BE2480">
              <w:rPr>
                <w:sz w:val="16"/>
                <w:szCs w:val="16"/>
              </w:rPr>
              <w:t>Раздел</w:t>
            </w:r>
          </w:p>
        </w:tc>
        <w:tc>
          <w:tcPr>
            <w:tcW w:w="884" w:type="dxa"/>
            <w:tcBorders>
              <w:top w:val="single" w:sz="4" w:space="0" w:color="auto"/>
              <w:left w:val="nil"/>
              <w:bottom w:val="single" w:sz="4" w:space="0" w:color="auto"/>
              <w:right w:val="single" w:sz="4" w:space="0" w:color="auto"/>
            </w:tcBorders>
            <w:textDirection w:val="btLr"/>
            <w:vAlign w:val="center"/>
            <w:hideMark/>
          </w:tcPr>
          <w:p w:rsidR="00952C8B" w:rsidRPr="00BE2480" w:rsidRDefault="00952C8B" w:rsidP="00DB1BC9">
            <w:pPr>
              <w:jc w:val="center"/>
              <w:rPr>
                <w:sz w:val="16"/>
                <w:szCs w:val="16"/>
              </w:rPr>
            </w:pPr>
            <w:r w:rsidRPr="00BE2480">
              <w:rPr>
                <w:sz w:val="16"/>
                <w:szCs w:val="16"/>
              </w:rPr>
              <w:t>Подраздел</w:t>
            </w:r>
          </w:p>
        </w:tc>
        <w:tc>
          <w:tcPr>
            <w:tcW w:w="916" w:type="dxa"/>
            <w:tcBorders>
              <w:top w:val="single" w:sz="4" w:space="0" w:color="auto"/>
              <w:left w:val="nil"/>
              <w:bottom w:val="single" w:sz="4" w:space="0" w:color="auto"/>
              <w:right w:val="single" w:sz="4" w:space="0" w:color="auto"/>
            </w:tcBorders>
            <w:vAlign w:val="center"/>
            <w:hideMark/>
          </w:tcPr>
          <w:p w:rsidR="00952C8B" w:rsidRPr="00BE2480" w:rsidRDefault="00952C8B" w:rsidP="00DB1BC9">
            <w:pPr>
              <w:jc w:val="center"/>
              <w:rPr>
                <w:sz w:val="16"/>
                <w:szCs w:val="16"/>
              </w:rPr>
            </w:pPr>
            <w:r w:rsidRPr="00BE2480">
              <w:rPr>
                <w:sz w:val="16"/>
                <w:szCs w:val="16"/>
              </w:rPr>
              <w:t>Целевая статья</w:t>
            </w:r>
          </w:p>
        </w:tc>
        <w:tc>
          <w:tcPr>
            <w:tcW w:w="720" w:type="dxa"/>
            <w:tcBorders>
              <w:top w:val="single" w:sz="4" w:space="0" w:color="auto"/>
              <w:left w:val="nil"/>
              <w:bottom w:val="single" w:sz="4" w:space="0" w:color="auto"/>
              <w:right w:val="single" w:sz="4" w:space="0" w:color="auto"/>
            </w:tcBorders>
            <w:textDirection w:val="btLr"/>
            <w:vAlign w:val="center"/>
            <w:hideMark/>
          </w:tcPr>
          <w:p w:rsidR="00952C8B" w:rsidRPr="00BE2480" w:rsidRDefault="00952C8B" w:rsidP="00DB1BC9">
            <w:pPr>
              <w:jc w:val="center"/>
              <w:rPr>
                <w:sz w:val="16"/>
                <w:szCs w:val="16"/>
              </w:rPr>
            </w:pPr>
            <w:r w:rsidRPr="00BE2480">
              <w:rPr>
                <w:sz w:val="16"/>
                <w:szCs w:val="16"/>
              </w:rPr>
              <w:t>Вид расходов</w:t>
            </w:r>
          </w:p>
        </w:tc>
        <w:tc>
          <w:tcPr>
            <w:tcW w:w="973" w:type="dxa"/>
            <w:tcBorders>
              <w:top w:val="single" w:sz="4" w:space="0" w:color="auto"/>
              <w:left w:val="nil"/>
              <w:bottom w:val="single" w:sz="4" w:space="0" w:color="auto"/>
              <w:right w:val="single" w:sz="4" w:space="0" w:color="auto"/>
            </w:tcBorders>
            <w:vAlign w:val="center"/>
            <w:hideMark/>
          </w:tcPr>
          <w:p w:rsidR="00952C8B" w:rsidRPr="00BE2480" w:rsidRDefault="00952C8B" w:rsidP="00DB1BC9">
            <w:pPr>
              <w:jc w:val="center"/>
              <w:rPr>
                <w:sz w:val="16"/>
                <w:szCs w:val="16"/>
              </w:rPr>
            </w:pPr>
            <w:r w:rsidRPr="00BE2480">
              <w:rPr>
                <w:sz w:val="16"/>
                <w:szCs w:val="16"/>
              </w:rPr>
              <w:t>Сумма на 2012 год, всего</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lastRenderedPageBreak/>
              <w:t>Администрация МО "Адамское"</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2404</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Общегосударственные вопросы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1212,3</w:t>
            </w:r>
          </w:p>
        </w:tc>
      </w:tr>
      <w:tr w:rsidR="00952C8B" w:rsidTr="00DB1BC9">
        <w:trPr>
          <w:trHeight w:val="72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Функционирование высшего должностного лица субъекта Российской Федерации и муниципального образования</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363</w:t>
            </w:r>
          </w:p>
        </w:tc>
      </w:tr>
      <w:tr w:rsidR="00952C8B" w:rsidTr="00DB1BC9">
        <w:trPr>
          <w:trHeight w:val="80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363</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Глава муниципального образования</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0020300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363</w:t>
            </w:r>
          </w:p>
        </w:tc>
      </w:tr>
      <w:tr w:rsidR="00952C8B" w:rsidTr="00DB1BC9">
        <w:trPr>
          <w:trHeight w:val="221"/>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Фонд оплаты труда и страховые взносы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0020300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121</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363</w:t>
            </w:r>
          </w:p>
        </w:tc>
      </w:tr>
      <w:tr w:rsidR="00952C8B" w:rsidTr="00DB1BC9">
        <w:trPr>
          <w:trHeight w:val="72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96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Центральный аппарат</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0020400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Иные выплаты  персоналу, за исключением фонда оплаты труда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122</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784"/>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824,3</w:t>
            </w:r>
          </w:p>
        </w:tc>
      </w:tr>
      <w:tr w:rsidR="00952C8B" w:rsidTr="00DB1BC9">
        <w:trPr>
          <w:trHeight w:val="843"/>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823,2</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Центральный аппарат</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0020400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823,2</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Полномочия центрального аппарата органов муниципального управления</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0020480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823,2</w:t>
            </w:r>
          </w:p>
        </w:tc>
      </w:tr>
      <w:tr w:rsidR="00952C8B" w:rsidTr="00DB1BC9">
        <w:trPr>
          <w:trHeight w:val="30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Фонд оплаты труда и страховые взносы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0020480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121</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603</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Иные выплаты  персоналу, за исключением фонда оплаты труда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0020480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122</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Закупка товаров, работ и услуг в сфере информационно-коммуникационных технологий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0020480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242</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27,3</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0020480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185,9</w:t>
            </w:r>
          </w:p>
        </w:tc>
      </w:tr>
      <w:tr w:rsidR="00952C8B" w:rsidTr="00DB1BC9">
        <w:trPr>
          <w:trHeight w:val="30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Уплата прочих налогов, сборов и иных платежей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0020480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852</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Реализация государственных функций, связанных с общегосударственным управлением</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0920000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Выполнение других обязательств государства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0920300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w:t>
            </w:r>
          </w:p>
        </w:tc>
      </w:tr>
      <w:tr w:rsidR="00952C8B" w:rsidTr="00DB1BC9">
        <w:trPr>
          <w:trHeight w:val="779"/>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Субсидия на решение вопросов местного значения по владению имуществом, находящимся в муниципальной собственности, в части уплаты налога на имущество организаций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0920351</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Уплата налога на имущество организаций и земельного налога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0920351</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851</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1,1</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Резервные фонды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Резервные фонды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0700000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Резервные фонды местных администраций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0700500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30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Резервные средства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0700500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870</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Другие общегосударственные вопросы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Реализация государственных функций, связанных с общегосударственным управлением</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0920000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Выполнение других обязательств государства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0920300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lastRenderedPageBreak/>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0920300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Национальная оборона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135,2</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Мобилизационная и вневойсковая подготовка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135,2</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Руководство и управление в сфере установленных функций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0010000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135,2</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Осуществление первичного воинского учета на территориях, где отсутствуют военные комиссариаты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0013600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135,2</w:t>
            </w:r>
          </w:p>
        </w:tc>
      </w:tr>
      <w:tr w:rsidR="00952C8B" w:rsidTr="00DB1BC9">
        <w:trPr>
          <w:trHeight w:val="30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Фонд оплаты труда и страховые взносы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0013600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121</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135,2</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Национальная безопасность и правоохранительная деятельность</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109</w:t>
            </w:r>
          </w:p>
        </w:tc>
      </w:tr>
      <w:tr w:rsidR="00952C8B" w:rsidTr="00DB1BC9">
        <w:trPr>
          <w:trHeight w:val="72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Защита населения и территории от чрезвычайных ситуаций природного и техногенного характера, гражданская оборона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r>
      <w:tr w:rsidR="00952C8B" w:rsidTr="00DB1BC9">
        <w:trPr>
          <w:trHeight w:val="72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Мероприятия по предупреждению и ликвидации последствий чрезвычайных ситуаций и стихийных бедствий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2180000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r>
      <w:tr w:rsidR="00952C8B" w:rsidTr="00DB1BC9">
        <w:trPr>
          <w:trHeight w:val="72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Предупреждение и ликвидация последствий чрезвычайных ситуаций и стихийных бедствий природного и техногенного характера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2180100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09</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2180100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Обеспечение пожарной безопасности</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102</w:t>
            </w:r>
          </w:p>
        </w:tc>
      </w:tr>
      <w:tr w:rsidR="00952C8B" w:rsidTr="00DB1BC9">
        <w:trPr>
          <w:trHeight w:val="72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Реализация других функций, связанных с обеспечением национальной безопасности и правоохранительной деятельности</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2470000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102</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Обеспечение первичных мер пожарной безопасности (местный бюджет)</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2470083</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100</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2470083</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100</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Добровольная пожарная охрана (местный бюджет)</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2470084</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2470084</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Другие вопросы в области национальной безопасности и правоохранительной деятельности</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72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Реализация других функций, связанных с обеспечением национальной безопасности и правоохранительной деятельности</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2470000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Добровольные народные дружины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2470081</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2470081</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Жилищно-коммунальное хозяйство</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Коммунальное хозяйство</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96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5210600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30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Иные межбюджетные трансферты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5210600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540</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Благоустройство</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124</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96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5210600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30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Иные межбюджетные трансферты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5210600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540</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lastRenderedPageBreak/>
              <w:t>Благоустройство</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6000000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119</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Уличное освещение</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6000100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63</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6000100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63</w:t>
            </w:r>
          </w:p>
        </w:tc>
      </w:tr>
      <w:tr w:rsidR="00952C8B" w:rsidTr="00DB1BC9">
        <w:trPr>
          <w:trHeight w:val="72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Содержание автомобильных дорог и инженерных сооружений на них в границах городских округов и поселений в рамках благоустройства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6000200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40</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6000200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40</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Прочие мероприятия по благоустройству городских округов и поселений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6000500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16</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6000500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16</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Образование</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Молодежная политика и оздоровление детей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Организационно-воспитательная работа с молодежью</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4310000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Проведение мероприятий для детей и молодежи</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4310100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07</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07</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4310100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15</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Культура и кинематография</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778,5</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Культура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778,5</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Дворцы и дома культуры, другие учреждения культуры и средств массовой информации</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4400000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630,5</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Обеспечение деятельности подведомственных учреждений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4409900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630,5</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Сельские дома культуры МО "Адамское"</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4409981</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630,5</w:t>
            </w:r>
          </w:p>
        </w:tc>
      </w:tr>
      <w:tr w:rsidR="00952C8B" w:rsidTr="00DB1BC9">
        <w:trPr>
          <w:trHeight w:val="30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Фонд оплаты труда и страховые взносы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4409981</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121</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537</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Иные выплаты  персоналу, за исключением фонда оплаты труда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4409981</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122</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Закупка товаров, работ и услуг в сфере информационно-коммуникационных технологий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4409981</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242</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7,4</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4409981</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75,1</w:t>
            </w:r>
          </w:p>
        </w:tc>
      </w:tr>
      <w:tr w:rsidR="00952C8B" w:rsidTr="00DB1BC9">
        <w:trPr>
          <w:trHeight w:val="30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Уплата прочих налогов, сборов и иных платежей</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4409981</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852</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148</w:t>
            </w:r>
          </w:p>
        </w:tc>
      </w:tr>
      <w:tr w:rsidR="00952C8B" w:rsidTr="00DB1BC9">
        <w:trPr>
          <w:trHeight w:val="96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5210600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148</w:t>
            </w:r>
          </w:p>
        </w:tc>
      </w:tr>
      <w:tr w:rsidR="00952C8B" w:rsidTr="00DB1BC9">
        <w:trPr>
          <w:trHeight w:val="30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Иные межбюджетные трансферты</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5210600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540</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148</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Физическая культура и спорт</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28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Массовый спорт</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Физкультурно-оздоровительная работа и спортивные мероприятия</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5120000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480"/>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Мероприятия в области здравоохранения, спорта и физической культуры, туризма</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5129700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495"/>
        </w:trPr>
        <w:tc>
          <w:tcPr>
            <w:tcW w:w="4851"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4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54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11</w:t>
            </w:r>
          </w:p>
        </w:tc>
        <w:tc>
          <w:tcPr>
            <w:tcW w:w="88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5129700</w:t>
            </w:r>
          </w:p>
        </w:tc>
        <w:tc>
          <w:tcPr>
            <w:tcW w:w="720"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973"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20</w:t>
            </w:r>
          </w:p>
        </w:tc>
      </w:tr>
      <w:tr w:rsidR="00952C8B" w:rsidTr="00DB1BC9">
        <w:trPr>
          <w:trHeight w:val="285"/>
        </w:trPr>
        <w:tc>
          <w:tcPr>
            <w:tcW w:w="8655" w:type="dxa"/>
            <w:gridSpan w:val="11"/>
            <w:tcBorders>
              <w:top w:val="single" w:sz="4" w:space="0" w:color="auto"/>
              <w:left w:val="single" w:sz="4" w:space="0" w:color="auto"/>
              <w:bottom w:val="single" w:sz="4" w:space="0" w:color="auto"/>
              <w:right w:val="single" w:sz="4" w:space="0" w:color="000000"/>
            </w:tcBorders>
            <w:noWrap/>
            <w:vAlign w:val="bottom"/>
            <w:hideMark/>
          </w:tcPr>
          <w:p w:rsidR="00952C8B" w:rsidRDefault="00952C8B" w:rsidP="00DB1BC9">
            <w:pPr>
              <w:rPr>
                <w:b/>
                <w:bCs/>
                <w:szCs w:val="22"/>
              </w:rPr>
            </w:pPr>
            <w:r>
              <w:rPr>
                <w:b/>
                <w:bCs/>
                <w:sz w:val="22"/>
                <w:szCs w:val="22"/>
              </w:rPr>
              <w:t>Итого</w:t>
            </w:r>
          </w:p>
        </w:tc>
        <w:tc>
          <w:tcPr>
            <w:tcW w:w="973"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2404</w:t>
            </w:r>
          </w:p>
        </w:tc>
      </w:tr>
      <w:tr w:rsidR="00952C8B" w:rsidTr="00DB1BC9">
        <w:trPr>
          <w:trHeight w:val="345"/>
        </w:trPr>
        <w:tc>
          <w:tcPr>
            <w:tcW w:w="8655" w:type="dxa"/>
            <w:gridSpan w:val="11"/>
            <w:tcBorders>
              <w:top w:val="single" w:sz="4" w:space="0" w:color="auto"/>
              <w:left w:val="single" w:sz="4" w:space="0" w:color="auto"/>
              <w:bottom w:val="single" w:sz="4" w:space="0" w:color="auto"/>
              <w:right w:val="single" w:sz="4" w:space="0" w:color="000000"/>
            </w:tcBorders>
            <w:vAlign w:val="bottom"/>
            <w:hideMark/>
          </w:tcPr>
          <w:p w:rsidR="00952C8B" w:rsidRDefault="00952C8B" w:rsidP="00DB1BC9">
            <w:pPr>
              <w:rPr>
                <w:b/>
                <w:bCs/>
                <w:sz w:val="18"/>
                <w:szCs w:val="18"/>
              </w:rPr>
            </w:pPr>
            <w:r>
              <w:rPr>
                <w:b/>
                <w:bCs/>
                <w:sz w:val="18"/>
                <w:szCs w:val="18"/>
              </w:rPr>
              <w:t>Расходы за счет доходов от предпринимательской и иной приносящей доход деятельности</w:t>
            </w:r>
          </w:p>
        </w:tc>
        <w:tc>
          <w:tcPr>
            <w:tcW w:w="973"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10</w:t>
            </w:r>
          </w:p>
        </w:tc>
      </w:tr>
      <w:tr w:rsidR="00952C8B" w:rsidTr="00DB1BC9">
        <w:trPr>
          <w:trHeight w:val="285"/>
        </w:trPr>
        <w:tc>
          <w:tcPr>
            <w:tcW w:w="8655" w:type="dxa"/>
            <w:gridSpan w:val="11"/>
            <w:tcBorders>
              <w:top w:val="single" w:sz="4" w:space="0" w:color="auto"/>
              <w:left w:val="single" w:sz="4" w:space="0" w:color="auto"/>
              <w:bottom w:val="single" w:sz="4" w:space="0" w:color="auto"/>
              <w:right w:val="single" w:sz="4" w:space="0" w:color="000000"/>
            </w:tcBorders>
            <w:noWrap/>
            <w:vAlign w:val="bottom"/>
            <w:hideMark/>
          </w:tcPr>
          <w:p w:rsidR="00952C8B" w:rsidRDefault="00952C8B" w:rsidP="00DB1BC9">
            <w:pPr>
              <w:rPr>
                <w:b/>
                <w:bCs/>
                <w:szCs w:val="22"/>
              </w:rPr>
            </w:pPr>
            <w:r>
              <w:rPr>
                <w:b/>
                <w:bCs/>
                <w:sz w:val="22"/>
                <w:szCs w:val="22"/>
              </w:rPr>
              <w:t>Всего расходов</w:t>
            </w:r>
          </w:p>
        </w:tc>
        <w:tc>
          <w:tcPr>
            <w:tcW w:w="973"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2414</w:t>
            </w:r>
          </w:p>
        </w:tc>
      </w:tr>
    </w:tbl>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tbl>
      <w:tblPr>
        <w:tblpPr w:leftFromText="180" w:rightFromText="180" w:vertAnchor="text" w:horzAnchor="margin" w:tblpXSpec="center" w:tblpY="49"/>
        <w:tblW w:w="10125" w:type="dxa"/>
        <w:tblLayout w:type="fixed"/>
        <w:tblLook w:val="04A0"/>
      </w:tblPr>
      <w:tblGrid>
        <w:gridCol w:w="4516"/>
        <w:gridCol w:w="704"/>
        <w:gridCol w:w="473"/>
        <w:gridCol w:w="473"/>
        <w:gridCol w:w="916"/>
        <w:gridCol w:w="516"/>
        <w:gridCol w:w="338"/>
        <w:gridCol w:w="1080"/>
        <w:gridCol w:w="1109"/>
      </w:tblGrid>
      <w:tr w:rsidR="00952C8B" w:rsidTr="00DB1BC9">
        <w:trPr>
          <w:trHeight w:val="300"/>
        </w:trPr>
        <w:tc>
          <w:tcPr>
            <w:tcW w:w="4516" w:type="dxa"/>
            <w:noWrap/>
            <w:vAlign w:val="bottom"/>
          </w:tcPr>
          <w:p w:rsidR="00952C8B" w:rsidRDefault="00952C8B" w:rsidP="00DB1BC9">
            <w:pPr>
              <w:rPr>
                <w:sz w:val="20"/>
              </w:rPr>
            </w:pPr>
          </w:p>
        </w:tc>
        <w:tc>
          <w:tcPr>
            <w:tcW w:w="704" w:type="dxa"/>
            <w:noWrap/>
            <w:vAlign w:val="bottom"/>
          </w:tcPr>
          <w:p w:rsidR="00952C8B" w:rsidRDefault="00952C8B" w:rsidP="00DB1BC9">
            <w:pPr>
              <w:jc w:val="center"/>
              <w:rPr>
                <w:sz w:val="20"/>
              </w:rPr>
            </w:pPr>
          </w:p>
        </w:tc>
        <w:tc>
          <w:tcPr>
            <w:tcW w:w="473" w:type="dxa"/>
            <w:noWrap/>
            <w:vAlign w:val="bottom"/>
          </w:tcPr>
          <w:p w:rsidR="00952C8B" w:rsidRDefault="00952C8B" w:rsidP="00DB1BC9">
            <w:pPr>
              <w:jc w:val="center"/>
              <w:rPr>
                <w:sz w:val="20"/>
              </w:rPr>
            </w:pPr>
          </w:p>
        </w:tc>
        <w:tc>
          <w:tcPr>
            <w:tcW w:w="473" w:type="dxa"/>
            <w:noWrap/>
            <w:vAlign w:val="bottom"/>
          </w:tcPr>
          <w:p w:rsidR="00952C8B" w:rsidRPr="00670747" w:rsidRDefault="00952C8B" w:rsidP="00DB1BC9">
            <w:pPr>
              <w:jc w:val="center"/>
              <w:rPr>
                <w:sz w:val="20"/>
              </w:rPr>
            </w:pPr>
          </w:p>
        </w:tc>
        <w:tc>
          <w:tcPr>
            <w:tcW w:w="916" w:type="dxa"/>
            <w:tcBorders>
              <w:top w:val="single" w:sz="4" w:space="0" w:color="auto"/>
              <w:left w:val="nil"/>
              <w:bottom w:val="nil"/>
              <w:right w:val="nil"/>
            </w:tcBorders>
            <w:noWrap/>
            <w:vAlign w:val="bottom"/>
            <w:hideMark/>
          </w:tcPr>
          <w:p w:rsidR="00952C8B" w:rsidRPr="00670747" w:rsidRDefault="00952C8B" w:rsidP="00DB1BC9">
            <w:pPr>
              <w:rPr>
                <w:sz w:val="20"/>
              </w:rPr>
            </w:pPr>
            <w:r w:rsidRPr="00670747">
              <w:rPr>
                <w:sz w:val="20"/>
              </w:rPr>
              <w:t> </w:t>
            </w:r>
          </w:p>
        </w:tc>
        <w:tc>
          <w:tcPr>
            <w:tcW w:w="516" w:type="dxa"/>
            <w:tcBorders>
              <w:top w:val="single" w:sz="4" w:space="0" w:color="auto"/>
              <w:left w:val="nil"/>
              <w:bottom w:val="nil"/>
              <w:right w:val="nil"/>
            </w:tcBorders>
            <w:noWrap/>
            <w:vAlign w:val="bottom"/>
            <w:hideMark/>
          </w:tcPr>
          <w:p w:rsidR="00952C8B" w:rsidRPr="00670747" w:rsidRDefault="00952C8B" w:rsidP="00DB1BC9">
            <w:pPr>
              <w:rPr>
                <w:sz w:val="20"/>
              </w:rPr>
            </w:pPr>
            <w:r w:rsidRPr="00670747">
              <w:rPr>
                <w:sz w:val="20"/>
              </w:rPr>
              <w:t> </w:t>
            </w:r>
          </w:p>
        </w:tc>
        <w:tc>
          <w:tcPr>
            <w:tcW w:w="2527" w:type="dxa"/>
            <w:gridSpan w:val="3"/>
            <w:noWrap/>
            <w:vAlign w:val="bottom"/>
            <w:hideMark/>
          </w:tcPr>
          <w:p w:rsidR="00952C8B" w:rsidRPr="00670747" w:rsidRDefault="00952C8B" w:rsidP="00DB1BC9">
            <w:pPr>
              <w:jc w:val="right"/>
              <w:rPr>
                <w:sz w:val="20"/>
              </w:rPr>
            </w:pPr>
            <w:r w:rsidRPr="00670747">
              <w:rPr>
                <w:sz w:val="20"/>
              </w:rPr>
              <w:t>Приложение № 6</w:t>
            </w:r>
          </w:p>
        </w:tc>
      </w:tr>
      <w:tr w:rsidR="00952C8B" w:rsidTr="00DB1BC9">
        <w:trPr>
          <w:trHeight w:val="300"/>
        </w:trPr>
        <w:tc>
          <w:tcPr>
            <w:tcW w:w="4516" w:type="dxa"/>
            <w:noWrap/>
            <w:vAlign w:val="bottom"/>
          </w:tcPr>
          <w:p w:rsidR="00952C8B" w:rsidRDefault="00952C8B" w:rsidP="00DB1BC9">
            <w:pPr>
              <w:rPr>
                <w:sz w:val="20"/>
              </w:rPr>
            </w:pPr>
          </w:p>
        </w:tc>
        <w:tc>
          <w:tcPr>
            <w:tcW w:w="704"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473" w:type="dxa"/>
            <w:noWrap/>
            <w:vAlign w:val="bottom"/>
          </w:tcPr>
          <w:p w:rsidR="00952C8B" w:rsidRPr="00670747" w:rsidRDefault="00952C8B" w:rsidP="00DB1BC9">
            <w:pPr>
              <w:rPr>
                <w:sz w:val="20"/>
              </w:rPr>
            </w:pPr>
          </w:p>
        </w:tc>
        <w:tc>
          <w:tcPr>
            <w:tcW w:w="916" w:type="dxa"/>
            <w:noWrap/>
            <w:vAlign w:val="bottom"/>
          </w:tcPr>
          <w:p w:rsidR="00952C8B" w:rsidRPr="00670747" w:rsidRDefault="00952C8B" w:rsidP="00DB1BC9">
            <w:pPr>
              <w:rPr>
                <w:sz w:val="20"/>
              </w:rPr>
            </w:pPr>
          </w:p>
        </w:tc>
        <w:tc>
          <w:tcPr>
            <w:tcW w:w="3043" w:type="dxa"/>
            <w:gridSpan w:val="4"/>
            <w:noWrap/>
            <w:vAlign w:val="bottom"/>
            <w:hideMark/>
          </w:tcPr>
          <w:p w:rsidR="00952C8B" w:rsidRPr="00670747" w:rsidRDefault="00952C8B" w:rsidP="00DB1BC9">
            <w:pPr>
              <w:rPr>
                <w:sz w:val="20"/>
              </w:rPr>
            </w:pPr>
            <w:r w:rsidRPr="00670747">
              <w:rPr>
                <w:sz w:val="20"/>
              </w:rPr>
              <w:t>к решению Совета депутатов</w:t>
            </w:r>
          </w:p>
        </w:tc>
      </w:tr>
      <w:tr w:rsidR="00952C8B" w:rsidTr="00DB1BC9">
        <w:trPr>
          <w:trHeight w:val="300"/>
        </w:trPr>
        <w:tc>
          <w:tcPr>
            <w:tcW w:w="4516" w:type="dxa"/>
            <w:noWrap/>
            <w:vAlign w:val="bottom"/>
          </w:tcPr>
          <w:p w:rsidR="00952C8B" w:rsidRDefault="00952C8B" w:rsidP="00DB1BC9">
            <w:pPr>
              <w:rPr>
                <w:sz w:val="20"/>
              </w:rPr>
            </w:pPr>
          </w:p>
        </w:tc>
        <w:tc>
          <w:tcPr>
            <w:tcW w:w="704" w:type="dxa"/>
            <w:noWrap/>
            <w:vAlign w:val="bottom"/>
          </w:tcPr>
          <w:p w:rsidR="00952C8B" w:rsidRDefault="00952C8B" w:rsidP="00DB1BC9">
            <w:pPr>
              <w:rPr>
                <w:sz w:val="20"/>
              </w:rPr>
            </w:pPr>
          </w:p>
        </w:tc>
        <w:tc>
          <w:tcPr>
            <w:tcW w:w="473" w:type="dxa"/>
            <w:noWrap/>
            <w:vAlign w:val="bottom"/>
          </w:tcPr>
          <w:p w:rsidR="00952C8B" w:rsidRDefault="00952C8B" w:rsidP="00DB1BC9">
            <w:pPr>
              <w:rPr>
                <w:sz w:val="20"/>
              </w:rPr>
            </w:pPr>
          </w:p>
        </w:tc>
        <w:tc>
          <w:tcPr>
            <w:tcW w:w="4432" w:type="dxa"/>
            <w:gridSpan w:val="6"/>
            <w:noWrap/>
            <w:vAlign w:val="bottom"/>
            <w:hideMark/>
          </w:tcPr>
          <w:p w:rsidR="00952C8B" w:rsidRPr="00670747" w:rsidRDefault="00952C8B" w:rsidP="00DB1BC9">
            <w:pPr>
              <w:rPr>
                <w:sz w:val="20"/>
              </w:rPr>
            </w:pPr>
            <w:r>
              <w:rPr>
                <w:sz w:val="20"/>
              </w:rPr>
              <w:t xml:space="preserve">           </w:t>
            </w:r>
            <w:r w:rsidRPr="00670747">
              <w:rPr>
                <w:sz w:val="20"/>
              </w:rPr>
              <w:t>муниципального образования "Адамское"</w:t>
            </w:r>
          </w:p>
        </w:tc>
      </w:tr>
      <w:tr w:rsidR="00952C8B" w:rsidTr="00DB1BC9">
        <w:trPr>
          <w:trHeight w:val="300"/>
        </w:trPr>
        <w:tc>
          <w:tcPr>
            <w:tcW w:w="4516" w:type="dxa"/>
            <w:noWrap/>
            <w:vAlign w:val="bottom"/>
          </w:tcPr>
          <w:p w:rsidR="00952C8B" w:rsidRDefault="00952C8B" w:rsidP="00DB1BC9">
            <w:pPr>
              <w:rPr>
                <w:sz w:val="20"/>
              </w:rPr>
            </w:pPr>
          </w:p>
        </w:tc>
        <w:tc>
          <w:tcPr>
            <w:tcW w:w="704" w:type="dxa"/>
            <w:noWrap/>
            <w:vAlign w:val="bottom"/>
          </w:tcPr>
          <w:p w:rsidR="00952C8B" w:rsidRDefault="00952C8B" w:rsidP="00DB1BC9">
            <w:pPr>
              <w:jc w:val="center"/>
              <w:rPr>
                <w:sz w:val="20"/>
              </w:rPr>
            </w:pPr>
          </w:p>
        </w:tc>
        <w:tc>
          <w:tcPr>
            <w:tcW w:w="4905" w:type="dxa"/>
            <w:gridSpan w:val="7"/>
            <w:noWrap/>
            <w:vAlign w:val="bottom"/>
            <w:hideMark/>
          </w:tcPr>
          <w:p w:rsidR="00952C8B" w:rsidRPr="00670747" w:rsidRDefault="00952C8B" w:rsidP="00DB1BC9">
            <w:pPr>
              <w:jc w:val="right"/>
              <w:rPr>
                <w:sz w:val="20"/>
              </w:rPr>
            </w:pPr>
          </w:p>
        </w:tc>
      </w:tr>
      <w:tr w:rsidR="00952C8B" w:rsidTr="00DB1BC9">
        <w:trPr>
          <w:trHeight w:val="300"/>
        </w:trPr>
        <w:tc>
          <w:tcPr>
            <w:tcW w:w="4516" w:type="dxa"/>
            <w:noWrap/>
            <w:vAlign w:val="bottom"/>
          </w:tcPr>
          <w:p w:rsidR="00952C8B" w:rsidRDefault="00952C8B" w:rsidP="00DB1BC9">
            <w:pPr>
              <w:rPr>
                <w:sz w:val="20"/>
              </w:rPr>
            </w:pPr>
          </w:p>
        </w:tc>
        <w:tc>
          <w:tcPr>
            <w:tcW w:w="704" w:type="dxa"/>
            <w:noWrap/>
            <w:vAlign w:val="bottom"/>
          </w:tcPr>
          <w:p w:rsidR="00952C8B" w:rsidRDefault="00952C8B" w:rsidP="00DB1BC9">
            <w:pPr>
              <w:jc w:val="center"/>
              <w:rPr>
                <w:sz w:val="20"/>
              </w:rPr>
            </w:pPr>
          </w:p>
        </w:tc>
        <w:tc>
          <w:tcPr>
            <w:tcW w:w="473" w:type="dxa"/>
            <w:noWrap/>
            <w:vAlign w:val="bottom"/>
          </w:tcPr>
          <w:p w:rsidR="00952C8B" w:rsidRDefault="00952C8B" w:rsidP="00DB1BC9">
            <w:pPr>
              <w:jc w:val="center"/>
              <w:rPr>
                <w:sz w:val="20"/>
              </w:rPr>
            </w:pPr>
          </w:p>
        </w:tc>
        <w:tc>
          <w:tcPr>
            <w:tcW w:w="4432" w:type="dxa"/>
            <w:gridSpan w:val="6"/>
            <w:noWrap/>
            <w:vAlign w:val="bottom"/>
            <w:hideMark/>
          </w:tcPr>
          <w:p w:rsidR="00952C8B" w:rsidRPr="00670747" w:rsidRDefault="00952C8B" w:rsidP="00DB1BC9">
            <w:pPr>
              <w:jc w:val="right"/>
              <w:rPr>
                <w:sz w:val="20"/>
              </w:rPr>
            </w:pPr>
            <w:r w:rsidRPr="00670747">
              <w:rPr>
                <w:sz w:val="20"/>
              </w:rPr>
              <w:t>от12 .12.2011 года  № 163</w:t>
            </w:r>
          </w:p>
        </w:tc>
      </w:tr>
      <w:tr w:rsidR="00952C8B" w:rsidTr="00DB1BC9">
        <w:trPr>
          <w:trHeight w:val="733"/>
        </w:trPr>
        <w:tc>
          <w:tcPr>
            <w:tcW w:w="10125" w:type="dxa"/>
            <w:gridSpan w:val="9"/>
            <w:vAlign w:val="center"/>
            <w:hideMark/>
          </w:tcPr>
          <w:p w:rsidR="00952C8B" w:rsidRPr="00670747" w:rsidRDefault="00952C8B" w:rsidP="00DB1BC9">
            <w:pPr>
              <w:jc w:val="center"/>
              <w:rPr>
                <w:b/>
                <w:bCs/>
                <w:szCs w:val="22"/>
              </w:rPr>
            </w:pPr>
            <w:r w:rsidRPr="00670747">
              <w:rPr>
                <w:b/>
                <w:bCs/>
                <w:sz w:val="22"/>
                <w:szCs w:val="22"/>
              </w:rPr>
              <w:t>Ведомственная классификация расходов бюджета поселения "Адамское"  Глазовского района на плановый период 2013 и 2014 годов</w:t>
            </w:r>
          </w:p>
        </w:tc>
      </w:tr>
      <w:tr w:rsidR="00952C8B" w:rsidTr="00DB1BC9">
        <w:trPr>
          <w:trHeight w:val="255"/>
        </w:trPr>
        <w:tc>
          <w:tcPr>
            <w:tcW w:w="4516" w:type="dxa"/>
            <w:noWrap/>
            <w:vAlign w:val="bottom"/>
          </w:tcPr>
          <w:p w:rsidR="00952C8B" w:rsidRDefault="00952C8B" w:rsidP="00DB1BC9">
            <w:pPr>
              <w:rPr>
                <w:sz w:val="20"/>
              </w:rPr>
            </w:pPr>
          </w:p>
        </w:tc>
        <w:tc>
          <w:tcPr>
            <w:tcW w:w="704" w:type="dxa"/>
            <w:noWrap/>
            <w:vAlign w:val="bottom"/>
          </w:tcPr>
          <w:p w:rsidR="00952C8B" w:rsidRDefault="00952C8B" w:rsidP="00DB1BC9">
            <w:pPr>
              <w:jc w:val="center"/>
              <w:rPr>
                <w:sz w:val="20"/>
              </w:rPr>
            </w:pPr>
          </w:p>
        </w:tc>
        <w:tc>
          <w:tcPr>
            <w:tcW w:w="473" w:type="dxa"/>
            <w:noWrap/>
            <w:vAlign w:val="bottom"/>
          </w:tcPr>
          <w:p w:rsidR="00952C8B" w:rsidRDefault="00952C8B" w:rsidP="00DB1BC9">
            <w:pPr>
              <w:jc w:val="center"/>
              <w:rPr>
                <w:sz w:val="20"/>
              </w:rPr>
            </w:pPr>
          </w:p>
        </w:tc>
        <w:tc>
          <w:tcPr>
            <w:tcW w:w="473" w:type="dxa"/>
            <w:noWrap/>
            <w:vAlign w:val="bottom"/>
          </w:tcPr>
          <w:p w:rsidR="00952C8B" w:rsidRDefault="00952C8B" w:rsidP="00DB1BC9">
            <w:pPr>
              <w:jc w:val="center"/>
              <w:rPr>
                <w:sz w:val="20"/>
              </w:rPr>
            </w:pPr>
          </w:p>
        </w:tc>
        <w:tc>
          <w:tcPr>
            <w:tcW w:w="916" w:type="dxa"/>
            <w:noWrap/>
            <w:vAlign w:val="bottom"/>
          </w:tcPr>
          <w:p w:rsidR="00952C8B" w:rsidRDefault="00952C8B" w:rsidP="00DB1BC9">
            <w:pPr>
              <w:jc w:val="center"/>
              <w:rPr>
                <w:sz w:val="20"/>
              </w:rPr>
            </w:pPr>
          </w:p>
        </w:tc>
        <w:tc>
          <w:tcPr>
            <w:tcW w:w="854" w:type="dxa"/>
            <w:gridSpan w:val="2"/>
            <w:noWrap/>
            <w:vAlign w:val="bottom"/>
          </w:tcPr>
          <w:p w:rsidR="00952C8B" w:rsidRDefault="00952C8B" w:rsidP="00DB1BC9">
            <w:pPr>
              <w:jc w:val="center"/>
              <w:rPr>
                <w:sz w:val="20"/>
              </w:rPr>
            </w:pPr>
          </w:p>
        </w:tc>
        <w:tc>
          <w:tcPr>
            <w:tcW w:w="1080" w:type="dxa"/>
            <w:noWrap/>
            <w:vAlign w:val="bottom"/>
          </w:tcPr>
          <w:p w:rsidR="00952C8B" w:rsidRDefault="00952C8B" w:rsidP="00DB1BC9">
            <w:pPr>
              <w:rPr>
                <w:sz w:val="20"/>
              </w:rPr>
            </w:pPr>
          </w:p>
        </w:tc>
        <w:tc>
          <w:tcPr>
            <w:tcW w:w="1109" w:type="dxa"/>
            <w:noWrap/>
            <w:vAlign w:val="bottom"/>
            <w:hideMark/>
          </w:tcPr>
          <w:p w:rsidR="00952C8B" w:rsidRDefault="00952C8B" w:rsidP="00DB1BC9">
            <w:pPr>
              <w:jc w:val="right"/>
              <w:rPr>
                <w:sz w:val="20"/>
              </w:rPr>
            </w:pPr>
            <w:r>
              <w:rPr>
                <w:sz w:val="20"/>
              </w:rPr>
              <w:t>тыс. руб.</w:t>
            </w:r>
          </w:p>
        </w:tc>
      </w:tr>
      <w:tr w:rsidR="00952C8B" w:rsidRPr="00670747" w:rsidTr="00DB1BC9">
        <w:trPr>
          <w:trHeight w:val="992"/>
        </w:trPr>
        <w:tc>
          <w:tcPr>
            <w:tcW w:w="4516" w:type="dxa"/>
            <w:tcBorders>
              <w:top w:val="single" w:sz="4" w:space="0" w:color="auto"/>
              <w:left w:val="single" w:sz="4" w:space="0" w:color="auto"/>
              <w:bottom w:val="single" w:sz="4" w:space="0" w:color="auto"/>
              <w:right w:val="single" w:sz="4" w:space="0" w:color="auto"/>
            </w:tcBorders>
            <w:vAlign w:val="center"/>
            <w:hideMark/>
          </w:tcPr>
          <w:p w:rsidR="00952C8B" w:rsidRPr="00670747" w:rsidRDefault="00952C8B" w:rsidP="00DB1BC9">
            <w:pPr>
              <w:jc w:val="center"/>
              <w:rPr>
                <w:sz w:val="20"/>
              </w:rPr>
            </w:pPr>
            <w:r w:rsidRPr="00670747">
              <w:rPr>
                <w:sz w:val="20"/>
              </w:rPr>
              <w:t>Название</w:t>
            </w:r>
          </w:p>
        </w:tc>
        <w:tc>
          <w:tcPr>
            <w:tcW w:w="704" w:type="dxa"/>
            <w:tcBorders>
              <w:top w:val="single" w:sz="4" w:space="0" w:color="auto"/>
              <w:left w:val="nil"/>
              <w:bottom w:val="single" w:sz="4" w:space="0" w:color="auto"/>
              <w:right w:val="single" w:sz="4" w:space="0" w:color="auto"/>
            </w:tcBorders>
            <w:vAlign w:val="center"/>
            <w:hideMark/>
          </w:tcPr>
          <w:p w:rsidR="00952C8B" w:rsidRPr="00670747" w:rsidRDefault="00952C8B" w:rsidP="00DB1BC9">
            <w:pPr>
              <w:jc w:val="center"/>
              <w:rPr>
                <w:sz w:val="20"/>
              </w:rPr>
            </w:pPr>
            <w:r w:rsidRPr="00670747">
              <w:rPr>
                <w:sz w:val="20"/>
              </w:rPr>
              <w:t>Глава</w:t>
            </w:r>
          </w:p>
        </w:tc>
        <w:tc>
          <w:tcPr>
            <w:tcW w:w="473" w:type="dxa"/>
            <w:tcBorders>
              <w:top w:val="single" w:sz="4" w:space="0" w:color="auto"/>
              <w:left w:val="nil"/>
              <w:bottom w:val="single" w:sz="4" w:space="0" w:color="auto"/>
              <w:right w:val="single" w:sz="4" w:space="0" w:color="auto"/>
            </w:tcBorders>
            <w:textDirection w:val="btLr"/>
            <w:vAlign w:val="center"/>
            <w:hideMark/>
          </w:tcPr>
          <w:p w:rsidR="00952C8B" w:rsidRPr="00670747" w:rsidRDefault="00952C8B" w:rsidP="00DB1BC9">
            <w:pPr>
              <w:jc w:val="center"/>
              <w:rPr>
                <w:sz w:val="20"/>
              </w:rPr>
            </w:pPr>
            <w:r w:rsidRPr="00670747">
              <w:rPr>
                <w:sz w:val="20"/>
              </w:rPr>
              <w:t>Раздел</w:t>
            </w:r>
          </w:p>
        </w:tc>
        <w:tc>
          <w:tcPr>
            <w:tcW w:w="473" w:type="dxa"/>
            <w:tcBorders>
              <w:top w:val="single" w:sz="4" w:space="0" w:color="auto"/>
              <w:left w:val="nil"/>
              <w:bottom w:val="single" w:sz="4" w:space="0" w:color="auto"/>
              <w:right w:val="single" w:sz="4" w:space="0" w:color="auto"/>
            </w:tcBorders>
            <w:textDirection w:val="btLr"/>
            <w:vAlign w:val="center"/>
            <w:hideMark/>
          </w:tcPr>
          <w:p w:rsidR="00952C8B" w:rsidRPr="00670747" w:rsidRDefault="00952C8B" w:rsidP="00DB1BC9">
            <w:pPr>
              <w:jc w:val="center"/>
              <w:rPr>
                <w:sz w:val="20"/>
              </w:rPr>
            </w:pPr>
            <w:r w:rsidRPr="00670747">
              <w:rPr>
                <w:sz w:val="20"/>
              </w:rPr>
              <w:t>Подраздел</w:t>
            </w:r>
          </w:p>
        </w:tc>
        <w:tc>
          <w:tcPr>
            <w:tcW w:w="916" w:type="dxa"/>
            <w:tcBorders>
              <w:top w:val="single" w:sz="4" w:space="0" w:color="auto"/>
              <w:left w:val="nil"/>
              <w:bottom w:val="single" w:sz="4" w:space="0" w:color="auto"/>
              <w:right w:val="single" w:sz="4" w:space="0" w:color="auto"/>
            </w:tcBorders>
            <w:vAlign w:val="center"/>
            <w:hideMark/>
          </w:tcPr>
          <w:p w:rsidR="00952C8B" w:rsidRPr="00670747" w:rsidRDefault="00952C8B" w:rsidP="00DB1BC9">
            <w:pPr>
              <w:jc w:val="center"/>
              <w:rPr>
                <w:sz w:val="20"/>
              </w:rPr>
            </w:pPr>
            <w:r w:rsidRPr="00670747">
              <w:rPr>
                <w:sz w:val="20"/>
              </w:rPr>
              <w:t>Целевая статья</w:t>
            </w:r>
          </w:p>
        </w:tc>
        <w:tc>
          <w:tcPr>
            <w:tcW w:w="854" w:type="dxa"/>
            <w:gridSpan w:val="2"/>
            <w:tcBorders>
              <w:top w:val="single" w:sz="4" w:space="0" w:color="auto"/>
              <w:left w:val="nil"/>
              <w:bottom w:val="single" w:sz="4" w:space="0" w:color="auto"/>
              <w:right w:val="single" w:sz="4" w:space="0" w:color="auto"/>
            </w:tcBorders>
            <w:textDirection w:val="btLr"/>
            <w:vAlign w:val="center"/>
            <w:hideMark/>
          </w:tcPr>
          <w:p w:rsidR="00952C8B" w:rsidRPr="00670747" w:rsidRDefault="00952C8B" w:rsidP="00DB1BC9">
            <w:pPr>
              <w:jc w:val="center"/>
              <w:rPr>
                <w:sz w:val="20"/>
              </w:rPr>
            </w:pPr>
            <w:r w:rsidRPr="00670747">
              <w:rPr>
                <w:sz w:val="20"/>
              </w:rPr>
              <w:t>Вид расходов</w:t>
            </w:r>
          </w:p>
        </w:tc>
        <w:tc>
          <w:tcPr>
            <w:tcW w:w="1080" w:type="dxa"/>
            <w:tcBorders>
              <w:top w:val="single" w:sz="4" w:space="0" w:color="auto"/>
              <w:left w:val="nil"/>
              <w:bottom w:val="single" w:sz="4" w:space="0" w:color="auto"/>
              <w:right w:val="single" w:sz="4" w:space="0" w:color="auto"/>
            </w:tcBorders>
            <w:vAlign w:val="center"/>
            <w:hideMark/>
          </w:tcPr>
          <w:p w:rsidR="00952C8B" w:rsidRPr="00670747" w:rsidRDefault="00952C8B" w:rsidP="00DB1BC9">
            <w:pPr>
              <w:jc w:val="center"/>
              <w:rPr>
                <w:sz w:val="20"/>
              </w:rPr>
            </w:pPr>
            <w:r w:rsidRPr="00670747">
              <w:rPr>
                <w:sz w:val="20"/>
              </w:rPr>
              <w:t>Сумма на 2013 год, всего</w:t>
            </w:r>
          </w:p>
        </w:tc>
        <w:tc>
          <w:tcPr>
            <w:tcW w:w="1109" w:type="dxa"/>
            <w:tcBorders>
              <w:top w:val="single" w:sz="4" w:space="0" w:color="auto"/>
              <w:left w:val="nil"/>
              <w:bottom w:val="single" w:sz="4" w:space="0" w:color="auto"/>
              <w:right w:val="single" w:sz="4" w:space="0" w:color="auto"/>
            </w:tcBorders>
            <w:vAlign w:val="center"/>
            <w:hideMark/>
          </w:tcPr>
          <w:p w:rsidR="00952C8B" w:rsidRPr="00670747" w:rsidRDefault="00952C8B" w:rsidP="00DB1BC9">
            <w:pPr>
              <w:jc w:val="center"/>
              <w:rPr>
                <w:sz w:val="20"/>
              </w:rPr>
            </w:pPr>
            <w:r w:rsidRPr="00670747">
              <w:rPr>
                <w:sz w:val="20"/>
              </w:rPr>
              <w:t>Сумма на 2014 год, всего</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Администрация МО "Адамское"</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2491,6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2563,7</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Общегосударственные вопросы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1260,9</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1298,6</w:t>
            </w:r>
          </w:p>
        </w:tc>
      </w:tr>
      <w:tr w:rsidR="00952C8B" w:rsidTr="00DB1BC9">
        <w:trPr>
          <w:trHeight w:val="72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Функционирование высшего должностного лица субъекта Российской Федерации и муниципального образования</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379</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390,6</w:t>
            </w:r>
          </w:p>
        </w:tc>
      </w:tr>
      <w:tr w:rsidR="00952C8B" w:rsidTr="00DB1BC9">
        <w:trPr>
          <w:trHeight w:val="96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379</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390,6</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Глава муниципального образования</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0020300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379</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390,6</w:t>
            </w:r>
          </w:p>
        </w:tc>
      </w:tr>
      <w:tr w:rsidR="00952C8B" w:rsidTr="00DB1BC9">
        <w:trPr>
          <w:trHeight w:val="30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Фонд оплаты труда и страховые взносы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0020300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121</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379</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390,6</w:t>
            </w:r>
          </w:p>
        </w:tc>
      </w:tr>
      <w:tr w:rsidR="00952C8B" w:rsidTr="00DB1BC9">
        <w:trPr>
          <w:trHeight w:val="72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96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Центральный аппарат</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0020400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Иные выплаты  персоналу, за исключением фонда оплаты труда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122</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96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856,9</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883</w:t>
            </w:r>
          </w:p>
        </w:tc>
      </w:tr>
      <w:tr w:rsidR="00952C8B" w:rsidTr="00DB1BC9">
        <w:trPr>
          <w:trHeight w:val="96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856,9</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883</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Центральный аппарат</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0020400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856,9</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883</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Полномочия центрального аппарата органов муниципального управления</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0020480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856,9</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883</w:t>
            </w:r>
          </w:p>
        </w:tc>
      </w:tr>
      <w:tr w:rsidR="00952C8B" w:rsidTr="00DB1BC9">
        <w:trPr>
          <w:trHeight w:val="30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Фонд оплаты труда и страховые взносы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0020480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121</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629,6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649</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Иные выплаты  персоналу, за исключением фонда оплаты труда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0020480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122</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Закупка товаров, работ и услуг в сфере информационно-коммуникационных технологий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0020480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242</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28,8</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30,2</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0020480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191,5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196,8</w:t>
            </w:r>
          </w:p>
        </w:tc>
      </w:tr>
      <w:tr w:rsidR="00952C8B" w:rsidTr="00DB1BC9">
        <w:trPr>
          <w:trHeight w:val="30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Уплата прочих налогов, сборов и иных платежей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0020480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852</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Резервные фонды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Резервные фонды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0700000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Резервные фонды местных администраций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0700500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30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Резервные средства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0700500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870</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Другие общегосударственные вопросы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lastRenderedPageBreak/>
              <w:t>Реализация государственных функций, связанных с общегосударственным управлением</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0920000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Выполнение других обязательств государства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0920300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0920300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Национальная оборона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138</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Мобилизационная и вневойсковая подготовка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138</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Руководство и управление в сфере установленных функций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0010000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138</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Осуществление первичного воинского учета на территориях, где отсутствуют военные комиссариаты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0013600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138</w:t>
            </w:r>
          </w:p>
        </w:tc>
      </w:tr>
      <w:tr w:rsidR="00952C8B" w:rsidTr="00DB1BC9">
        <w:trPr>
          <w:trHeight w:val="30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Фонд оплаты труда и страховые взносы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0013600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121</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134,6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138</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Национальная безопасность и правоохранительная деятельность</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113,5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117,8</w:t>
            </w:r>
          </w:p>
        </w:tc>
      </w:tr>
      <w:tr w:rsidR="00952C8B" w:rsidTr="00DB1BC9">
        <w:trPr>
          <w:trHeight w:val="72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Защита населения и территории от чрезвычайных ситуаций природного и техногенного характера, гражданская оборона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r>
      <w:tr w:rsidR="00952C8B" w:rsidTr="00DB1BC9">
        <w:trPr>
          <w:trHeight w:val="72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Мероприятия по предупреждению и ликвидации последствий чрезвычайных ситуаций и стихийных бедствий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2180000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r>
      <w:tr w:rsidR="00952C8B" w:rsidTr="00DB1BC9">
        <w:trPr>
          <w:trHeight w:val="72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Предупреждение и ликвидация последствий чрезвычайных ситуаций и стихийных бедствий природного и техногенного характера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09</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2180100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09</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2180100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Обеспечение пожарной безопасности</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106,5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110,8</w:t>
            </w:r>
          </w:p>
        </w:tc>
      </w:tr>
      <w:tr w:rsidR="00952C8B" w:rsidTr="00DB1BC9">
        <w:trPr>
          <w:trHeight w:val="72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Реализация других функций, связанных с обеспечением национальной безопасности и правоохранительной деятельности</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2470000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106,5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110,8</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Обеспечение первичных мер пожарной безопасности (местный бюджет)</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2470083</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106,5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110,8</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2470083</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106,5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110,8</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Другие вопросы в области национальной безопасности и правоохранительной деятельности</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72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Реализация других функций, связанных с обеспечением национальной безопасности и правоохранительной деятельности</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2470000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Добровольные народные дружины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2470081</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14</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2470081</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Жилищно-коммунальное хозяйство</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Коммунальное хозяйство</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96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5210600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30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Иные межбюджетные трансферты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5210600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540</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Благоустройство</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124</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124</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96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5210600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30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lastRenderedPageBreak/>
              <w:t>Иные межбюджетные трансферты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5210600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540</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Благоустройство</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6000000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119</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119</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Уличное освещение</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6000100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63</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63</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6000100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63</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63</w:t>
            </w:r>
          </w:p>
        </w:tc>
      </w:tr>
      <w:tr w:rsidR="00952C8B" w:rsidTr="00DB1BC9">
        <w:trPr>
          <w:trHeight w:val="72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Содержание автомобильных дорог и инженерных сооружений на них в границах городских округов и поселений в рамках благоустройства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6000200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40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40</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6000200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40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40</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Прочие мероприятия по благоустройству городских округов и поселений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6000500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16</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05</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03</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6000500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16</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Образование</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Молодежная политика и оздоровление детей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Организационно-воспитательная работа с молодежью</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4310000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Проведение мероприятий для детей и молодежи</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07</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4310100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07</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07</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4310100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15</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Культура и кинематография</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813,6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840,3</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Культура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813,6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840,3</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Дворцы и дома культуры, другие учреждения культуры и средств массовой информации</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4400000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659,1</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681,2</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Обеспечение деятельности подведомственных учреждений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4409900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659,1</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681,2</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Сельские дома культуры МО "Адамское"</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4409981</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659,1</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681,2</w:t>
            </w:r>
          </w:p>
        </w:tc>
      </w:tr>
      <w:tr w:rsidR="00952C8B" w:rsidTr="00DB1BC9">
        <w:trPr>
          <w:trHeight w:val="30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Фонд оплаты труда и страховые взносы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4409981</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121</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560,6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577,9</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Иные выплаты  персоналу, за исключением фонда оплаты труда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4409981</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122</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10,6</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11,1</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Закупка товаров, работ и услуг в сфере информационно-коммуникационных технологий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4409981</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242</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7,8</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8,2</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4409981</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79,1</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83</w:t>
            </w:r>
          </w:p>
        </w:tc>
      </w:tr>
      <w:tr w:rsidR="00952C8B" w:rsidTr="00DB1BC9">
        <w:trPr>
          <w:trHeight w:val="30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Уплата прочих налогов, сборов и иных платежей</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4409981</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852</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154,5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159,1</w:t>
            </w:r>
          </w:p>
        </w:tc>
      </w:tr>
      <w:tr w:rsidR="00952C8B" w:rsidTr="00DB1BC9">
        <w:trPr>
          <w:trHeight w:val="96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5210600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154,5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159,1</w:t>
            </w:r>
          </w:p>
        </w:tc>
      </w:tr>
      <w:tr w:rsidR="00952C8B" w:rsidTr="00DB1BC9">
        <w:trPr>
          <w:trHeight w:val="30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Иные межбюджетные трансферты</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08</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01</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5210600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540</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154,5</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159,1</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Физическая культура и спорт</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00</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28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Массовый спорт</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Физкультурно-оздоровительная работа и спортивные мероприятия</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5120000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480"/>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Мероприятия в области здравоохранения, спорта и физической культуры, туризма</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11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5129700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b/>
                <w:bCs/>
                <w:sz w:val="20"/>
              </w:rPr>
            </w:pPr>
            <w:r>
              <w:rPr>
                <w:b/>
                <w:bCs/>
                <w:sz w:val="20"/>
              </w:rPr>
              <w:t> </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495"/>
        </w:trPr>
        <w:tc>
          <w:tcPr>
            <w:tcW w:w="4516" w:type="dxa"/>
            <w:tcBorders>
              <w:top w:val="nil"/>
              <w:left w:val="single" w:sz="4" w:space="0" w:color="auto"/>
              <w:bottom w:val="single" w:sz="4" w:space="0" w:color="auto"/>
              <w:right w:val="single" w:sz="4" w:space="0" w:color="auto"/>
            </w:tcBorders>
            <w:vAlign w:val="bottom"/>
            <w:hideMark/>
          </w:tcPr>
          <w:p w:rsidR="00952C8B" w:rsidRDefault="00952C8B" w:rsidP="00DB1BC9">
            <w:pPr>
              <w:rPr>
                <w:sz w:val="18"/>
                <w:szCs w:val="18"/>
              </w:rPr>
            </w:pPr>
            <w:r>
              <w:rPr>
                <w:sz w:val="18"/>
                <w:szCs w:val="18"/>
              </w:rPr>
              <w:t>Прочая закупка товаров, работ и услуг для государственных (муниципальных) нужд</w:t>
            </w:r>
          </w:p>
        </w:tc>
        <w:tc>
          <w:tcPr>
            <w:tcW w:w="704"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212</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11</w:t>
            </w:r>
          </w:p>
        </w:tc>
        <w:tc>
          <w:tcPr>
            <w:tcW w:w="473"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02</w:t>
            </w:r>
          </w:p>
        </w:tc>
        <w:tc>
          <w:tcPr>
            <w:tcW w:w="916" w:type="dxa"/>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5129700</w:t>
            </w:r>
          </w:p>
        </w:tc>
        <w:tc>
          <w:tcPr>
            <w:tcW w:w="854" w:type="dxa"/>
            <w:gridSpan w:val="2"/>
            <w:tcBorders>
              <w:top w:val="nil"/>
              <w:left w:val="nil"/>
              <w:bottom w:val="single" w:sz="4" w:space="0" w:color="auto"/>
              <w:right w:val="single" w:sz="4" w:space="0" w:color="auto"/>
            </w:tcBorders>
            <w:vAlign w:val="bottom"/>
            <w:hideMark/>
          </w:tcPr>
          <w:p w:rsidR="00952C8B" w:rsidRDefault="00952C8B" w:rsidP="00DB1BC9">
            <w:pPr>
              <w:jc w:val="center"/>
              <w:rPr>
                <w:sz w:val="20"/>
              </w:rPr>
            </w:pPr>
            <w:r>
              <w:rPr>
                <w:sz w:val="20"/>
              </w:rPr>
              <w:t>244</w:t>
            </w:r>
          </w:p>
        </w:tc>
        <w:tc>
          <w:tcPr>
            <w:tcW w:w="108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20</w:t>
            </w:r>
          </w:p>
        </w:tc>
        <w:tc>
          <w:tcPr>
            <w:tcW w:w="1109"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20</w:t>
            </w:r>
          </w:p>
        </w:tc>
      </w:tr>
      <w:tr w:rsidR="00952C8B" w:rsidTr="00DB1BC9">
        <w:trPr>
          <w:trHeight w:val="285"/>
        </w:trPr>
        <w:tc>
          <w:tcPr>
            <w:tcW w:w="7936" w:type="dxa"/>
            <w:gridSpan w:val="7"/>
            <w:tcBorders>
              <w:top w:val="single" w:sz="4" w:space="0" w:color="auto"/>
              <w:left w:val="single" w:sz="4" w:space="0" w:color="auto"/>
              <w:bottom w:val="single" w:sz="4" w:space="0" w:color="auto"/>
              <w:right w:val="single" w:sz="4" w:space="0" w:color="000000"/>
            </w:tcBorders>
            <w:noWrap/>
            <w:vAlign w:val="bottom"/>
            <w:hideMark/>
          </w:tcPr>
          <w:p w:rsidR="00952C8B" w:rsidRDefault="00952C8B" w:rsidP="00DB1BC9">
            <w:pPr>
              <w:rPr>
                <w:b/>
                <w:bCs/>
                <w:szCs w:val="22"/>
              </w:rPr>
            </w:pPr>
            <w:r>
              <w:rPr>
                <w:b/>
                <w:bCs/>
                <w:sz w:val="22"/>
                <w:szCs w:val="22"/>
              </w:rPr>
              <w:t>Итого</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2491,6</w:t>
            </w:r>
          </w:p>
        </w:tc>
        <w:tc>
          <w:tcPr>
            <w:tcW w:w="1109"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2563,7</w:t>
            </w:r>
          </w:p>
        </w:tc>
      </w:tr>
      <w:tr w:rsidR="00952C8B" w:rsidTr="00DB1BC9">
        <w:trPr>
          <w:trHeight w:val="345"/>
        </w:trPr>
        <w:tc>
          <w:tcPr>
            <w:tcW w:w="7936" w:type="dxa"/>
            <w:gridSpan w:val="7"/>
            <w:tcBorders>
              <w:top w:val="single" w:sz="4" w:space="0" w:color="auto"/>
              <w:left w:val="single" w:sz="4" w:space="0" w:color="auto"/>
              <w:bottom w:val="single" w:sz="4" w:space="0" w:color="auto"/>
              <w:right w:val="single" w:sz="4" w:space="0" w:color="000000"/>
            </w:tcBorders>
            <w:vAlign w:val="bottom"/>
            <w:hideMark/>
          </w:tcPr>
          <w:p w:rsidR="00952C8B" w:rsidRDefault="00952C8B" w:rsidP="00DB1BC9">
            <w:pPr>
              <w:rPr>
                <w:b/>
                <w:bCs/>
                <w:sz w:val="18"/>
                <w:szCs w:val="18"/>
              </w:rPr>
            </w:pPr>
            <w:r>
              <w:rPr>
                <w:b/>
                <w:bCs/>
                <w:sz w:val="18"/>
                <w:szCs w:val="18"/>
              </w:rPr>
              <w:t>Расходы за счет доходов от предпринимательской и иной приносящей доход деятельности</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11</w:t>
            </w:r>
          </w:p>
        </w:tc>
        <w:tc>
          <w:tcPr>
            <w:tcW w:w="1109"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12</w:t>
            </w:r>
          </w:p>
        </w:tc>
      </w:tr>
      <w:tr w:rsidR="00952C8B" w:rsidTr="00DB1BC9">
        <w:trPr>
          <w:trHeight w:val="285"/>
        </w:trPr>
        <w:tc>
          <w:tcPr>
            <w:tcW w:w="7936" w:type="dxa"/>
            <w:gridSpan w:val="7"/>
            <w:tcBorders>
              <w:top w:val="single" w:sz="4" w:space="0" w:color="auto"/>
              <w:left w:val="single" w:sz="4" w:space="0" w:color="auto"/>
              <w:bottom w:val="single" w:sz="4" w:space="0" w:color="auto"/>
              <w:right w:val="single" w:sz="4" w:space="0" w:color="000000"/>
            </w:tcBorders>
            <w:noWrap/>
            <w:vAlign w:val="bottom"/>
            <w:hideMark/>
          </w:tcPr>
          <w:p w:rsidR="00952C8B" w:rsidRDefault="00952C8B" w:rsidP="00DB1BC9">
            <w:pPr>
              <w:rPr>
                <w:b/>
                <w:bCs/>
                <w:szCs w:val="22"/>
              </w:rPr>
            </w:pPr>
            <w:r>
              <w:rPr>
                <w:b/>
                <w:bCs/>
                <w:sz w:val="22"/>
                <w:szCs w:val="22"/>
              </w:rPr>
              <w:t>Всего расходов</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2502,6</w:t>
            </w:r>
          </w:p>
        </w:tc>
        <w:tc>
          <w:tcPr>
            <w:tcW w:w="1109"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2575,7</w:t>
            </w:r>
          </w:p>
        </w:tc>
      </w:tr>
    </w:tbl>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tbl>
      <w:tblPr>
        <w:tblW w:w="10455" w:type="dxa"/>
        <w:tblInd w:w="-459" w:type="dxa"/>
        <w:tblLayout w:type="fixed"/>
        <w:tblLook w:val="04A0"/>
      </w:tblPr>
      <w:tblGrid>
        <w:gridCol w:w="3814"/>
        <w:gridCol w:w="616"/>
        <w:gridCol w:w="916"/>
        <w:gridCol w:w="579"/>
        <w:gridCol w:w="1290"/>
        <w:gridCol w:w="616"/>
        <w:gridCol w:w="1080"/>
        <w:gridCol w:w="644"/>
        <w:gridCol w:w="900"/>
      </w:tblGrid>
      <w:tr w:rsidR="00952C8B" w:rsidTr="00DB1BC9">
        <w:trPr>
          <w:trHeight w:val="255"/>
        </w:trPr>
        <w:tc>
          <w:tcPr>
            <w:tcW w:w="3814" w:type="dxa"/>
            <w:noWrap/>
            <w:vAlign w:val="bottom"/>
          </w:tcPr>
          <w:p w:rsidR="00952C8B" w:rsidRDefault="00952C8B" w:rsidP="00DB1BC9">
            <w:pPr>
              <w:rPr>
                <w:sz w:val="20"/>
              </w:rPr>
            </w:pPr>
          </w:p>
        </w:tc>
        <w:tc>
          <w:tcPr>
            <w:tcW w:w="616" w:type="dxa"/>
            <w:noWrap/>
            <w:vAlign w:val="bottom"/>
          </w:tcPr>
          <w:p w:rsidR="00952C8B" w:rsidRDefault="00952C8B" w:rsidP="00DB1BC9">
            <w:pPr>
              <w:rPr>
                <w:sz w:val="20"/>
              </w:rPr>
            </w:pPr>
          </w:p>
        </w:tc>
        <w:tc>
          <w:tcPr>
            <w:tcW w:w="916" w:type="dxa"/>
            <w:tcBorders>
              <w:top w:val="single" w:sz="4" w:space="0" w:color="auto"/>
              <w:left w:val="nil"/>
              <w:bottom w:val="nil"/>
              <w:right w:val="nil"/>
            </w:tcBorders>
            <w:noWrap/>
            <w:vAlign w:val="bottom"/>
            <w:hideMark/>
          </w:tcPr>
          <w:p w:rsidR="00952C8B" w:rsidRDefault="00952C8B" w:rsidP="00DB1BC9">
            <w:pPr>
              <w:rPr>
                <w:sz w:val="20"/>
              </w:rPr>
            </w:pPr>
            <w:r>
              <w:rPr>
                <w:sz w:val="20"/>
              </w:rPr>
              <w:t> </w:t>
            </w:r>
          </w:p>
        </w:tc>
        <w:tc>
          <w:tcPr>
            <w:tcW w:w="579" w:type="dxa"/>
            <w:tcBorders>
              <w:top w:val="single" w:sz="4" w:space="0" w:color="auto"/>
              <w:left w:val="nil"/>
              <w:bottom w:val="nil"/>
              <w:right w:val="nil"/>
            </w:tcBorders>
            <w:noWrap/>
            <w:vAlign w:val="bottom"/>
            <w:hideMark/>
          </w:tcPr>
          <w:p w:rsidR="00952C8B" w:rsidRDefault="00952C8B" w:rsidP="00DB1BC9">
            <w:pPr>
              <w:rPr>
                <w:sz w:val="20"/>
              </w:rPr>
            </w:pPr>
            <w:r>
              <w:rPr>
                <w:sz w:val="20"/>
              </w:rPr>
              <w:t> </w:t>
            </w:r>
          </w:p>
        </w:tc>
        <w:tc>
          <w:tcPr>
            <w:tcW w:w="4530" w:type="dxa"/>
            <w:gridSpan w:val="5"/>
            <w:tcBorders>
              <w:top w:val="single" w:sz="4" w:space="0" w:color="auto"/>
              <w:left w:val="nil"/>
              <w:bottom w:val="nil"/>
              <w:right w:val="nil"/>
            </w:tcBorders>
            <w:noWrap/>
            <w:vAlign w:val="bottom"/>
            <w:hideMark/>
          </w:tcPr>
          <w:p w:rsidR="00952C8B" w:rsidRDefault="00952C8B" w:rsidP="00DB1BC9">
            <w:pPr>
              <w:jc w:val="center"/>
              <w:rPr>
                <w:szCs w:val="22"/>
              </w:rPr>
            </w:pPr>
            <w:r>
              <w:rPr>
                <w:sz w:val="22"/>
                <w:szCs w:val="22"/>
              </w:rPr>
              <w:t>Приложение № 7</w:t>
            </w:r>
          </w:p>
        </w:tc>
      </w:tr>
      <w:tr w:rsidR="00952C8B" w:rsidTr="00DB1BC9">
        <w:trPr>
          <w:trHeight w:val="255"/>
        </w:trPr>
        <w:tc>
          <w:tcPr>
            <w:tcW w:w="3814" w:type="dxa"/>
            <w:noWrap/>
            <w:vAlign w:val="bottom"/>
          </w:tcPr>
          <w:p w:rsidR="00952C8B" w:rsidRDefault="00952C8B" w:rsidP="00DB1BC9">
            <w:pPr>
              <w:rPr>
                <w:sz w:val="20"/>
              </w:rPr>
            </w:pPr>
          </w:p>
        </w:tc>
        <w:tc>
          <w:tcPr>
            <w:tcW w:w="616" w:type="dxa"/>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579" w:type="dxa"/>
            <w:noWrap/>
            <w:vAlign w:val="bottom"/>
          </w:tcPr>
          <w:p w:rsidR="00952C8B" w:rsidRDefault="00952C8B" w:rsidP="00DB1BC9">
            <w:pPr>
              <w:rPr>
                <w:sz w:val="20"/>
              </w:rPr>
            </w:pPr>
          </w:p>
        </w:tc>
        <w:tc>
          <w:tcPr>
            <w:tcW w:w="4530" w:type="dxa"/>
            <w:gridSpan w:val="5"/>
            <w:noWrap/>
            <w:vAlign w:val="bottom"/>
            <w:hideMark/>
          </w:tcPr>
          <w:p w:rsidR="00952C8B" w:rsidRDefault="00952C8B" w:rsidP="00DB1BC9">
            <w:pPr>
              <w:jc w:val="center"/>
              <w:rPr>
                <w:szCs w:val="22"/>
              </w:rPr>
            </w:pPr>
            <w:r>
              <w:rPr>
                <w:sz w:val="22"/>
                <w:szCs w:val="22"/>
              </w:rPr>
              <w:t>к решению Совета депутатов</w:t>
            </w:r>
          </w:p>
        </w:tc>
      </w:tr>
      <w:tr w:rsidR="00952C8B" w:rsidTr="00DB1BC9">
        <w:trPr>
          <w:trHeight w:val="255"/>
        </w:trPr>
        <w:tc>
          <w:tcPr>
            <w:tcW w:w="3814" w:type="dxa"/>
            <w:noWrap/>
            <w:vAlign w:val="bottom"/>
          </w:tcPr>
          <w:p w:rsidR="00952C8B" w:rsidRDefault="00952C8B" w:rsidP="00DB1BC9">
            <w:pPr>
              <w:rPr>
                <w:sz w:val="20"/>
              </w:rPr>
            </w:pPr>
          </w:p>
        </w:tc>
        <w:tc>
          <w:tcPr>
            <w:tcW w:w="616" w:type="dxa"/>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579" w:type="dxa"/>
            <w:noWrap/>
            <w:vAlign w:val="bottom"/>
          </w:tcPr>
          <w:p w:rsidR="00952C8B" w:rsidRDefault="00952C8B" w:rsidP="00DB1BC9">
            <w:pPr>
              <w:rPr>
                <w:sz w:val="20"/>
              </w:rPr>
            </w:pPr>
          </w:p>
        </w:tc>
        <w:tc>
          <w:tcPr>
            <w:tcW w:w="4530" w:type="dxa"/>
            <w:gridSpan w:val="5"/>
            <w:noWrap/>
            <w:vAlign w:val="bottom"/>
            <w:hideMark/>
          </w:tcPr>
          <w:p w:rsidR="00952C8B" w:rsidRDefault="00952C8B" w:rsidP="00DB1BC9">
            <w:pPr>
              <w:rPr>
                <w:szCs w:val="22"/>
              </w:rPr>
            </w:pPr>
            <w:r>
              <w:rPr>
                <w:sz w:val="22"/>
                <w:szCs w:val="22"/>
              </w:rPr>
              <w:t>муниципального образования "Адамское"</w:t>
            </w:r>
          </w:p>
        </w:tc>
      </w:tr>
      <w:tr w:rsidR="00952C8B" w:rsidTr="00DB1BC9">
        <w:trPr>
          <w:trHeight w:val="255"/>
        </w:trPr>
        <w:tc>
          <w:tcPr>
            <w:tcW w:w="3814" w:type="dxa"/>
            <w:noWrap/>
            <w:vAlign w:val="bottom"/>
          </w:tcPr>
          <w:p w:rsidR="00952C8B" w:rsidRDefault="00952C8B" w:rsidP="00DB1BC9">
            <w:pPr>
              <w:rPr>
                <w:sz w:val="20"/>
              </w:rPr>
            </w:pPr>
          </w:p>
        </w:tc>
        <w:tc>
          <w:tcPr>
            <w:tcW w:w="616" w:type="dxa"/>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579" w:type="dxa"/>
            <w:noWrap/>
            <w:vAlign w:val="bottom"/>
          </w:tcPr>
          <w:p w:rsidR="00952C8B" w:rsidRDefault="00952C8B" w:rsidP="00DB1BC9">
            <w:pPr>
              <w:rPr>
                <w:sz w:val="20"/>
              </w:rPr>
            </w:pPr>
          </w:p>
        </w:tc>
        <w:tc>
          <w:tcPr>
            <w:tcW w:w="4530" w:type="dxa"/>
            <w:gridSpan w:val="5"/>
            <w:noWrap/>
            <w:vAlign w:val="bottom"/>
            <w:hideMark/>
          </w:tcPr>
          <w:p w:rsidR="00952C8B" w:rsidRDefault="00952C8B" w:rsidP="00DB1BC9">
            <w:pPr>
              <w:rPr>
                <w:szCs w:val="22"/>
              </w:rPr>
            </w:pPr>
          </w:p>
        </w:tc>
      </w:tr>
      <w:tr w:rsidR="00952C8B" w:rsidTr="00DB1BC9">
        <w:trPr>
          <w:trHeight w:val="255"/>
        </w:trPr>
        <w:tc>
          <w:tcPr>
            <w:tcW w:w="3814" w:type="dxa"/>
            <w:noWrap/>
            <w:vAlign w:val="bottom"/>
          </w:tcPr>
          <w:p w:rsidR="00952C8B" w:rsidRDefault="00952C8B" w:rsidP="00DB1BC9">
            <w:pPr>
              <w:rPr>
                <w:sz w:val="20"/>
              </w:rPr>
            </w:pPr>
          </w:p>
        </w:tc>
        <w:tc>
          <w:tcPr>
            <w:tcW w:w="616" w:type="dxa"/>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579" w:type="dxa"/>
            <w:noWrap/>
            <w:vAlign w:val="bottom"/>
          </w:tcPr>
          <w:p w:rsidR="00952C8B" w:rsidRDefault="00952C8B" w:rsidP="00DB1BC9">
            <w:pPr>
              <w:rPr>
                <w:sz w:val="20"/>
              </w:rPr>
            </w:pPr>
          </w:p>
        </w:tc>
        <w:tc>
          <w:tcPr>
            <w:tcW w:w="4530" w:type="dxa"/>
            <w:gridSpan w:val="5"/>
            <w:noWrap/>
            <w:vAlign w:val="bottom"/>
            <w:hideMark/>
          </w:tcPr>
          <w:p w:rsidR="00952C8B" w:rsidRDefault="00952C8B" w:rsidP="00DB1BC9">
            <w:pPr>
              <w:jc w:val="center"/>
              <w:rPr>
                <w:szCs w:val="22"/>
              </w:rPr>
            </w:pPr>
            <w:r>
              <w:rPr>
                <w:sz w:val="22"/>
                <w:szCs w:val="22"/>
              </w:rPr>
              <w:t>от 12.12. 2011 года  №163</w:t>
            </w:r>
          </w:p>
        </w:tc>
      </w:tr>
      <w:tr w:rsidR="00952C8B" w:rsidTr="00DB1BC9">
        <w:trPr>
          <w:trHeight w:val="1042"/>
        </w:trPr>
        <w:tc>
          <w:tcPr>
            <w:tcW w:w="10455" w:type="dxa"/>
            <w:gridSpan w:val="9"/>
            <w:vAlign w:val="center"/>
            <w:hideMark/>
          </w:tcPr>
          <w:p w:rsidR="00952C8B" w:rsidRDefault="00952C8B" w:rsidP="00DB1BC9">
            <w:pPr>
              <w:jc w:val="center"/>
              <w:rPr>
                <w:b/>
                <w:bCs/>
                <w:szCs w:val="22"/>
              </w:rPr>
            </w:pPr>
            <w:r>
              <w:rPr>
                <w:b/>
                <w:bCs/>
                <w:sz w:val="22"/>
                <w:szCs w:val="22"/>
              </w:rPr>
              <w:t>Предельные ассигнования из бюджета муниципального образования "Адамское"  Глазовского района  на 2012 год по разделам и подразделам, целевым статьям и видам расходов функциональной классификации расходов бюджетов Российской Федерации</w:t>
            </w:r>
          </w:p>
        </w:tc>
      </w:tr>
      <w:tr w:rsidR="00952C8B" w:rsidTr="00DB1BC9">
        <w:trPr>
          <w:trHeight w:val="255"/>
        </w:trPr>
        <w:tc>
          <w:tcPr>
            <w:tcW w:w="7215" w:type="dxa"/>
            <w:gridSpan w:val="5"/>
            <w:noWrap/>
            <w:vAlign w:val="bottom"/>
          </w:tcPr>
          <w:p w:rsidR="00952C8B" w:rsidRDefault="00952C8B" w:rsidP="00DB1BC9">
            <w:pPr>
              <w:rPr>
                <w:sz w:val="20"/>
              </w:rPr>
            </w:pPr>
          </w:p>
        </w:tc>
        <w:tc>
          <w:tcPr>
            <w:tcW w:w="616" w:type="dxa"/>
            <w:noWrap/>
            <w:vAlign w:val="bottom"/>
          </w:tcPr>
          <w:p w:rsidR="00952C8B" w:rsidRDefault="00952C8B" w:rsidP="00DB1BC9">
            <w:pPr>
              <w:rPr>
                <w:sz w:val="20"/>
              </w:rPr>
            </w:pPr>
          </w:p>
        </w:tc>
        <w:tc>
          <w:tcPr>
            <w:tcW w:w="1080" w:type="dxa"/>
            <w:noWrap/>
            <w:vAlign w:val="bottom"/>
          </w:tcPr>
          <w:p w:rsidR="00952C8B" w:rsidRDefault="00952C8B" w:rsidP="00DB1BC9">
            <w:pPr>
              <w:rPr>
                <w:sz w:val="20"/>
              </w:rPr>
            </w:pPr>
          </w:p>
        </w:tc>
        <w:tc>
          <w:tcPr>
            <w:tcW w:w="644" w:type="dxa"/>
            <w:noWrap/>
            <w:vAlign w:val="bottom"/>
          </w:tcPr>
          <w:p w:rsidR="00952C8B" w:rsidRDefault="00952C8B" w:rsidP="00DB1BC9">
            <w:pPr>
              <w:rPr>
                <w:sz w:val="20"/>
              </w:rPr>
            </w:pPr>
          </w:p>
        </w:tc>
        <w:tc>
          <w:tcPr>
            <w:tcW w:w="900" w:type="dxa"/>
            <w:noWrap/>
            <w:vAlign w:val="bottom"/>
            <w:hideMark/>
          </w:tcPr>
          <w:p w:rsidR="00952C8B" w:rsidRDefault="00952C8B" w:rsidP="00DB1BC9">
            <w:pPr>
              <w:jc w:val="right"/>
              <w:rPr>
                <w:sz w:val="20"/>
              </w:rPr>
            </w:pPr>
            <w:r>
              <w:rPr>
                <w:sz w:val="20"/>
              </w:rPr>
              <w:t>тыс.руб.</w:t>
            </w:r>
          </w:p>
        </w:tc>
      </w:tr>
      <w:tr w:rsidR="00952C8B" w:rsidTr="00DB1BC9">
        <w:trPr>
          <w:trHeight w:val="1050"/>
        </w:trPr>
        <w:tc>
          <w:tcPr>
            <w:tcW w:w="7215" w:type="dxa"/>
            <w:gridSpan w:val="5"/>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b/>
                <w:bCs/>
                <w:sz w:val="16"/>
                <w:szCs w:val="16"/>
              </w:rPr>
            </w:pPr>
            <w:r>
              <w:rPr>
                <w:b/>
                <w:bCs/>
                <w:sz w:val="16"/>
                <w:szCs w:val="16"/>
              </w:rPr>
              <w:t>Наименование расходов</w:t>
            </w:r>
          </w:p>
        </w:tc>
        <w:tc>
          <w:tcPr>
            <w:tcW w:w="616" w:type="dxa"/>
            <w:tcBorders>
              <w:top w:val="single" w:sz="4" w:space="0" w:color="auto"/>
              <w:left w:val="nil"/>
              <w:bottom w:val="single" w:sz="4" w:space="0" w:color="auto"/>
              <w:right w:val="single" w:sz="4" w:space="0" w:color="auto"/>
            </w:tcBorders>
            <w:textDirection w:val="btLr"/>
            <w:vAlign w:val="center"/>
            <w:hideMark/>
          </w:tcPr>
          <w:p w:rsidR="00952C8B" w:rsidRDefault="00952C8B" w:rsidP="00DB1BC9">
            <w:pPr>
              <w:jc w:val="center"/>
              <w:rPr>
                <w:b/>
                <w:bCs/>
                <w:sz w:val="16"/>
                <w:szCs w:val="16"/>
              </w:rPr>
            </w:pPr>
            <w:r>
              <w:rPr>
                <w:b/>
                <w:bCs/>
                <w:sz w:val="16"/>
                <w:szCs w:val="16"/>
              </w:rPr>
              <w:t>Раздел, подраздел</w:t>
            </w:r>
          </w:p>
        </w:tc>
        <w:tc>
          <w:tcPr>
            <w:tcW w:w="1080" w:type="dxa"/>
            <w:tcBorders>
              <w:top w:val="single" w:sz="4" w:space="0" w:color="auto"/>
              <w:left w:val="nil"/>
              <w:bottom w:val="single" w:sz="4" w:space="0" w:color="auto"/>
              <w:right w:val="single" w:sz="4" w:space="0" w:color="auto"/>
            </w:tcBorders>
            <w:textDirection w:val="btLr"/>
            <w:vAlign w:val="center"/>
            <w:hideMark/>
          </w:tcPr>
          <w:p w:rsidR="00952C8B" w:rsidRDefault="00952C8B" w:rsidP="00DB1BC9">
            <w:pPr>
              <w:jc w:val="center"/>
              <w:rPr>
                <w:b/>
                <w:bCs/>
                <w:sz w:val="16"/>
                <w:szCs w:val="16"/>
              </w:rPr>
            </w:pPr>
            <w:r>
              <w:rPr>
                <w:b/>
                <w:bCs/>
                <w:sz w:val="16"/>
                <w:szCs w:val="16"/>
              </w:rPr>
              <w:t>Целевая статья</w:t>
            </w:r>
          </w:p>
        </w:tc>
        <w:tc>
          <w:tcPr>
            <w:tcW w:w="644" w:type="dxa"/>
            <w:tcBorders>
              <w:top w:val="single" w:sz="4" w:space="0" w:color="auto"/>
              <w:left w:val="nil"/>
              <w:bottom w:val="single" w:sz="4" w:space="0" w:color="auto"/>
              <w:right w:val="single" w:sz="4" w:space="0" w:color="auto"/>
            </w:tcBorders>
            <w:textDirection w:val="btLr"/>
            <w:vAlign w:val="center"/>
            <w:hideMark/>
          </w:tcPr>
          <w:p w:rsidR="00952C8B" w:rsidRDefault="00952C8B" w:rsidP="00DB1BC9">
            <w:pPr>
              <w:jc w:val="center"/>
              <w:rPr>
                <w:b/>
                <w:bCs/>
                <w:sz w:val="16"/>
                <w:szCs w:val="16"/>
              </w:rPr>
            </w:pPr>
            <w:r>
              <w:rPr>
                <w:b/>
                <w:bCs/>
                <w:sz w:val="16"/>
                <w:szCs w:val="16"/>
              </w:rPr>
              <w:t>Вид расходов</w:t>
            </w:r>
          </w:p>
        </w:tc>
        <w:tc>
          <w:tcPr>
            <w:tcW w:w="900" w:type="dxa"/>
            <w:tcBorders>
              <w:top w:val="single" w:sz="4" w:space="0" w:color="auto"/>
              <w:left w:val="nil"/>
              <w:bottom w:val="single" w:sz="4" w:space="0" w:color="auto"/>
              <w:right w:val="single" w:sz="4" w:space="0" w:color="auto"/>
            </w:tcBorders>
            <w:vAlign w:val="center"/>
            <w:hideMark/>
          </w:tcPr>
          <w:p w:rsidR="00952C8B" w:rsidRDefault="00952C8B" w:rsidP="00DB1BC9">
            <w:pPr>
              <w:jc w:val="center"/>
              <w:rPr>
                <w:sz w:val="20"/>
              </w:rPr>
            </w:pPr>
            <w:r>
              <w:rPr>
                <w:sz w:val="20"/>
              </w:rPr>
              <w:t>Сумма на 2012 год, всего</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Общегосударственные вопросы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0100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1212,3</w:t>
            </w:r>
          </w:p>
        </w:tc>
      </w:tr>
      <w:tr w:rsidR="00952C8B" w:rsidTr="00DB1BC9">
        <w:trPr>
          <w:trHeight w:val="64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Функционирование высшего должностного лица субъекта Российской Федерации и муниципального образования</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363</w:t>
            </w:r>
          </w:p>
        </w:tc>
      </w:tr>
      <w:tr w:rsidR="00952C8B" w:rsidTr="00DB1BC9">
        <w:trPr>
          <w:trHeight w:val="91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363</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Глава муниципального образования</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0020300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363</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Фонд оплаты труда и страховые взносы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0020300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121</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363</w:t>
            </w:r>
          </w:p>
        </w:tc>
      </w:tr>
      <w:tr w:rsidR="00952C8B" w:rsidTr="00DB1BC9">
        <w:trPr>
          <w:trHeight w:val="85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91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Центральный аппарат</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0020400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Иные выплаты  персоналу, за исключением фонда оплаты труда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122</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85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824,3</w:t>
            </w:r>
          </w:p>
        </w:tc>
      </w:tr>
      <w:tr w:rsidR="00952C8B" w:rsidTr="00DB1BC9">
        <w:trPr>
          <w:trHeight w:val="91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823,2</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Центральный аппарат</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0020400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823,2</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Полномочия центрального аппарата органов муниципального управления</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0020480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823,2</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Фонд оплаты труда и страховые взносы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0020480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121</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603</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Иные выплаты  персоналу, за исключением фонда оплаты труда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0020480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122</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Закупка товаров, работ и услуг в сфере информационно-коммуникационных технологий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0020480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242</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27,3</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0020480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185,9</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Уплата прочих налогов, сборов и иных платежей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0020480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852</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lastRenderedPageBreak/>
              <w:t>Реализация государственных функций, связанных с общегосударственным управлением</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0920000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1,1</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Выполнение других обязательств государства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0920300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1,1</w:t>
            </w:r>
          </w:p>
        </w:tc>
      </w:tr>
      <w:tr w:rsidR="00952C8B" w:rsidTr="00DB1BC9">
        <w:trPr>
          <w:trHeight w:val="91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Субсидия на решение вопросов местного значения по владению имуществом, находящимся в муниципальной собственности, в части уплаты налога на имущество организаций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0920351</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1,1</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Уплата налога на имущество организаций и земельного налога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0920351</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851</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1,1</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Резервные фонды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0111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Резервные фонды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0111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0700000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Резервные фонды местных администраций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0111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0700500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Резервные средства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0111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0700500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870</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Другие общегосударственные вопросы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0113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Реализация государственных функций, связанных с общегосударственным управлением</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0113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0920000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Выполнение других обязательств государства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0113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0920300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0113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0920300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Национальная оборона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0200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135,2</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Мобилизационная и вневойсковая подготовка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0203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135,2</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Руководство и управление в сфере установленных функций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0203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0010000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135,2</w:t>
            </w:r>
          </w:p>
        </w:tc>
      </w:tr>
      <w:tr w:rsidR="00952C8B" w:rsidTr="00DB1BC9">
        <w:trPr>
          <w:trHeight w:val="69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Осуществление первичного воинского учета на территориях, где отсутствуют военные комиссариаты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0203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0013600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135,2</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Фонд оплаты труда и страховые взносы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0203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0013600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121</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135,2</w:t>
            </w:r>
          </w:p>
        </w:tc>
      </w:tr>
      <w:tr w:rsidR="00952C8B" w:rsidTr="00DB1BC9">
        <w:trPr>
          <w:trHeight w:val="43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Национальная безопасность и правоохранительная деятельность</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0300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109</w:t>
            </w:r>
          </w:p>
        </w:tc>
      </w:tr>
      <w:tr w:rsidR="00952C8B" w:rsidTr="00DB1BC9">
        <w:trPr>
          <w:trHeight w:val="64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Защита населения и территории от чрезвычайных ситуаций природного и техногенного характера, гражданская оборона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0309</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r>
      <w:tr w:rsidR="00952C8B" w:rsidTr="00DB1BC9">
        <w:trPr>
          <w:trHeight w:val="69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Мероприятия по предупреждению и ликвидации последствий чрезвычайных ситуаций и стихийных бедствий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0309</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2180000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w:t>
            </w:r>
          </w:p>
        </w:tc>
      </w:tr>
      <w:tr w:rsidR="00952C8B" w:rsidTr="00DB1BC9">
        <w:trPr>
          <w:trHeight w:val="69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0309</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2180100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0309</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2180100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Обеспечение пожарной безопасности</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0310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102</w:t>
            </w:r>
          </w:p>
        </w:tc>
      </w:tr>
      <w:tr w:rsidR="00952C8B" w:rsidTr="00DB1BC9">
        <w:trPr>
          <w:trHeight w:val="69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Реализация других функций, связанных с обеспечением национальной безопасности и правоохранительной деятельности</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0310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2470000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102</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Обеспечение первичных мер пожарной безопасности (местный бюджет)</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0310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2470083</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100</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0310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2470083</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100</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Добровольная пожарная охрана (местный бюджет)</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0310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2470084</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0310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2470084</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w:t>
            </w:r>
          </w:p>
        </w:tc>
      </w:tr>
      <w:tr w:rsidR="00952C8B" w:rsidTr="00DB1BC9">
        <w:trPr>
          <w:trHeight w:val="64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Другие вопросы в области национальной безопасности и правоохранительной деятельности</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0314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69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Реализация других функций, связанных с обеспечением национальной безопасности и правоохранительной деятельности</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0314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2470000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Добровольные народные дружины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0314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2470081</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lastRenderedPageBreak/>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0314</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2470081</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Жилищно-коммунальное хозяйство</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0500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Коммунальное хозяйство</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0502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Межбюджетные трансферты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114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5210600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Иные межбюджетные трансферты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0502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5210600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540</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Благоустройство</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0503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124</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Межбюджетные трансферты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114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5210600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Иные межбюджетные трансферты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0503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5210600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540</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Благоустройство</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6000000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119</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Уличное освещение</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6000100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63</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0503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6000100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63</w:t>
            </w:r>
          </w:p>
        </w:tc>
      </w:tr>
      <w:tr w:rsidR="00952C8B" w:rsidTr="00DB1BC9">
        <w:trPr>
          <w:trHeight w:val="69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Содержание автомобильных дорог и инженерных сооружений на них в границах городских округов и поселений в рамках благоустройства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6000200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40</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0503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6000200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40</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Прочие мероприятия по благоустройству городских округов и поселений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6000500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16</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0503</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6000500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16</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Образование</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0700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Молодежная политика и оздоровление детей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0707</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Организационно-воспитательная работа с молодежью</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0707</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4310000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15</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Проведение мероприятий для детей и молодежи</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0707</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4310100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15</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0707</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4310100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15</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Культура и кинематография</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0800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778,5</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Культура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778,5</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Дворцы и дома культуры, другие учреждения культуры и средств массовой информации</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4400000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630,5</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Обеспечение деятельности подведомственных учреждений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4409900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630,5</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Сельские дома культуры МО "Адамское"</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4409981</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630,5</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Фонд оплаты труда и страховые взносы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4409981</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121</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537</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Иные выплаты  персоналу, за исключением фонда оплаты труда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4409981</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122</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Закупка товаров, работ и услуг в сфере информационно-коммуникационных технологий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4409981</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242</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7,4</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4409981</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75,1</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Уплата прочих налогов, сборов и иных платежей</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4409981</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852</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r>
      <w:tr w:rsidR="00952C8B" w:rsidTr="00DB1BC9">
        <w:trPr>
          <w:trHeight w:val="30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Межбюджетные трансферты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148</w:t>
            </w:r>
          </w:p>
        </w:tc>
      </w:tr>
      <w:tr w:rsidR="00952C8B" w:rsidTr="00DB1BC9">
        <w:trPr>
          <w:trHeight w:val="114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lastRenderedPageBreak/>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5210600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148</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Иные межбюджетные трансферты</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5210600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540</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148</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Физическая культура и спорт</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1100</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28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Массовый спорт</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1102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Физкультурно-оздоровительная работа и спортивные мероприятия</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1102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5120000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20</w:t>
            </w:r>
          </w:p>
        </w:tc>
      </w:tr>
      <w:tr w:rsidR="00952C8B" w:rsidTr="00DB1BC9">
        <w:trPr>
          <w:trHeight w:val="465"/>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Мероприятия в области здравоохранения, спорта и физической культуры, туризма</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1102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5129700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20</w:t>
            </w:r>
          </w:p>
        </w:tc>
      </w:tr>
      <w:tr w:rsidR="00952C8B" w:rsidTr="00DB1BC9">
        <w:trPr>
          <w:trHeight w:val="450"/>
        </w:trPr>
        <w:tc>
          <w:tcPr>
            <w:tcW w:w="721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6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1102</w:t>
            </w:r>
          </w:p>
        </w:tc>
        <w:tc>
          <w:tcPr>
            <w:tcW w:w="1080"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5129700</w:t>
            </w:r>
          </w:p>
        </w:tc>
        <w:tc>
          <w:tcPr>
            <w:tcW w:w="644"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90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20</w:t>
            </w:r>
          </w:p>
        </w:tc>
      </w:tr>
      <w:tr w:rsidR="00952C8B" w:rsidTr="00DB1BC9">
        <w:trPr>
          <w:trHeight w:val="285"/>
        </w:trPr>
        <w:tc>
          <w:tcPr>
            <w:tcW w:w="9555" w:type="dxa"/>
            <w:gridSpan w:val="8"/>
            <w:tcBorders>
              <w:top w:val="single" w:sz="4" w:space="0" w:color="auto"/>
              <w:left w:val="single" w:sz="4" w:space="0" w:color="auto"/>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Итого</w:t>
            </w:r>
          </w:p>
        </w:tc>
        <w:tc>
          <w:tcPr>
            <w:tcW w:w="90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2404</w:t>
            </w:r>
          </w:p>
        </w:tc>
      </w:tr>
      <w:tr w:rsidR="00952C8B" w:rsidTr="00DB1BC9">
        <w:trPr>
          <w:trHeight w:val="480"/>
        </w:trPr>
        <w:tc>
          <w:tcPr>
            <w:tcW w:w="9555" w:type="dxa"/>
            <w:gridSpan w:val="8"/>
            <w:tcBorders>
              <w:top w:val="single" w:sz="4" w:space="0" w:color="auto"/>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Расходы за счет доходов от предпринимательской и иной приносящей доход деятельности</w:t>
            </w:r>
          </w:p>
        </w:tc>
        <w:tc>
          <w:tcPr>
            <w:tcW w:w="90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10</w:t>
            </w:r>
          </w:p>
        </w:tc>
      </w:tr>
      <w:tr w:rsidR="00952C8B" w:rsidTr="00DB1BC9">
        <w:trPr>
          <w:trHeight w:val="285"/>
        </w:trPr>
        <w:tc>
          <w:tcPr>
            <w:tcW w:w="9555" w:type="dxa"/>
            <w:gridSpan w:val="8"/>
            <w:tcBorders>
              <w:top w:val="single" w:sz="4" w:space="0" w:color="auto"/>
              <w:left w:val="single" w:sz="4" w:space="0" w:color="auto"/>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Всего расходов</w:t>
            </w:r>
          </w:p>
        </w:tc>
        <w:tc>
          <w:tcPr>
            <w:tcW w:w="90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2414</w:t>
            </w:r>
          </w:p>
        </w:tc>
      </w:tr>
    </w:tbl>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tbl>
      <w:tblPr>
        <w:tblW w:w="10521" w:type="dxa"/>
        <w:tblInd w:w="-720" w:type="dxa"/>
        <w:tblLook w:val="04A0"/>
      </w:tblPr>
      <w:tblGrid>
        <w:gridCol w:w="3434"/>
        <w:gridCol w:w="616"/>
        <w:gridCol w:w="916"/>
        <w:gridCol w:w="526"/>
        <w:gridCol w:w="643"/>
        <w:gridCol w:w="178"/>
        <w:gridCol w:w="542"/>
        <w:gridCol w:w="916"/>
        <w:gridCol w:w="556"/>
        <w:gridCol w:w="1064"/>
        <w:gridCol w:w="1130"/>
      </w:tblGrid>
      <w:tr w:rsidR="00952C8B" w:rsidTr="00DB1BC9">
        <w:trPr>
          <w:trHeight w:val="255"/>
        </w:trPr>
        <w:tc>
          <w:tcPr>
            <w:tcW w:w="3434" w:type="dxa"/>
            <w:noWrap/>
            <w:vAlign w:val="bottom"/>
          </w:tcPr>
          <w:p w:rsidR="00952C8B" w:rsidRDefault="00952C8B" w:rsidP="00DB1BC9">
            <w:pPr>
              <w:rPr>
                <w:sz w:val="20"/>
              </w:rPr>
            </w:pPr>
          </w:p>
        </w:tc>
        <w:tc>
          <w:tcPr>
            <w:tcW w:w="616" w:type="dxa"/>
            <w:noWrap/>
            <w:vAlign w:val="bottom"/>
          </w:tcPr>
          <w:p w:rsidR="00952C8B" w:rsidRDefault="00952C8B" w:rsidP="00DB1BC9">
            <w:pPr>
              <w:rPr>
                <w:sz w:val="20"/>
              </w:rPr>
            </w:pPr>
          </w:p>
        </w:tc>
        <w:tc>
          <w:tcPr>
            <w:tcW w:w="916" w:type="dxa"/>
            <w:tcBorders>
              <w:top w:val="single" w:sz="4" w:space="0" w:color="auto"/>
              <w:left w:val="nil"/>
              <w:bottom w:val="nil"/>
              <w:right w:val="nil"/>
            </w:tcBorders>
            <w:noWrap/>
            <w:vAlign w:val="bottom"/>
            <w:hideMark/>
          </w:tcPr>
          <w:p w:rsidR="00952C8B" w:rsidRDefault="00952C8B" w:rsidP="00DB1BC9">
            <w:pPr>
              <w:rPr>
                <w:sz w:val="20"/>
              </w:rPr>
            </w:pPr>
            <w:r>
              <w:rPr>
                <w:sz w:val="20"/>
              </w:rPr>
              <w:t> </w:t>
            </w:r>
          </w:p>
        </w:tc>
        <w:tc>
          <w:tcPr>
            <w:tcW w:w="526" w:type="dxa"/>
            <w:tcBorders>
              <w:top w:val="single" w:sz="4" w:space="0" w:color="auto"/>
              <w:left w:val="nil"/>
              <w:bottom w:val="nil"/>
              <w:right w:val="nil"/>
            </w:tcBorders>
            <w:noWrap/>
            <w:vAlign w:val="bottom"/>
            <w:hideMark/>
          </w:tcPr>
          <w:p w:rsidR="00952C8B" w:rsidRDefault="00952C8B" w:rsidP="00DB1BC9">
            <w:pPr>
              <w:rPr>
                <w:sz w:val="20"/>
              </w:rPr>
            </w:pPr>
            <w:r>
              <w:rPr>
                <w:sz w:val="20"/>
              </w:rPr>
              <w:t> </w:t>
            </w:r>
          </w:p>
        </w:tc>
        <w:tc>
          <w:tcPr>
            <w:tcW w:w="821" w:type="dxa"/>
            <w:gridSpan w:val="2"/>
            <w:noWrap/>
            <w:vAlign w:val="bottom"/>
          </w:tcPr>
          <w:p w:rsidR="00952C8B" w:rsidRDefault="00952C8B" w:rsidP="00DB1BC9">
            <w:pPr>
              <w:rPr>
                <w:sz w:val="20"/>
              </w:rPr>
            </w:pPr>
          </w:p>
        </w:tc>
        <w:tc>
          <w:tcPr>
            <w:tcW w:w="4208" w:type="dxa"/>
            <w:gridSpan w:val="5"/>
            <w:tcBorders>
              <w:top w:val="single" w:sz="4" w:space="0" w:color="auto"/>
              <w:left w:val="nil"/>
              <w:bottom w:val="nil"/>
              <w:right w:val="nil"/>
            </w:tcBorders>
            <w:noWrap/>
            <w:vAlign w:val="bottom"/>
            <w:hideMark/>
          </w:tcPr>
          <w:p w:rsidR="00952C8B" w:rsidRDefault="00952C8B" w:rsidP="00DB1BC9">
            <w:pPr>
              <w:rPr>
                <w:szCs w:val="22"/>
              </w:rPr>
            </w:pPr>
            <w:r>
              <w:rPr>
                <w:sz w:val="22"/>
                <w:szCs w:val="22"/>
              </w:rPr>
              <w:t xml:space="preserve">  Приложение № 8</w:t>
            </w:r>
          </w:p>
        </w:tc>
      </w:tr>
      <w:tr w:rsidR="00952C8B" w:rsidTr="00DB1BC9">
        <w:trPr>
          <w:trHeight w:val="255"/>
        </w:trPr>
        <w:tc>
          <w:tcPr>
            <w:tcW w:w="3434" w:type="dxa"/>
            <w:noWrap/>
            <w:vAlign w:val="bottom"/>
          </w:tcPr>
          <w:p w:rsidR="00952C8B" w:rsidRDefault="00952C8B" w:rsidP="00DB1BC9">
            <w:pPr>
              <w:rPr>
                <w:sz w:val="20"/>
              </w:rPr>
            </w:pPr>
          </w:p>
        </w:tc>
        <w:tc>
          <w:tcPr>
            <w:tcW w:w="616" w:type="dxa"/>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526" w:type="dxa"/>
            <w:noWrap/>
            <w:vAlign w:val="bottom"/>
          </w:tcPr>
          <w:p w:rsidR="00952C8B" w:rsidRDefault="00952C8B" w:rsidP="00DB1BC9">
            <w:pPr>
              <w:rPr>
                <w:sz w:val="20"/>
              </w:rPr>
            </w:pPr>
          </w:p>
        </w:tc>
        <w:tc>
          <w:tcPr>
            <w:tcW w:w="821" w:type="dxa"/>
            <w:gridSpan w:val="2"/>
            <w:noWrap/>
            <w:vAlign w:val="bottom"/>
          </w:tcPr>
          <w:p w:rsidR="00952C8B" w:rsidRDefault="00952C8B" w:rsidP="00DB1BC9">
            <w:pPr>
              <w:rPr>
                <w:sz w:val="20"/>
              </w:rPr>
            </w:pPr>
          </w:p>
        </w:tc>
        <w:tc>
          <w:tcPr>
            <w:tcW w:w="4208" w:type="dxa"/>
            <w:gridSpan w:val="5"/>
            <w:noWrap/>
            <w:vAlign w:val="bottom"/>
            <w:hideMark/>
          </w:tcPr>
          <w:p w:rsidR="00952C8B" w:rsidRDefault="00952C8B" w:rsidP="00DB1BC9">
            <w:pPr>
              <w:rPr>
                <w:szCs w:val="22"/>
              </w:rPr>
            </w:pPr>
            <w:r>
              <w:rPr>
                <w:sz w:val="22"/>
                <w:szCs w:val="22"/>
              </w:rPr>
              <w:t>к решению Совета депутатов</w:t>
            </w:r>
          </w:p>
        </w:tc>
      </w:tr>
      <w:tr w:rsidR="00952C8B" w:rsidTr="00DB1BC9">
        <w:trPr>
          <w:trHeight w:val="255"/>
        </w:trPr>
        <w:tc>
          <w:tcPr>
            <w:tcW w:w="3434" w:type="dxa"/>
            <w:noWrap/>
            <w:vAlign w:val="bottom"/>
          </w:tcPr>
          <w:p w:rsidR="00952C8B" w:rsidRDefault="00952C8B" w:rsidP="00DB1BC9">
            <w:pPr>
              <w:rPr>
                <w:sz w:val="20"/>
              </w:rPr>
            </w:pPr>
          </w:p>
        </w:tc>
        <w:tc>
          <w:tcPr>
            <w:tcW w:w="616" w:type="dxa"/>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526" w:type="dxa"/>
            <w:noWrap/>
            <w:vAlign w:val="bottom"/>
          </w:tcPr>
          <w:p w:rsidR="00952C8B" w:rsidRDefault="00952C8B" w:rsidP="00DB1BC9">
            <w:pPr>
              <w:rPr>
                <w:sz w:val="20"/>
              </w:rPr>
            </w:pPr>
          </w:p>
        </w:tc>
        <w:tc>
          <w:tcPr>
            <w:tcW w:w="5029" w:type="dxa"/>
            <w:gridSpan w:val="7"/>
            <w:noWrap/>
            <w:vAlign w:val="bottom"/>
            <w:hideMark/>
          </w:tcPr>
          <w:p w:rsidR="00952C8B" w:rsidRDefault="00952C8B" w:rsidP="00DB1BC9">
            <w:pPr>
              <w:rPr>
                <w:szCs w:val="22"/>
              </w:rPr>
            </w:pPr>
            <w:r>
              <w:rPr>
                <w:sz w:val="22"/>
                <w:szCs w:val="22"/>
              </w:rPr>
              <w:t>муниципального образования "Адамское"</w:t>
            </w:r>
          </w:p>
        </w:tc>
      </w:tr>
      <w:tr w:rsidR="00952C8B" w:rsidTr="00DB1BC9">
        <w:trPr>
          <w:trHeight w:val="255"/>
        </w:trPr>
        <w:tc>
          <w:tcPr>
            <w:tcW w:w="3434" w:type="dxa"/>
            <w:noWrap/>
            <w:vAlign w:val="bottom"/>
          </w:tcPr>
          <w:p w:rsidR="00952C8B" w:rsidRDefault="00952C8B" w:rsidP="00DB1BC9">
            <w:pPr>
              <w:rPr>
                <w:sz w:val="20"/>
              </w:rPr>
            </w:pPr>
          </w:p>
        </w:tc>
        <w:tc>
          <w:tcPr>
            <w:tcW w:w="616" w:type="dxa"/>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526" w:type="dxa"/>
            <w:noWrap/>
            <w:vAlign w:val="bottom"/>
          </w:tcPr>
          <w:p w:rsidR="00952C8B" w:rsidRDefault="00952C8B" w:rsidP="00DB1BC9">
            <w:pPr>
              <w:rPr>
                <w:sz w:val="20"/>
              </w:rPr>
            </w:pPr>
          </w:p>
        </w:tc>
        <w:tc>
          <w:tcPr>
            <w:tcW w:w="5029" w:type="dxa"/>
            <w:gridSpan w:val="7"/>
            <w:noWrap/>
            <w:vAlign w:val="bottom"/>
            <w:hideMark/>
          </w:tcPr>
          <w:p w:rsidR="00952C8B" w:rsidRDefault="00952C8B" w:rsidP="00DB1BC9">
            <w:pPr>
              <w:rPr>
                <w:szCs w:val="22"/>
              </w:rPr>
            </w:pPr>
          </w:p>
        </w:tc>
      </w:tr>
      <w:tr w:rsidR="00952C8B" w:rsidTr="00DB1BC9">
        <w:trPr>
          <w:trHeight w:val="255"/>
        </w:trPr>
        <w:tc>
          <w:tcPr>
            <w:tcW w:w="3434" w:type="dxa"/>
            <w:noWrap/>
            <w:vAlign w:val="bottom"/>
          </w:tcPr>
          <w:p w:rsidR="00952C8B" w:rsidRDefault="00952C8B" w:rsidP="00DB1BC9">
            <w:pPr>
              <w:rPr>
                <w:sz w:val="20"/>
              </w:rPr>
            </w:pPr>
          </w:p>
        </w:tc>
        <w:tc>
          <w:tcPr>
            <w:tcW w:w="616" w:type="dxa"/>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526" w:type="dxa"/>
            <w:noWrap/>
            <w:vAlign w:val="bottom"/>
          </w:tcPr>
          <w:p w:rsidR="00952C8B" w:rsidRDefault="00952C8B" w:rsidP="00DB1BC9">
            <w:pPr>
              <w:rPr>
                <w:sz w:val="20"/>
              </w:rPr>
            </w:pPr>
          </w:p>
        </w:tc>
        <w:tc>
          <w:tcPr>
            <w:tcW w:w="821" w:type="dxa"/>
            <w:gridSpan w:val="2"/>
            <w:noWrap/>
            <w:vAlign w:val="bottom"/>
          </w:tcPr>
          <w:p w:rsidR="00952C8B" w:rsidRDefault="00952C8B" w:rsidP="00DB1BC9">
            <w:pPr>
              <w:rPr>
                <w:sz w:val="20"/>
              </w:rPr>
            </w:pPr>
          </w:p>
        </w:tc>
        <w:tc>
          <w:tcPr>
            <w:tcW w:w="4208" w:type="dxa"/>
            <w:gridSpan w:val="5"/>
            <w:noWrap/>
            <w:vAlign w:val="bottom"/>
            <w:hideMark/>
          </w:tcPr>
          <w:p w:rsidR="00952C8B" w:rsidRDefault="00952C8B" w:rsidP="00DB1BC9">
            <w:pPr>
              <w:rPr>
                <w:szCs w:val="22"/>
              </w:rPr>
            </w:pPr>
            <w:r>
              <w:rPr>
                <w:sz w:val="22"/>
                <w:szCs w:val="22"/>
              </w:rPr>
              <w:t>от 12.12. 2011 года  № 163</w:t>
            </w:r>
          </w:p>
        </w:tc>
      </w:tr>
      <w:tr w:rsidR="00952C8B" w:rsidTr="00DB1BC9">
        <w:trPr>
          <w:trHeight w:val="1042"/>
        </w:trPr>
        <w:tc>
          <w:tcPr>
            <w:tcW w:w="10521" w:type="dxa"/>
            <w:gridSpan w:val="11"/>
            <w:vAlign w:val="center"/>
            <w:hideMark/>
          </w:tcPr>
          <w:p w:rsidR="00952C8B" w:rsidRDefault="00952C8B" w:rsidP="00DB1BC9">
            <w:pPr>
              <w:jc w:val="center"/>
              <w:rPr>
                <w:b/>
                <w:bCs/>
                <w:szCs w:val="22"/>
              </w:rPr>
            </w:pPr>
            <w:r>
              <w:rPr>
                <w:b/>
                <w:bCs/>
                <w:sz w:val="22"/>
                <w:szCs w:val="22"/>
              </w:rPr>
              <w:t>Предельные ассигнования из бюджета муниципального образования "Адамское"  Глазовского района на плановый период 2013 и 2014 годов по разделам и подразделам, целевым статьям и видам расходов функциональной классификации расходов бюджетов Российской Федерации</w:t>
            </w:r>
          </w:p>
        </w:tc>
      </w:tr>
      <w:tr w:rsidR="00952C8B" w:rsidTr="00DB1BC9">
        <w:trPr>
          <w:trHeight w:val="255"/>
        </w:trPr>
        <w:tc>
          <w:tcPr>
            <w:tcW w:w="6135" w:type="dxa"/>
            <w:gridSpan w:val="5"/>
            <w:noWrap/>
            <w:vAlign w:val="bottom"/>
          </w:tcPr>
          <w:p w:rsidR="00952C8B" w:rsidRDefault="00952C8B" w:rsidP="00DB1BC9">
            <w:pPr>
              <w:rPr>
                <w:sz w:val="20"/>
              </w:rPr>
            </w:pPr>
          </w:p>
        </w:tc>
        <w:tc>
          <w:tcPr>
            <w:tcW w:w="720" w:type="dxa"/>
            <w:gridSpan w:val="2"/>
            <w:noWrap/>
            <w:vAlign w:val="bottom"/>
          </w:tcPr>
          <w:p w:rsidR="00952C8B" w:rsidRDefault="00952C8B" w:rsidP="00DB1BC9">
            <w:pPr>
              <w:rPr>
                <w:sz w:val="20"/>
              </w:rPr>
            </w:pPr>
          </w:p>
        </w:tc>
        <w:tc>
          <w:tcPr>
            <w:tcW w:w="916" w:type="dxa"/>
            <w:noWrap/>
            <w:vAlign w:val="bottom"/>
          </w:tcPr>
          <w:p w:rsidR="00952C8B" w:rsidRDefault="00952C8B" w:rsidP="00DB1BC9">
            <w:pPr>
              <w:rPr>
                <w:sz w:val="20"/>
              </w:rPr>
            </w:pPr>
          </w:p>
        </w:tc>
        <w:tc>
          <w:tcPr>
            <w:tcW w:w="556" w:type="dxa"/>
            <w:noWrap/>
            <w:vAlign w:val="bottom"/>
          </w:tcPr>
          <w:p w:rsidR="00952C8B" w:rsidRDefault="00952C8B" w:rsidP="00DB1BC9">
            <w:pPr>
              <w:rPr>
                <w:sz w:val="20"/>
              </w:rPr>
            </w:pPr>
          </w:p>
        </w:tc>
        <w:tc>
          <w:tcPr>
            <w:tcW w:w="1064" w:type="dxa"/>
            <w:noWrap/>
            <w:vAlign w:val="bottom"/>
          </w:tcPr>
          <w:p w:rsidR="00952C8B" w:rsidRDefault="00952C8B" w:rsidP="00DB1BC9">
            <w:pPr>
              <w:jc w:val="right"/>
              <w:rPr>
                <w:sz w:val="20"/>
              </w:rPr>
            </w:pPr>
          </w:p>
        </w:tc>
        <w:tc>
          <w:tcPr>
            <w:tcW w:w="1130" w:type="dxa"/>
            <w:noWrap/>
            <w:vAlign w:val="bottom"/>
            <w:hideMark/>
          </w:tcPr>
          <w:p w:rsidR="00952C8B" w:rsidRDefault="00952C8B" w:rsidP="00DB1BC9">
            <w:pPr>
              <w:jc w:val="right"/>
              <w:rPr>
                <w:sz w:val="20"/>
              </w:rPr>
            </w:pPr>
            <w:r>
              <w:rPr>
                <w:sz w:val="20"/>
              </w:rPr>
              <w:t>тыс.руб.</w:t>
            </w:r>
          </w:p>
        </w:tc>
      </w:tr>
      <w:tr w:rsidR="00952C8B" w:rsidTr="00DB1BC9">
        <w:trPr>
          <w:trHeight w:val="1050"/>
        </w:trPr>
        <w:tc>
          <w:tcPr>
            <w:tcW w:w="6135" w:type="dxa"/>
            <w:gridSpan w:val="5"/>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b/>
                <w:bCs/>
                <w:sz w:val="16"/>
                <w:szCs w:val="16"/>
              </w:rPr>
            </w:pPr>
            <w:r>
              <w:rPr>
                <w:b/>
                <w:bCs/>
                <w:sz w:val="16"/>
                <w:szCs w:val="16"/>
              </w:rPr>
              <w:t>Наименование расходов</w:t>
            </w:r>
          </w:p>
        </w:tc>
        <w:tc>
          <w:tcPr>
            <w:tcW w:w="720" w:type="dxa"/>
            <w:gridSpan w:val="2"/>
            <w:tcBorders>
              <w:top w:val="single" w:sz="4" w:space="0" w:color="auto"/>
              <w:left w:val="nil"/>
              <w:bottom w:val="single" w:sz="4" w:space="0" w:color="auto"/>
              <w:right w:val="single" w:sz="4" w:space="0" w:color="auto"/>
            </w:tcBorders>
            <w:textDirection w:val="btLr"/>
            <w:vAlign w:val="center"/>
            <w:hideMark/>
          </w:tcPr>
          <w:p w:rsidR="00952C8B" w:rsidRDefault="00952C8B" w:rsidP="00DB1BC9">
            <w:pPr>
              <w:jc w:val="center"/>
              <w:rPr>
                <w:b/>
                <w:bCs/>
                <w:sz w:val="16"/>
                <w:szCs w:val="16"/>
              </w:rPr>
            </w:pPr>
            <w:r>
              <w:rPr>
                <w:b/>
                <w:bCs/>
                <w:sz w:val="16"/>
                <w:szCs w:val="16"/>
              </w:rPr>
              <w:t>Раздел, подраздел</w:t>
            </w:r>
          </w:p>
        </w:tc>
        <w:tc>
          <w:tcPr>
            <w:tcW w:w="916" w:type="dxa"/>
            <w:tcBorders>
              <w:top w:val="single" w:sz="4" w:space="0" w:color="auto"/>
              <w:left w:val="nil"/>
              <w:bottom w:val="single" w:sz="4" w:space="0" w:color="auto"/>
              <w:right w:val="single" w:sz="4" w:space="0" w:color="auto"/>
            </w:tcBorders>
            <w:textDirection w:val="btLr"/>
            <w:vAlign w:val="center"/>
            <w:hideMark/>
          </w:tcPr>
          <w:p w:rsidR="00952C8B" w:rsidRDefault="00952C8B" w:rsidP="00DB1BC9">
            <w:pPr>
              <w:jc w:val="center"/>
              <w:rPr>
                <w:b/>
                <w:bCs/>
                <w:sz w:val="16"/>
                <w:szCs w:val="16"/>
              </w:rPr>
            </w:pPr>
            <w:r>
              <w:rPr>
                <w:b/>
                <w:bCs/>
                <w:sz w:val="16"/>
                <w:szCs w:val="16"/>
              </w:rPr>
              <w:t>Целевая статья</w:t>
            </w:r>
          </w:p>
        </w:tc>
        <w:tc>
          <w:tcPr>
            <w:tcW w:w="556" w:type="dxa"/>
            <w:tcBorders>
              <w:top w:val="single" w:sz="4" w:space="0" w:color="auto"/>
              <w:left w:val="nil"/>
              <w:bottom w:val="single" w:sz="4" w:space="0" w:color="auto"/>
              <w:right w:val="single" w:sz="4" w:space="0" w:color="auto"/>
            </w:tcBorders>
            <w:textDirection w:val="btLr"/>
            <w:vAlign w:val="center"/>
            <w:hideMark/>
          </w:tcPr>
          <w:p w:rsidR="00952C8B" w:rsidRDefault="00952C8B" w:rsidP="00DB1BC9">
            <w:pPr>
              <w:jc w:val="center"/>
              <w:rPr>
                <w:b/>
                <w:bCs/>
                <w:sz w:val="16"/>
                <w:szCs w:val="16"/>
              </w:rPr>
            </w:pPr>
            <w:r>
              <w:rPr>
                <w:b/>
                <w:bCs/>
                <w:sz w:val="16"/>
                <w:szCs w:val="16"/>
              </w:rPr>
              <w:t>Вид расходов</w:t>
            </w:r>
          </w:p>
        </w:tc>
        <w:tc>
          <w:tcPr>
            <w:tcW w:w="1064" w:type="dxa"/>
            <w:tcBorders>
              <w:top w:val="single" w:sz="4" w:space="0" w:color="auto"/>
              <w:left w:val="nil"/>
              <w:bottom w:val="single" w:sz="4" w:space="0" w:color="auto"/>
              <w:right w:val="single" w:sz="4" w:space="0" w:color="auto"/>
            </w:tcBorders>
            <w:vAlign w:val="center"/>
            <w:hideMark/>
          </w:tcPr>
          <w:p w:rsidR="00952C8B" w:rsidRDefault="00952C8B" w:rsidP="00DB1BC9">
            <w:pPr>
              <w:jc w:val="center"/>
              <w:rPr>
                <w:sz w:val="20"/>
              </w:rPr>
            </w:pPr>
            <w:r>
              <w:rPr>
                <w:sz w:val="20"/>
              </w:rPr>
              <w:t>Сумма на 2013 год, всего</w:t>
            </w:r>
          </w:p>
        </w:tc>
        <w:tc>
          <w:tcPr>
            <w:tcW w:w="1130" w:type="dxa"/>
            <w:tcBorders>
              <w:top w:val="single" w:sz="4" w:space="0" w:color="auto"/>
              <w:left w:val="nil"/>
              <w:bottom w:val="single" w:sz="4" w:space="0" w:color="auto"/>
              <w:right w:val="single" w:sz="4" w:space="0" w:color="auto"/>
            </w:tcBorders>
            <w:vAlign w:val="center"/>
            <w:hideMark/>
          </w:tcPr>
          <w:p w:rsidR="00952C8B" w:rsidRDefault="00952C8B" w:rsidP="00DB1BC9">
            <w:pPr>
              <w:jc w:val="center"/>
              <w:rPr>
                <w:sz w:val="20"/>
              </w:rPr>
            </w:pPr>
            <w:r>
              <w:rPr>
                <w:sz w:val="20"/>
              </w:rPr>
              <w:t>Сумма на 2014 год, всего</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Общегосударственные вопросы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0100</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1260,9</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1298,6</w:t>
            </w:r>
          </w:p>
        </w:tc>
      </w:tr>
      <w:tr w:rsidR="00952C8B" w:rsidTr="00DB1BC9">
        <w:trPr>
          <w:trHeight w:val="367"/>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Функционирование высшего должностного лица субъекта Российской Федерации и муниципального образования</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379</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390,6</w:t>
            </w:r>
          </w:p>
        </w:tc>
      </w:tr>
      <w:tr w:rsidR="00952C8B" w:rsidTr="00DB1BC9">
        <w:trPr>
          <w:trHeight w:val="43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379</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390,6</w:t>
            </w:r>
          </w:p>
        </w:tc>
      </w:tr>
      <w:tr w:rsidR="00952C8B" w:rsidTr="00DB1BC9">
        <w:trPr>
          <w:trHeight w:val="216"/>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Глава муниципального образования</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0020300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379</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390,6</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Фонд оплаты труда и страховые взносы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0020300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121</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379</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390,6</w:t>
            </w:r>
          </w:p>
        </w:tc>
      </w:tr>
      <w:tr w:rsidR="00952C8B" w:rsidTr="00DB1BC9">
        <w:trPr>
          <w:trHeight w:val="597"/>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533"/>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228"/>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Центральный аппарат</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0020400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218"/>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Иные выплаты  персоналу, за исключением фонда оплаты труда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122</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519"/>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0104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856,9</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883</w:t>
            </w:r>
          </w:p>
        </w:tc>
      </w:tr>
      <w:tr w:rsidR="00952C8B" w:rsidTr="00DB1BC9">
        <w:trPr>
          <w:trHeight w:val="679"/>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856,9</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883</w:t>
            </w:r>
          </w:p>
        </w:tc>
      </w:tr>
      <w:tr w:rsidR="00952C8B" w:rsidTr="00DB1BC9">
        <w:trPr>
          <w:trHeight w:val="23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Центральный аппарат</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0020400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856,9</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883</w:t>
            </w:r>
          </w:p>
        </w:tc>
      </w:tr>
      <w:tr w:rsidR="00952C8B" w:rsidTr="00DB1BC9">
        <w:trPr>
          <w:trHeight w:val="288"/>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Полномочия центрального аппарата органов муниципального управления</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0104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0020480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856,9</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883</w:t>
            </w:r>
          </w:p>
        </w:tc>
      </w:tr>
      <w:tr w:rsidR="00952C8B" w:rsidTr="00DB1BC9">
        <w:trPr>
          <w:trHeight w:val="12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Фонд оплаты труда и страховые взносы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0020480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121</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629,6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649</w:t>
            </w:r>
          </w:p>
        </w:tc>
      </w:tr>
      <w:tr w:rsidR="00952C8B" w:rsidTr="00DB1BC9">
        <w:trPr>
          <w:trHeight w:val="161"/>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Иные выплаты  персоналу, за исключением фонда оплаты труда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0020480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122</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r>
      <w:tr w:rsidR="00952C8B" w:rsidTr="00DB1BC9">
        <w:trPr>
          <w:trHeight w:val="45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Закупка товаров, работ и услуг в сфере информационно-коммуникационных технологий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0020480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242</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28,8</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30,2</w:t>
            </w:r>
          </w:p>
        </w:tc>
      </w:tr>
      <w:tr w:rsidR="00952C8B" w:rsidTr="00DB1BC9">
        <w:trPr>
          <w:trHeight w:val="136"/>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0020480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191,5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196,8</w:t>
            </w:r>
          </w:p>
        </w:tc>
      </w:tr>
      <w:tr w:rsidR="00952C8B" w:rsidTr="00DB1BC9">
        <w:trPr>
          <w:trHeight w:val="19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Уплата прочих налогов, сборов и иных платежей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0104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0020480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852</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w:t>
            </w:r>
          </w:p>
        </w:tc>
      </w:tr>
      <w:tr w:rsidR="00952C8B" w:rsidTr="00DB1BC9">
        <w:trPr>
          <w:trHeight w:val="132"/>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Резервные фонды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0111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74"/>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Резервные фонды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0111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0700000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196"/>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Резервные фонды местных администраций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0111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0700500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138"/>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Резервные средства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0111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0700500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870</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79"/>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Другие общегосударственные вопросы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0113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46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Реализация государственных функций, связанных с общегосударственным управлением</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0113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0920000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30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lastRenderedPageBreak/>
              <w:t>Выполнение других обязательств государства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0113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0920300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317"/>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0113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0920300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Национальная оборона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0200</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138</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Мобилизационная и вневойсковая подготовка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0203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138</w:t>
            </w:r>
          </w:p>
        </w:tc>
      </w:tr>
      <w:tr w:rsidR="00952C8B" w:rsidTr="00DB1BC9">
        <w:trPr>
          <w:trHeight w:val="22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Руководство и управление в сфере установленных функций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0203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0010000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134,6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138</w:t>
            </w:r>
          </w:p>
        </w:tc>
      </w:tr>
      <w:tr w:rsidR="00952C8B" w:rsidTr="00DB1BC9">
        <w:trPr>
          <w:trHeight w:val="399"/>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Осуществление первичного воинского учета на территориях, где отсутствуют военные комиссариаты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0203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0013600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134,6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138</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Фонд оплаты труда и страховые взносы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0203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0013600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121</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134,6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138</w:t>
            </w:r>
          </w:p>
        </w:tc>
      </w:tr>
      <w:tr w:rsidR="00952C8B" w:rsidTr="00DB1BC9">
        <w:trPr>
          <w:trHeight w:val="25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Национальная безопасность и правоохранительная деятельность</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0300</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113,5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117,8</w:t>
            </w:r>
          </w:p>
        </w:tc>
      </w:tr>
      <w:tr w:rsidR="00952C8B" w:rsidTr="00DB1BC9">
        <w:trPr>
          <w:trHeight w:val="33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Защита населения и территории от чрезвычайных ситуаций природного и техногенного характера, гражданская оборона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0309</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w:t>
            </w:r>
          </w:p>
        </w:tc>
      </w:tr>
      <w:tr w:rsidR="00952C8B" w:rsidTr="00DB1BC9">
        <w:trPr>
          <w:trHeight w:val="409"/>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Мероприятия по предупреждению и ликвидации последствий чрезвычайных ситуаций и стихийных бедствий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0309</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2180000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w:t>
            </w:r>
          </w:p>
        </w:tc>
      </w:tr>
      <w:tr w:rsidR="00952C8B" w:rsidTr="00DB1BC9">
        <w:trPr>
          <w:trHeight w:val="449"/>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0309</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2180100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w:t>
            </w:r>
          </w:p>
        </w:tc>
      </w:tr>
      <w:tr w:rsidR="00952C8B" w:rsidTr="00DB1BC9">
        <w:trPr>
          <w:trHeight w:val="343"/>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0309</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2180100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Обеспечение пожарной безопасности</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0310</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106,5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110,8</w:t>
            </w:r>
          </w:p>
        </w:tc>
      </w:tr>
      <w:tr w:rsidR="00952C8B" w:rsidTr="00DB1BC9">
        <w:trPr>
          <w:trHeight w:val="32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Реализация других функций, связанных с обеспечением национальной безопасности и правоохранительной деятельности</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0310</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2470000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106,5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110,8</w:t>
            </w:r>
          </w:p>
        </w:tc>
      </w:tr>
      <w:tr w:rsidR="00952C8B" w:rsidTr="00DB1BC9">
        <w:trPr>
          <w:trHeight w:val="233"/>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Обеспечение первичных мер пожарной безопасности (местный бюджет)</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0310</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2470083</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106,5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110,8</w:t>
            </w:r>
          </w:p>
        </w:tc>
      </w:tr>
      <w:tr w:rsidR="00952C8B" w:rsidTr="00DB1BC9">
        <w:trPr>
          <w:trHeight w:val="162"/>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0310</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2470083</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106,5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110,8</w:t>
            </w:r>
          </w:p>
        </w:tc>
      </w:tr>
      <w:tr w:rsidR="00952C8B" w:rsidTr="00DB1BC9">
        <w:trPr>
          <w:trHeight w:val="45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Другие вопросы в области национальной безопасности и правоохранительной деятельности</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0314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5</w:t>
            </w:r>
          </w:p>
        </w:tc>
      </w:tr>
      <w:tr w:rsidR="00952C8B" w:rsidTr="00DB1BC9">
        <w:trPr>
          <w:trHeight w:val="361"/>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Реализация других функций, связанных с обеспечением национальной безопасности и правоохранительной деятельности</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0314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2470000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17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Добровольные народные дружины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0314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2470081</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106"/>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0314</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2470081</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Жилищно-коммунальное хозяйство</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0500</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134</w:t>
            </w:r>
          </w:p>
        </w:tc>
      </w:tr>
      <w:tr w:rsidR="00952C8B" w:rsidTr="00DB1BC9">
        <w:trPr>
          <w:trHeight w:val="114"/>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Коммунальное хозяйство</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0502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10</w:t>
            </w:r>
          </w:p>
        </w:tc>
      </w:tr>
      <w:tr w:rsidR="00952C8B" w:rsidTr="00DB1BC9">
        <w:trPr>
          <w:trHeight w:val="23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Межбюджетные трансферты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54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5210600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10</w:t>
            </w:r>
          </w:p>
        </w:tc>
      </w:tr>
      <w:tr w:rsidR="00952C8B" w:rsidTr="00DB1BC9">
        <w:trPr>
          <w:trHeight w:val="144"/>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Иные межбюджетные трансферты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0502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5210600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540</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w:t>
            </w:r>
          </w:p>
        </w:tc>
      </w:tr>
      <w:tr w:rsidR="00952C8B" w:rsidTr="00DB1BC9">
        <w:trPr>
          <w:trHeight w:val="232"/>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Благоустройство</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0503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124</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124</w:t>
            </w:r>
          </w:p>
        </w:tc>
      </w:tr>
      <w:tr w:rsidR="00952C8B" w:rsidTr="00DB1BC9">
        <w:trPr>
          <w:trHeight w:val="30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Межбюджетные трансферты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392"/>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5210600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5</w:t>
            </w:r>
          </w:p>
        </w:tc>
      </w:tr>
      <w:tr w:rsidR="00952C8B" w:rsidTr="00DB1BC9">
        <w:trPr>
          <w:trHeight w:val="239"/>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Иные межбюджетные трансферты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0503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5210600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540</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w:t>
            </w:r>
          </w:p>
        </w:tc>
      </w:tr>
      <w:tr w:rsidR="00952C8B" w:rsidTr="00DB1BC9">
        <w:trPr>
          <w:trHeight w:val="30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Благоустройство</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6000000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119</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119</w:t>
            </w:r>
          </w:p>
        </w:tc>
      </w:tr>
      <w:tr w:rsidR="00952C8B" w:rsidTr="00DB1BC9">
        <w:trPr>
          <w:trHeight w:val="20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Уличное освещение</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6000100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63</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63</w:t>
            </w:r>
          </w:p>
        </w:tc>
      </w:tr>
      <w:tr w:rsidR="00952C8B" w:rsidTr="00DB1BC9">
        <w:trPr>
          <w:trHeight w:val="148"/>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0503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6000100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63</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63</w:t>
            </w:r>
          </w:p>
        </w:tc>
      </w:tr>
      <w:tr w:rsidR="00952C8B" w:rsidTr="00DB1BC9">
        <w:trPr>
          <w:trHeight w:val="439"/>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Содержание автомобильных дорог и инженерных сооружений на них в границах городских округов и поселений в рамках благоустройства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6000200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40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40</w:t>
            </w:r>
          </w:p>
        </w:tc>
      </w:tr>
      <w:tr w:rsidR="00952C8B" w:rsidTr="00DB1BC9">
        <w:trPr>
          <w:trHeight w:val="168"/>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0503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6000200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40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40</w:t>
            </w:r>
          </w:p>
        </w:tc>
      </w:tr>
      <w:tr w:rsidR="00952C8B" w:rsidTr="00DB1BC9">
        <w:trPr>
          <w:trHeight w:val="109"/>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Прочие мероприятия по благоустройству городских округов и поселений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0503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6000500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16</w:t>
            </w:r>
          </w:p>
        </w:tc>
      </w:tr>
      <w:tr w:rsidR="00952C8B" w:rsidTr="00DB1BC9">
        <w:trPr>
          <w:trHeight w:val="232"/>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0503</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6000500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16</w:t>
            </w:r>
          </w:p>
        </w:tc>
      </w:tr>
      <w:tr w:rsidR="00952C8B" w:rsidTr="00DB1BC9">
        <w:trPr>
          <w:trHeight w:val="174"/>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Образование</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0700</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Молодежная политика и оздоровление детей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0707</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15</w:t>
            </w:r>
          </w:p>
        </w:tc>
      </w:tr>
      <w:tr w:rsidR="00952C8B" w:rsidTr="00DB1BC9">
        <w:trPr>
          <w:trHeight w:val="182"/>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Организационно-воспитательная работа с молодежью</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0707</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4310000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15</w:t>
            </w:r>
          </w:p>
        </w:tc>
      </w:tr>
      <w:tr w:rsidR="00952C8B" w:rsidTr="00DB1BC9">
        <w:trPr>
          <w:trHeight w:val="30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Проведение мероприятий для детей и молодежи</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0707</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4310100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15</w:t>
            </w:r>
          </w:p>
        </w:tc>
      </w:tr>
      <w:tr w:rsidR="00952C8B" w:rsidTr="00DB1BC9">
        <w:trPr>
          <w:trHeight w:val="162"/>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0707</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4310100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15</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Культура и кинематография</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0800</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813,6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840,3</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Культура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813,6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840,3</w:t>
            </w:r>
          </w:p>
        </w:tc>
      </w:tr>
      <w:tr w:rsidR="00952C8B" w:rsidTr="00DB1BC9">
        <w:trPr>
          <w:trHeight w:val="416"/>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Дворцы и дома культуры, другие учреждения культуры и средств массовой информации</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4400000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659,1</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681,2</w:t>
            </w:r>
          </w:p>
        </w:tc>
      </w:tr>
      <w:tr w:rsidR="00952C8B" w:rsidTr="00DB1BC9">
        <w:trPr>
          <w:trHeight w:val="162"/>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Обеспечение деятельности подведомственных учреждений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4409900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659,1</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681,2</w:t>
            </w:r>
          </w:p>
        </w:tc>
      </w:tr>
      <w:tr w:rsidR="00952C8B" w:rsidTr="00DB1BC9">
        <w:trPr>
          <w:trHeight w:val="104"/>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Сельские дома культуры МО "Адамское"</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4409981</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659,1</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681,2</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Фонд оплаты труда и страховые взносы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4409981</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121</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560,6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577,9</w:t>
            </w:r>
          </w:p>
        </w:tc>
      </w:tr>
      <w:tr w:rsidR="00952C8B" w:rsidTr="00DB1BC9">
        <w:trPr>
          <w:trHeight w:val="98"/>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lastRenderedPageBreak/>
              <w:t>Иные выплаты  персоналу, за исключением фонда оплаты труда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4409981</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122</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10,6</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11,1</w:t>
            </w:r>
          </w:p>
        </w:tc>
      </w:tr>
      <w:tr w:rsidR="00952C8B" w:rsidTr="00DB1BC9">
        <w:trPr>
          <w:trHeight w:val="45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Закупка товаров, работ и услуг в сфере информационно-коммуникационных технологий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4409981</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242</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7,8</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8,2</w:t>
            </w:r>
          </w:p>
        </w:tc>
      </w:tr>
      <w:tr w:rsidR="00952C8B" w:rsidTr="00DB1BC9">
        <w:trPr>
          <w:trHeight w:val="132"/>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4409981</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79,1</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83</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Уплата прочих налогов, сборов и иных платежей</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4409981</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852</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w:t>
            </w:r>
          </w:p>
        </w:tc>
      </w:tr>
      <w:tr w:rsidR="00952C8B" w:rsidTr="00DB1BC9">
        <w:trPr>
          <w:trHeight w:val="126"/>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Межбюджетные трансферты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154,5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159,1</w:t>
            </w:r>
          </w:p>
        </w:tc>
      </w:tr>
      <w:tr w:rsidR="00952C8B" w:rsidTr="00DB1BC9">
        <w:trPr>
          <w:trHeight w:val="527"/>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5210600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154,5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159,1</w:t>
            </w:r>
          </w:p>
        </w:tc>
      </w:tr>
      <w:tr w:rsidR="00952C8B" w:rsidTr="00DB1BC9">
        <w:trPr>
          <w:trHeight w:val="70"/>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Иные межбюджетные трансферты</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0801</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5210600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540</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154,5</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159,1</w:t>
            </w:r>
          </w:p>
        </w:tc>
      </w:tr>
      <w:tr w:rsidR="00952C8B" w:rsidTr="00DB1BC9">
        <w:trPr>
          <w:trHeight w:val="114"/>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Физическая культура и спорт</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1100</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285"/>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sz w:val="16"/>
                <w:szCs w:val="16"/>
              </w:rPr>
            </w:pPr>
            <w:r>
              <w:rPr>
                <w:b/>
                <w:bCs/>
                <w:sz w:val="16"/>
                <w:szCs w:val="16"/>
              </w:rPr>
              <w:t>Массовый спорт</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1102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sz w:val="20"/>
              </w:rPr>
            </w:pPr>
            <w:r>
              <w:rPr>
                <w:b/>
                <w:b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sz w:val="20"/>
              </w:rPr>
            </w:pPr>
            <w:r>
              <w:rPr>
                <w:b/>
                <w:bCs/>
                <w:sz w:val="20"/>
              </w:rPr>
              <w:t>20</w:t>
            </w:r>
          </w:p>
        </w:tc>
      </w:tr>
      <w:tr w:rsidR="00952C8B" w:rsidTr="00DB1BC9">
        <w:trPr>
          <w:trHeight w:val="166"/>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Физкультурно-оздоровительная работа и спортивные мероприятия</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1102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5120000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20</w:t>
            </w:r>
          </w:p>
        </w:tc>
      </w:tr>
      <w:tr w:rsidR="00952C8B" w:rsidTr="00DB1BC9">
        <w:trPr>
          <w:trHeight w:val="299"/>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b/>
                <w:bCs/>
                <w:i/>
                <w:iCs/>
                <w:sz w:val="16"/>
                <w:szCs w:val="16"/>
              </w:rPr>
            </w:pPr>
            <w:r>
              <w:rPr>
                <w:b/>
                <w:bCs/>
                <w:i/>
                <w:iCs/>
                <w:sz w:val="16"/>
                <w:szCs w:val="16"/>
              </w:rPr>
              <w:t>Мероприятия в области здравоохранения, спорта и физической культуры, туризма</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1102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5129700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b/>
                <w:bCs/>
                <w:i/>
                <w:iCs/>
                <w:sz w:val="20"/>
              </w:rPr>
            </w:pPr>
            <w:r>
              <w:rPr>
                <w:b/>
                <w:bCs/>
                <w:i/>
                <w:iCs/>
                <w:sz w:val="20"/>
              </w:rPr>
              <w:t> </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b/>
                <w:bCs/>
                <w:i/>
                <w:iCs/>
                <w:sz w:val="20"/>
              </w:rPr>
            </w:pPr>
            <w:r>
              <w:rPr>
                <w:b/>
                <w:bCs/>
                <w:i/>
                <w:iCs/>
                <w:sz w:val="20"/>
              </w:rPr>
              <w:t>20</w:t>
            </w:r>
          </w:p>
        </w:tc>
      </w:tr>
      <w:tr w:rsidR="00952C8B" w:rsidTr="00DB1BC9">
        <w:trPr>
          <w:trHeight w:val="102"/>
        </w:trPr>
        <w:tc>
          <w:tcPr>
            <w:tcW w:w="6135" w:type="dxa"/>
            <w:gridSpan w:val="5"/>
            <w:tcBorders>
              <w:top w:val="nil"/>
              <w:left w:val="single" w:sz="4" w:space="0" w:color="auto"/>
              <w:bottom w:val="single" w:sz="4" w:space="0" w:color="auto"/>
              <w:right w:val="single" w:sz="4" w:space="0" w:color="auto"/>
            </w:tcBorders>
            <w:vAlign w:val="bottom"/>
            <w:hideMark/>
          </w:tcPr>
          <w:p w:rsidR="00952C8B" w:rsidRDefault="00952C8B" w:rsidP="00DB1BC9">
            <w:pPr>
              <w:rPr>
                <w:sz w:val="16"/>
                <w:szCs w:val="16"/>
              </w:rPr>
            </w:pPr>
            <w:r>
              <w:rPr>
                <w:sz w:val="16"/>
                <w:szCs w:val="16"/>
              </w:rPr>
              <w:t>Прочая закупка товаров, работ и услуг для государственных (муниципальных) нужд</w:t>
            </w:r>
          </w:p>
        </w:tc>
        <w:tc>
          <w:tcPr>
            <w:tcW w:w="720" w:type="dxa"/>
            <w:gridSpan w:val="2"/>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1102</w:t>
            </w:r>
          </w:p>
        </w:tc>
        <w:tc>
          <w:tcPr>
            <w:tcW w:w="91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5129700</w:t>
            </w:r>
          </w:p>
        </w:tc>
        <w:tc>
          <w:tcPr>
            <w:tcW w:w="556" w:type="dxa"/>
            <w:tcBorders>
              <w:top w:val="nil"/>
              <w:left w:val="nil"/>
              <w:bottom w:val="single" w:sz="4" w:space="0" w:color="auto"/>
              <w:right w:val="single" w:sz="4" w:space="0" w:color="auto"/>
            </w:tcBorders>
            <w:noWrap/>
            <w:vAlign w:val="bottom"/>
            <w:hideMark/>
          </w:tcPr>
          <w:p w:rsidR="00952C8B" w:rsidRDefault="00952C8B" w:rsidP="00DB1BC9">
            <w:pPr>
              <w:rPr>
                <w:sz w:val="20"/>
              </w:rPr>
            </w:pPr>
            <w:r>
              <w:rPr>
                <w:sz w:val="20"/>
              </w:rPr>
              <w:t>244</w:t>
            </w:r>
          </w:p>
        </w:tc>
        <w:tc>
          <w:tcPr>
            <w:tcW w:w="1064"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20</w:t>
            </w:r>
          </w:p>
        </w:tc>
        <w:tc>
          <w:tcPr>
            <w:tcW w:w="1130" w:type="dxa"/>
            <w:tcBorders>
              <w:top w:val="nil"/>
              <w:left w:val="nil"/>
              <w:bottom w:val="single" w:sz="4" w:space="0" w:color="auto"/>
              <w:right w:val="single" w:sz="4" w:space="0" w:color="auto"/>
            </w:tcBorders>
            <w:shd w:val="clear" w:color="auto" w:fill="FFFFCC"/>
            <w:noWrap/>
            <w:vAlign w:val="bottom"/>
            <w:hideMark/>
          </w:tcPr>
          <w:p w:rsidR="00952C8B" w:rsidRDefault="00952C8B" w:rsidP="00DB1BC9">
            <w:pPr>
              <w:jc w:val="right"/>
              <w:rPr>
                <w:sz w:val="20"/>
              </w:rPr>
            </w:pPr>
            <w:r>
              <w:rPr>
                <w:sz w:val="20"/>
              </w:rPr>
              <w:t>20</w:t>
            </w:r>
          </w:p>
        </w:tc>
      </w:tr>
      <w:tr w:rsidR="00952C8B" w:rsidTr="00DB1BC9">
        <w:trPr>
          <w:trHeight w:val="224"/>
        </w:trPr>
        <w:tc>
          <w:tcPr>
            <w:tcW w:w="8327" w:type="dxa"/>
            <w:gridSpan w:val="9"/>
            <w:tcBorders>
              <w:top w:val="single" w:sz="4" w:space="0" w:color="auto"/>
              <w:left w:val="single" w:sz="4" w:space="0" w:color="auto"/>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Итого</w:t>
            </w:r>
          </w:p>
        </w:tc>
        <w:tc>
          <w:tcPr>
            <w:tcW w:w="1064"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2491,6</w:t>
            </w:r>
          </w:p>
        </w:tc>
        <w:tc>
          <w:tcPr>
            <w:tcW w:w="113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2563,7</w:t>
            </w:r>
          </w:p>
        </w:tc>
      </w:tr>
      <w:tr w:rsidR="00952C8B" w:rsidTr="00DB1BC9">
        <w:trPr>
          <w:trHeight w:val="315"/>
        </w:trPr>
        <w:tc>
          <w:tcPr>
            <w:tcW w:w="8327" w:type="dxa"/>
            <w:gridSpan w:val="9"/>
            <w:tcBorders>
              <w:top w:val="single" w:sz="4" w:space="0" w:color="auto"/>
              <w:left w:val="single" w:sz="4" w:space="0" w:color="auto"/>
              <w:bottom w:val="single" w:sz="4" w:space="0" w:color="auto"/>
              <w:right w:val="single" w:sz="4" w:space="0" w:color="auto"/>
            </w:tcBorders>
            <w:vAlign w:val="bottom"/>
            <w:hideMark/>
          </w:tcPr>
          <w:p w:rsidR="00952C8B" w:rsidRDefault="00952C8B" w:rsidP="00DB1BC9">
            <w:pPr>
              <w:rPr>
                <w:b/>
                <w:bCs/>
                <w:sz w:val="18"/>
                <w:szCs w:val="18"/>
              </w:rPr>
            </w:pPr>
            <w:r>
              <w:rPr>
                <w:b/>
                <w:bCs/>
                <w:sz w:val="18"/>
                <w:szCs w:val="18"/>
              </w:rPr>
              <w:t>Расходы за счет доходов от предпринимательской и иной приносящей доход деятельности</w:t>
            </w:r>
          </w:p>
        </w:tc>
        <w:tc>
          <w:tcPr>
            <w:tcW w:w="1064"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11</w:t>
            </w:r>
          </w:p>
        </w:tc>
        <w:tc>
          <w:tcPr>
            <w:tcW w:w="113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12</w:t>
            </w:r>
          </w:p>
        </w:tc>
      </w:tr>
      <w:tr w:rsidR="00952C8B" w:rsidTr="00DB1BC9">
        <w:trPr>
          <w:trHeight w:val="285"/>
        </w:trPr>
        <w:tc>
          <w:tcPr>
            <w:tcW w:w="8327" w:type="dxa"/>
            <w:gridSpan w:val="9"/>
            <w:tcBorders>
              <w:top w:val="single" w:sz="4" w:space="0" w:color="auto"/>
              <w:left w:val="single" w:sz="4" w:space="0" w:color="auto"/>
              <w:bottom w:val="single" w:sz="4" w:space="0" w:color="auto"/>
              <w:right w:val="single" w:sz="4" w:space="0" w:color="auto"/>
            </w:tcBorders>
            <w:noWrap/>
            <w:vAlign w:val="bottom"/>
            <w:hideMark/>
          </w:tcPr>
          <w:p w:rsidR="00952C8B" w:rsidRDefault="00952C8B" w:rsidP="00DB1BC9">
            <w:pPr>
              <w:rPr>
                <w:b/>
                <w:bCs/>
                <w:szCs w:val="22"/>
              </w:rPr>
            </w:pPr>
            <w:r>
              <w:rPr>
                <w:b/>
                <w:bCs/>
                <w:sz w:val="22"/>
                <w:szCs w:val="22"/>
              </w:rPr>
              <w:t>Всего расходов</w:t>
            </w:r>
          </w:p>
        </w:tc>
        <w:tc>
          <w:tcPr>
            <w:tcW w:w="1064"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2502,6</w:t>
            </w:r>
          </w:p>
        </w:tc>
        <w:tc>
          <w:tcPr>
            <w:tcW w:w="1130" w:type="dxa"/>
            <w:tcBorders>
              <w:top w:val="nil"/>
              <w:left w:val="nil"/>
              <w:bottom w:val="single" w:sz="4" w:space="0" w:color="auto"/>
              <w:right w:val="single" w:sz="4" w:space="0" w:color="auto"/>
            </w:tcBorders>
            <w:noWrap/>
            <w:vAlign w:val="bottom"/>
            <w:hideMark/>
          </w:tcPr>
          <w:p w:rsidR="00952C8B" w:rsidRDefault="00952C8B" w:rsidP="00DB1BC9">
            <w:pPr>
              <w:jc w:val="right"/>
              <w:rPr>
                <w:b/>
                <w:bCs/>
                <w:szCs w:val="22"/>
              </w:rPr>
            </w:pPr>
            <w:r>
              <w:rPr>
                <w:b/>
                <w:bCs/>
                <w:sz w:val="22"/>
                <w:szCs w:val="22"/>
              </w:rPr>
              <w:t>2575,7</w:t>
            </w:r>
          </w:p>
        </w:tc>
      </w:tr>
    </w:tbl>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tbl>
      <w:tblPr>
        <w:tblW w:w="10260" w:type="dxa"/>
        <w:tblInd w:w="-871" w:type="dxa"/>
        <w:tblLayout w:type="fixed"/>
        <w:tblLook w:val="04A0"/>
      </w:tblPr>
      <w:tblGrid>
        <w:gridCol w:w="2420"/>
        <w:gridCol w:w="1500"/>
        <w:gridCol w:w="2400"/>
        <w:gridCol w:w="2260"/>
        <w:gridCol w:w="1680"/>
      </w:tblGrid>
      <w:tr w:rsidR="00952C8B" w:rsidTr="00DB1BC9">
        <w:trPr>
          <w:trHeight w:val="315"/>
        </w:trPr>
        <w:tc>
          <w:tcPr>
            <w:tcW w:w="2420" w:type="dxa"/>
            <w:noWrap/>
            <w:vAlign w:val="bottom"/>
          </w:tcPr>
          <w:p w:rsidR="00952C8B" w:rsidRDefault="00952C8B" w:rsidP="00DB1BC9">
            <w:pPr>
              <w:rPr>
                <w:sz w:val="20"/>
              </w:rPr>
            </w:pPr>
          </w:p>
        </w:tc>
        <w:tc>
          <w:tcPr>
            <w:tcW w:w="1500" w:type="dxa"/>
            <w:noWrap/>
            <w:vAlign w:val="bottom"/>
          </w:tcPr>
          <w:p w:rsidR="00952C8B" w:rsidRDefault="00952C8B" w:rsidP="00DB1BC9">
            <w:pPr>
              <w:rPr>
                <w:sz w:val="20"/>
              </w:rPr>
            </w:pPr>
          </w:p>
        </w:tc>
        <w:tc>
          <w:tcPr>
            <w:tcW w:w="2400" w:type="dxa"/>
            <w:noWrap/>
            <w:vAlign w:val="bottom"/>
          </w:tcPr>
          <w:p w:rsidR="00952C8B" w:rsidRDefault="00952C8B" w:rsidP="00DB1BC9">
            <w:pPr>
              <w:rPr>
                <w:szCs w:val="24"/>
              </w:rPr>
            </w:pPr>
          </w:p>
        </w:tc>
        <w:tc>
          <w:tcPr>
            <w:tcW w:w="3940" w:type="dxa"/>
            <w:gridSpan w:val="2"/>
            <w:noWrap/>
            <w:vAlign w:val="bottom"/>
            <w:hideMark/>
          </w:tcPr>
          <w:p w:rsidR="00952C8B" w:rsidRDefault="00952C8B" w:rsidP="00DB1BC9">
            <w:pPr>
              <w:rPr>
                <w:szCs w:val="24"/>
              </w:rPr>
            </w:pPr>
            <w:r>
              <w:t>Приложение № 9</w:t>
            </w:r>
          </w:p>
        </w:tc>
      </w:tr>
      <w:tr w:rsidR="00952C8B" w:rsidTr="00DB1BC9">
        <w:trPr>
          <w:trHeight w:val="315"/>
        </w:trPr>
        <w:tc>
          <w:tcPr>
            <w:tcW w:w="2420" w:type="dxa"/>
            <w:noWrap/>
            <w:vAlign w:val="bottom"/>
          </w:tcPr>
          <w:p w:rsidR="00952C8B" w:rsidRDefault="00952C8B" w:rsidP="00DB1BC9">
            <w:pPr>
              <w:rPr>
                <w:sz w:val="20"/>
              </w:rPr>
            </w:pPr>
          </w:p>
        </w:tc>
        <w:tc>
          <w:tcPr>
            <w:tcW w:w="1500" w:type="dxa"/>
            <w:noWrap/>
            <w:vAlign w:val="bottom"/>
          </w:tcPr>
          <w:p w:rsidR="00952C8B" w:rsidRDefault="00952C8B" w:rsidP="00DB1BC9">
            <w:pPr>
              <w:rPr>
                <w:sz w:val="20"/>
              </w:rPr>
            </w:pPr>
          </w:p>
        </w:tc>
        <w:tc>
          <w:tcPr>
            <w:tcW w:w="2400" w:type="dxa"/>
            <w:noWrap/>
            <w:vAlign w:val="bottom"/>
          </w:tcPr>
          <w:p w:rsidR="00952C8B" w:rsidRDefault="00952C8B" w:rsidP="00DB1BC9">
            <w:pPr>
              <w:jc w:val="right"/>
              <w:rPr>
                <w:szCs w:val="24"/>
              </w:rPr>
            </w:pPr>
          </w:p>
        </w:tc>
        <w:tc>
          <w:tcPr>
            <w:tcW w:w="3940" w:type="dxa"/>
            <w:gridSpan w:val="2"/>
            <w:noWrap/>
            <w:vAlign w:val="bottom"/>
            <w:hideMark/>
          </w:tcPr>
          <w:p w:rsidR="00952C8B" w:rsidRDefault="00952C8B" w:rsidP="00DB1BC9">
            <w:pPr>
              <w:rPr>
                <w:szCs w:val="24"/>
              </w:rPr>
            </w:pPr>
            <w:r>
              <w:t>к решению Совета депутатов</w:t>
            </w:r>
          </w:p>
        </w:tc>
      </w:tr>
      <w:tr w:rsidR="00952C8B" w:rsidTr="00DB1BC9">
        <w:trPr>
          <w:trHeight w:val="315"/>
        </w:trPr>
        <w:tc>
          <w:tcPr>
            <w:tcW w:w="2420" w:type="dxa"/>
            <w:noWrap/>
            <w:vAlign w:val="bottom"/>
          </w:tcPr>
          <w:p w:rsidR="00952C8B" w:rsidRDefault="00952C8B" w:rsidP="00DB1BC9">
            <w:pPr>
              <w:rPr>
                <w:szCs w:val="24"/>
              </w:rPr>
            </w:pPr>
          </w:p>
        </w:tc>
        <w:tc>
          <w:tcPr>
            <w:tcW w:w="1500" w:type="dxa"/>
            <w:noWrap/>
            <w:vAlign w:val="bottom"/>
          </w:tcPr>
          <w:p w:rsidR="00952C8B" w:rsidRDefault="00952C8B" w:rsidP="00DB1BC9">
            <w:pPr>
              <w:rPr>
                <w:sz w:val="20"/>
              </w:rPr>
            </w:pPr>
          </w:p>
        </w:tc>
        <w:tc>
          <w:tcPr>
            <w:tcW w:w="6340" w:type="dxa"/>
            <w:gridSpan w:val="3"/>
            <w:noWrap/>
            <w:vAlign w:val="bottom"/>
            <w:hideMark/>
          </w:tcPr>
          <w:p w:rsidR="00952C8B" w:rsidRDefault="00952C8B" w:rsidP="00DB1BC9">
            <w:pPr>
              <w:jc w:val="right"/>
              <w:rPr>
                <w:szCs w:val="24"/>
              </w:rPr>
            </w:pPr>
            <w:r>
              <w:t>муниципального образования "Адамское"</w:t>
            </w:r>
          </w:p>
        </w:tc>
      </w:tr>
      <w:tr w:rsidR="00952C8B" w:rsidTr="00DB1BC9">
        <w:trPr>
          <w:trHeight w:val="315"/>
        </w:trPr>
        <w:tc>
          <w:tcPr>
            <w:tcW w:w="2420" w:type="dxa"/>
            <w:noWrap/>
            <w:vAlign w:val="bottom"/>
          </w:tcPr>
          <w:p w:rsidR="00952C8B" w:rsidRDefault="00952C8B" w:rsidP="00DB1BC9">
            <w:pPr>
              <w:rPr>
                <w:szCs w:val="24"/>
              </w:rPr>
            </w:pPr>
          </w:p>
        </w:tc>
        <w:tc>
          <w:tcPr>
            <w:tcW w:w="1500" w:type="dxa"/>
            <w:noWrap/>
            <w:vAlign w:val="bottom"/>
          </w:tcPr>
          <w:p w:rsidR="00952C8B" w:rsidRDefault="00952C8B" w:rsidP="00DB1BC9">
            <w:pPr>
              <w:rPr>
                <w:sz w:val="20"/>
              </w:rPr>
            </w:pPr>
          </w:p>
        </w:tc>
        <w:tc>
          <w:tcPr>
            <w:tcW w:w="6340" w:type="dxa"/>
            <w:gridSpan w:val="3"/>
            <w:noWrap/>
            <w:vAlign w:val="bottom"/>
            <w:hideMark/>
          </w:tcPr>
          <w:p w:rsidR="00952C8B" w:rsidRDefault="00952C8B" w:rsidP="00DB1BC9">
            <w:pPr>
              <w:jc w:val="center"/>
              <w:rPr>
                <w:szCs w:val="24"/>
              </w:rPr>
            </w:pPr>
            <w:r>
              <w:t xml:space="preserve"> от 12.12. 2011 года  №163</w:t>
            </w:r>
          </w:p>
        </w:tc>
      </w:tr>
      <w:tr w:rsidR="00952C8B" w:rsidTr="00DB1BC9">
        <w:trPr>
          <w:trHeight w:val="1155"/>
        </w:trPr>
        <w:tc>
          <w:tcPr>
            <w:tcW w:w="10260" w:type="dxa"/>
            <w:gridSpan w:val="5"/>
            <w:vAlign w:val="center"/>
            <w:hideMark/>
          </w:tcPr>
          <w:p w:rsidR="00952C8B" w:rsidRDefault="00952C8B" w:rsidP="00DB1BC9">
            <w:pPr>
              <w:jc w:val="center"/>
              <w:rPr>
                <w:b/>
                <w:bCs/>
              </w:rPr>
            </w:pPr>
            <w:r>
              <w:rPr>
                <w:b/>
                <w:bCs/>
              </w:rPr>
              <w:t xml:space="preserve">Субвенции из бюджетов поселений на выполнение полномочий, переданных органам местного самоуправления муниципального образования "Глазовский район", </w:t>
            </w:r>
          </w:p>
          <w:p w:rsidR="00952C8B" w:rsidRDefault="00952C8B" w:rsidP="00DB1BC9">
            <w:pPr>
              <w:jc w:val="center"/>
              <w:rPr>
                <w:b/>
                <w:bCs/>
                <w:szCs w:val="24"/>
              </w:rPr>
            </w:pPr>
            <w:r>
              <w:rPr>
                <w:b/>
                <w:bCs/>
              </w:rPr>
              <w:t>на основании заключенных соглашений на 2012 год</w:t>
            </w:r>
          </w:p>
        </w:tc>
      </w:tr>
      <w:tr w:rsidR="00952C8B" w:rsidTr="00DB1BC9">
        <w:trPr>
          <w:trHeight w:val="330"/>
        </w:trPr>
        <w:tc>
          <w:tcPr>
            <w:tcW w:w="2420" w:type="dxa"/>
            <w:noWrap/>
            <w:vAlign w:val="bottom"/>
          </w:tcPr>
          <w:p w:rsidR="00952C8B" w:rsidRDefault="00952C8B" w:rsidP="00DB1BC9">
            <w:pPr>
              <w:rPr>
                <w:sz w:val="20"/>
              </w:rPr>
            </w:pPr>
          </w:p>
        </w:tc>
        <w:tc>
          <w:tcPr>
            <w:tcW w:w="7840" w:type="dxa"/>
            <w:gridSpan w:val="4"/>
            <w:noWrap/>
            <w:hideMark/>
          </w:tcPr>
          <w:p w:rsidR="00952C8B" w:rsidRDefault="00952C8B" w:rsidP="00DB1BC9">
            <w:pPr>
              <w:jc w:val="right"/>
              <w:rPr>
                <w:sz w:val="20"/>
              </w:rPr>
            </w:pPr>
            <w:r>
              <w:t>тыс. руб.</w:t>
            </w:r>
          </w:p>
        </w:tc>
      </w:tr>
      <w:tr w:rsidR="00952C8B" w:rsidTr="00DB1BC9">
        <w:trPr>
          <w:trHeight w:val="330"/>
        </w:trPr>
        <w:tc>
          <w:tcPr>
            <w:tcW w:w="2420" w:type="dxa"/>
            <w:vMerge w:val="restart"/>
            <w:tcBorders>
              <w:top w:val="single" w:sz="8" w:space="0" w:color="auto"/>
              <w:left w:val="single" w:sz="8" w:space="0" w:color="auto"/>
              <w:bottom w:val="single" w:sz="4" w:space="0" w:color="auto"/>
              <w:right w:val="single" w:sz="4" w:space="0" w:color="auto"/>
            </w:tcBorders>
            <w:vAlign w:val="center"/>
            <w:hideMark/>
          </w:tcPr>
          <w:p w:rsidR="00952C8B" w:rsidRDefault="00952C8B" w:rsidP="00DB1BC9">
            <w:pPr>
              <w:jc w:val="center"/>
              <w:rPr>
                <w:b/>
                <w:bCs/>
                <w:szCs w:val="24"/>
              </w:rPr>
            </w:pPr>
            <w:r>
              <w:rPr>
                <w:b/>
                <w:bCs/>
              </w:rPr>
              <w:t>Наименование сельского поселения</w:t>
            </w:r>
          </w:p>
        </w:tc>
        <w:tc>
          <w:tcPr>
            <w:tcW w:w="1500" w:type="dxa"/>
            <w:vMerge w:val="restart"/>
            <w:tcBorders>
              <w:top w:val="single" w:sz="8" w:space="0" w:color="auto"/>
              <w:left w:val="single" w:sz="4" w:space="0" w:color="auto"/>
              <w:bottom w:val="single" w:sz="4" w:space="0" w:color="auto"/>
              <w:right w:val="single" w:sz="8" w:space="0" w:color="auto"/>
            </w:tcBorders>
            <w:vAlign w:val="center"/>
            <w:hideMark/>
          </w:tcPr>
          <w:p w:rsidR="00952C8B" w:rsidRDefault="00952C8B" w:rsidP="00DB1BC9">
            <w:pPr>
              <w:jc w:val="center"/>
              <w:rPr>
                <w:b/>
                <w:bCs/>
                <w:szCs w:val="24"/>
              </w:rPr>
            </w:pPr>
            <w:r>
              <w:rPr>
                <w:b/>
                <w:bCs/>
              </w:rPr>
              <w:t>Сумма субвенции на 2012год,  всего</w:t>
            </w:r>
          </w:p>
        </w:tc>
        <w:tc>
          <w:tcPr>
            <w:tcW w:w="6340" w:type="dxa"/>
            <w:gridSpan w:val="3"/>
            <w:tcBorders>
              <w:top w:val="single" w:sz="8" w:space="0" w:color="auto"/>
              <w:left w:val="nil"/>
              <w:bottom w:val="single" w:sz="4" w:space="0" w:color="auto"/>
              <w:right w:val="single" w:sz="8" w:space="0" w:color="000000"/>
            </w:tcBorders>
            <w:noWrap/>
            <w:vAlign w:val="bottom"/>
            <w:hideMark/>
          </w:tcPr>
          <w:p w:rsidR="00952C8B" w:rsidRDefault="00952C8B" w:rsidP="00DB1BC9">
            <w:pPr>
              <w:jc w:val="center"/>
              <w:rPr>
                <w:b/>
                <w:bCs/>
                <w:sz w:val="20"/>
              </w:rPr>
            </w:pPr>
            <w:r>
              <w:rPr>
                <w:b/>
                <w:bCs/>
                <w:sz w:val="20"/>
              </w:rPr>
              <w:t>в том числе:</w:t>
            </w:r>
          </w:p>
        </w:tc>
      </w:tr>
      <w:tr w:rsidR="00952C8B" w:rsidTr="00DB1BC9">
        <w:trPr>
          <w:trHeight w:val="4785"/>
        </w:trPr>
        <w:tc>
          <w:tcPr>
            <w:tcW w:w="2420" w:type="dxa"/>
            <w:vMerge/>
            <w:tcBorders>
              <w:top w:val="single" w:sz="8" w:space="0" w:color="auto"/>
              <w:left w:val="single" w:sz="8" w:space="0" w:color="auto"/>
              <w:bottom w:val="single" w:sz="4" w:space="0" w:color="auto"/>
              <w:right w:val="single" w:sz="4" w:space="0" w:color="auto"/>
            </w:tcBorders>
            <w:vAlign w:val="center"/>
            <w:hideMark/>
          </w:tcPr>
          <w:p w:rsidR="00952C8B" w:rsidRDefault="00952C8B" w:rsidP="00DB1BC9">
            <w:pPr>
              <w:rPr>
                <w:b/>
                <w:bCs/>
                <w:szCs w:val="24"/>
              </w:rPr>
            </w:pPr>
          </w:p>
        </w:tc>
        <w:tc>
          <w:tcPr>
            <w:tcW w:w="1500" w:type="dxa"/>
            <w:vMerge/>
            <w:tcBorders>
              <w:top w:val="single" w:sz="8" w:space="0" w:color="auto"/>
              <w:left w:val="single" w:sz="4" w:space="0" w:color="auto"/>
              <w:bottom w:val="single" w:sz="4" w:space="0" w:color="auto"/>
              <w:right w:val="single" w:sz="8" w:space="0" w:color="auto"/>
            </w:tcBorders>
            <w:vAlign w:val="center"/>
            <w:hideMark/>
          </w:tcPr>
          <w:p w:rsidR="00952C8B" w:rsidRDefault="00952C8B" w:rsidP="00DB1BC9">
            <w:pPr>
              <w:rPr>
                <w:b/>
                <w:bCs/>
                <w:szCs w:val="24"/>
              </w:rPr>
            </w:pPr>
          </w:p>
        </w:tc>
        <w:tc>
          <w:tcPr>
            <w:tcW w:w="2400" w:type="dxa"/>
            <w:tcBorders>
              <w:top w:val="nil"/>
              <w:left w:val="nil"/>
              <w:bottom w:val="single" w:sz="4" w:space="0" w:color="auto"/>
              <w:right w:val="single" w:sz="4" w:space="0" w:color="auto"/>
            </w:tcBorders>
            <w:vAlign w:val="center"/>
            <w:hideMark/>
          </w:tcPr>
          <w:p w:rsidR="00952C8B" w:rsidRDefault="00952C8B" w:rsidP="00DB1BC9">
            <w:pPr>
              <w:jc w:val="center"/>
              <w:rPr>
                <w:b/>
                <w:bCs/>
                <w:sz w:val="20"/>
              </w:rPr>
            </w:pPr>
            <w:r>
              <w:rPr>
                <w:b/>
                <w:bCs/>
                <w:sz w:val="20"/>
              </w:rPr>
              <w:t xml:space="preserve">Средства </w:t>
            </w:r>
            <w:r>
              <w:rPr>
                <w:b/>
                <w:bCs/>
                <w:sz w:val="20"/>
              </w:rPr>
              <w:br/>
              <w:t>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w:t>
            </w:r>
            <w:r>
              <w:rPr>
                <w:b/>
                <w:bCs/>
                <w:sz w:val="20"/>
              </w:rPr>
              <w:br/>
              <w:t xml:space="preserve">организации библиотечного обслуживания населения </w:t>
            </w:r>
          </w:p>
        </w:tc>
        <w:tc>
          <w:tcPr>
            <w:tcW w:w="2260" w:type="dxa"/>
            <w:tcBorders>
              <w:top w:val="nil"/>
              <w:left w:val="nil"/>
              <w:bottom w:val="single" w:sz="4" w:space="0" w:color="auto"/>
              <w:right w:val="single" w:sz="4" w:space="0" w:color="auto"/>
            </w:tcBorders>
            <w:vAlign w:val="center"/>
            <w:hideMark/>
          </w:tcPr>
          <w:p w:rsidR="00952C8B" w:rsidRDefault="00952C8B" w:rsidP="00DB1BC9">
            <w:pPr>
              <w:jc w:val="center"/>
              <w:rPr>
                <w:b/>
                <w:bCs/>
                <w:sz w:val="20"/>
              </w:rPr>
            </w:pPr>
            <w:r>
              <w:rPr>
                <w:b/>
                <w:bCs/>
                <w:sz w:val="20"/>
              </w:rPr>
              <w:t xml:space="preserve">Средства </w:t>
            </w:r>
            <w:r>
              <w:rPr>
                <w:b/>
                <w:bCs/>
                <w:sz w:val="20"/>
              </w:rPr>
              <w:br/>
              <w:t>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 газо, электро-, водоснабжения населения</w:t>
            </w:r>
          </w:p>
        </w:tc>
        <w:tc>
          <w:tcPr>
            <w:tcW w:w="1680" w:type="dxa"/>
            <w:tcBorders>
              <w:top w:val="nil"/>
              <w:left w:val="nil"/>
              <w:bottom w:val="single" w:sz="4" w:space="0" w:color="auto"/>
              <w:right w:val="single" w:sz="8" w:space="0" w:color="auto"/>
            </w:tcBorders>
            <w:vAlign w:val="center"/>
            <w:hideMark/>
          </w:tcPr>
          <w:p w:rsidR="00952C8B" w:rsidRDefault="00952C8B" w:rsidP="00DB1BC9">
            <w:pPr>
              <w:jc w:val="center"/>
              <w:rPr>
                <w:b/>
                <w:bCs/>
                <w:sz w:val="20"/>
              </w:rPr>
            </w:pPr>
            <w:r>
              <w:rPr>
                <w:b/>
                <w:bCs/>
                <w:sz w:val="20"/>
              </w:rPr>
              <w:t>Средства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приведение в нормативное состояние дорог</w:t>
            </w:r>
          </w:p>
        </w:tc>
      </w:tr>
      <w:tr w:rsidR="00952C8B" w:rsidTr="00DB1BC9">
        <w:trPr>
          <w:trHeight w:val="315"/>
        </w:trPr>
        <w:tc>
          <w:tcPr>
            <w:tcW w:w="2420" w:type="dxa"/>
            <w:tcBorders>
              <w:top w:val="nil"/>
              <w:left w:val="single" w:sz="8" w:space="0" w:color="auto"/>
              <w:bottom w:val="single" w:sz="4" w:space="0" w:color="auto"/>
              <w:right w:val="single" w:sz="4" w:space="0" w:color="auto"/>
            </w:tcBorders>
            <w:noWrap/>
            <w:vAlign w:val="bottom"/>
            <w:hideMark/>
          </w:tcPr>
          <w:p w:rsidR="00952C8B" w:rsidRDefault="00952C8B" w:rsidP="00DB1BC9">
            <w:pPr>
              <w:rPr>
                <w:szCs w:val="24"/>
              </w:rPr>
            </w:pPr>
            <w:r>
              <w:t>Адамское</w:t>
            </w:r>
          </w:p>
        </w:tc>
        <w:tc>
          <w:tcPr>
            <w:tcW w:w="1500" w:type="dxa"/>
            <w:tcBorders>
              <w:top w:val="nil"/>
              <w:left w:val="nil"/>
              <w:bottom w:val="single" w:sz="4" w:space="0" w:color="auto"/>
              <w:right w:val="single" w:sz="8" w:space="0" w:color="auto"/>
            </w:tcBorders>
            <w:noWrap/>
            <w:vAlign w:val="bottom"/>
            <w:hideMark/>
          </w:tcPr>
          <w:p w:rsidR="00952C8B" w:rsidRDefault="00952C8B" w:rsidP="00DB1BC9">
            <w:pPr>
              <w:jc w:val="right"/>
              <w:rPr>
                <w:b/>
                <w:bCs/>
                <w:sz w:val="20"/>
              </w:rPr>
            </w:pPr>
            <w:r>
              <w:rPr>
                <w:b/>
                <w:bCs/>
                <w:sz w:val="20"/>
              </w:rPr>
              <w:t>163</w:t>
            </w:r>
          </w:p>
        </w:tc>
        <w:tc>
          <w:tcPr>
            <w:tcW w:w="2400" w:type="dxa"/>
            <w:tcBorders>
              <w:top w:val="nil"/>
              <w:left w:val="nil"/>
              <w:bottom w:val="single" w:sz="4" w:space="0" w:color="auto"/>
              <w:right w:val="single" w:sz="4" w:space="0" w:color="auto"/>
            </w:tcBorders>
            <w:noWrap/>
            <w:vAlign w:val="bottom"/>
            <w:hideMark/>
          </w:tcPr>
          <w:p w:rsidR="00952C8B" w:rsidRDefault="00952C8B" w:rsidP="00DB1BC9">
            <w:pPr>
              <w:jc w:val="right"/>
              <w:rPr>
                <w:sz w:val="20"/>
              </w:rPr>
            </w:pPr>
            <w:r>
              <w:rPr>
                <w:sz w:val="20"/>
              </w:rPr>
              <w:t>148</w:t>
            </w:r>
          </w:p>
        </w:tc>
        <w:tc>
          <w:tcPr>
            <w:tcW w:w="2260" w:type="dxa"/>
            <w:tcBorders>
              <w:top w:val="nil"/>
              <w:left w:val="nil"/>
              <w:bottom w:val="single" w:sz="4" w:space="0" w:color="auto"/>
              <w:right w:val="single" w:sz="4" w:space="0" w:color="auto"/>
            </w:tcBorders>
            <w:noWrap/>
            <w:vAlign w:val="bottom"/>
            <w:hideMark/>
          </w:tcPr>
          <w:p w:rsidR="00952C8B" w:rsidRDefault="00952C8B" w:rsidP="00DB1BC9">
            <w:pPr>
              <w:jc w:val="right"/>
              <w:rPr>
                <w:sz w:val="20"/>
              </w:rPr>
            </w:pPr>
            <w:r>
              <w:rPr>
                <w:sz w:val="20"/>
              </w:rPr>
              <w:t>10</w:t>
            </w:r>
          </w:p>
        </w:tc>
        <w:tc>
          <w:tcPr>
            <w:tcW w:w="1680" w:type="dxa"/>
            <w:tcBorders>
              <w:top w:val="nil"/>
              <w:left w:val="nil"/>
              <w:bottom w:val="single" w:sz="4" w:space="0" w:color="auto"/>
              <w:right w:val="single" w:sz="8" w:space="0" w:color="auto"/>
            </w:tcBorders>
            <w:noWrap/>
            <w:vAlign w:val="bottom"/>
            <w:hideMark/>
          </w:tcPr>
          <w:p w:rsidR="00952C8B" w:rsidRDefault="00952C8B" w:rsidP="00DB1BC9">
            <w:pPr>
              <w:jc w:val="right"/>
              <w:rPr>
                <w:sz w:val="20"/>
              </w:rPr>
            </w:pPr>
            <w:r>
              <w:rPr>
                <w:sz w:val="20"/>
              </w:rPr>
              <w:t>5</w:t>
            </w:r>
          </w:p>
        </w:tc>
      </w:tr>
      <w:tr w:rsidR="00952C8B" w:rsidTr="00DB1BC9">
        <w:trPr>
          <w:trHeight w:val="300"/>
        </w:trPr>
        <w:tc>
          <w:tcPr>
            <w:tcW w:w="2420" w:type="dxa"/>
            <w:tcBorders>
              <w:top w:val="nil"/>
              <w:left w:val="single" w:sz="8" w:space="0" w:color="auto"/>
              <w:bottom w:val="single" w:sz="8" w:space="0" w:color="auto"/>
              <w:right w:val="single" w:sz="4" w:space="0" w:color="auto"/>
            </w:tcBorders>
            <w:noWrap/>
            <w:vAlign w:val="bottom"/>
            <w:hideMark/>
          </w:tcPr>
          <w:p w:rsidR="00952C8B" w:rsidRDefault="00952C8B" w:rsidP="00DB1BC9">
            <w:pPr>
              <w:ind w:firstLineChars="300" w:firstLine="663"/>
              <w:rPr>
                <w:b/>
                <w:bCs/>
                <w:szCs w:val="22"/>
              </w:rPr>
            </w:pPr>
            <w:r>
              <w:rPr>
                <w:b/>
                <w:bCs/>
                <w:sz w:val="22"/>
                <w:szCs w:val="22"/>
              </w:rPr>
              <w:t>ИТОГО</w:t>
            </w:r>
          </w:p>
        </w:tc>
        <w:tc>
          <w:tcPr>
            <w:tcW w:w="1500" w:type="dxa"/>
            <w:tcBorders>
              <w:top w:val="nil"/>
              <w:left w:val="nil"/>
              <w:bottom w:val="single" w:sz="8" w:space="0" w:color="auto"/>
              <w:right w:val="single" w:sz="8" w:space="0" w:color="auto"/>
            </w:tcBorders>
            <w:noWrap/>
            <w:vAlign w:val="bottom"/>
            <w:hideMark/>
          </w:tcPr>
          <w:p w:rsidR="00952C8B" w:rsidRDefault="00952C8B" w:rsidP="00DB1BC9">
            <w:pPr>
              <w:jc w:val="right"/>
              <w:rPr>
                <w:b/>
                <w:bCs/>
                <w:szCs w:val="22"/>
              </w:rPr>
            </w:pPr>
            <w:r>
              <w:rPr>
                <w:b/>
                <w:bCs/>
                <w:sz w:val="22"/>
                <w:szCs w:val="22"/>
              </w:rPr>
              <w:t>163</w:t>
            </w:r>
          </w:p>
        </w:tc>
        <w:tc>
          <w:tcPr>
            <w:tcW w:w="2400" w:type="dxa"/>
            <w:tcBorders>
              <w:top w:val="nil"/>
              <w:left w:val="nil"/>
              <w:bottom w:val="single" w:sz="8" w:space="0" w:color="auto"/>
              <w:right w:val="single" w:sz="4" w:space="0" w:color="auto"/>
            </w:tcBorders>
            <w:noWrap/>
            <w:vAlign w:val="bottom"/>
            <w:hideMark/>
          </w:tcPr>
          <w:p w:rsidR="00952C8B" w:rsidRDefault="00952C8B" w:rsidP="00DB1BC9">
            <w:pPr>
              <w:jc w:val="right"/>
              <w:rPr>
                <w:b/>
                <w:bCs/>
                <w:sz w:val="20"/>
              </w:rPr>
            </w:pPr>
            <w:r>
              <w:rPr>
                <w:b/>
                <w:bCs/>
                <w:sz w:val="20"/>
              </w:rPr>
              <w:t>148</w:t>
            </w:r>
          </w:p>
        </w:tc>
        <w:tc>
          <w:tcPr>
            <w:tcW w:w="2260" w:type="dxa"/>
            <w:tcBorders>
              <w:top w:val="nil"/>
              <w:left w:val="nil"/>
              <w:bottom w:val="single" w:sz="8" w:space="0" w:color="auto"/>
              <w:right w:val="single" w:sz="4" w:space="0" w:color="auto"/>
            </w:tcBorders>
            <w:noWrap/>
            <w:vAlign w:val="bottom"/>
            <w:hideMark/>
          </w:tcPr>
          <w:p w:rsidR="00952C8B" w:rsidRDefault="00952C8B" w:rsidP="00DB1BC9">
            <w:pPr>
              <w:jc w:val="right"/>
              <w:rPr>
                <w:b/>
                <w:bCs/>
                <w:sz w:val="20"/>
              </w:rPr>
            </w:pPr>
            <w:r>
              <w:rPr>
                <w:b/>
                <w:bCs/>
                <w:sz w:val="20"/>
              </w:rPr>
              <w:t>10</w:t>
            </w:r>
          </w:p>
        </w:tc>
        <w:tc>
          <w:tcPr>
            <w:tcW w:w="1680" w:type="dxa"/>
            <w:tcBorders>
              <w:top w:val="nil"/>
              <w:left w:val="nil"/>
              <w:bottom w:val="single" w:sz="8" w:space="0" w:color="auto"/>
              <w:right w:val="single" w:sz="8" w:space="0" w:color="auto"/>
            </w:tcBorders>
            <w:noWrap/>
            <w:vAlign w:val="bottom"/>
            <w:hideMark/>
          </w:tcPr>
          <w:p w:rsidR="00952C8B" w:rsidRDefault="00952C8B" w:rsidP="00DB1BC9">
            <w:pPr>
              <w:jc w:val="right"/>
              <w:rPr>
                <w:b/>
                <w:bCs/>
                <w:sz w:val="20"/>
              </w:rPr>
            </w:pPr>
            <w:r>
              <w:rPr>
                <w:b/>
                <w:bCs/>
                <w:sz w:val="20"/>
              </w:rPr>
              <w:t>5</w:t>
            </w:r>
          </w:p>
        </w:tc>
      </w:tr>
    </w:tbl>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tbl>
      <w:tblPr>
        <w:tblW w:w="9720" w:type="dxa"/>
        <w:tblInd w:w="108" w:type="dxa"/>
        <w:tblLayout w:type="fixed"/>
        <w:tblLook w:val="04A0"/>
      </w:tblPr>
      <w:tblGrid>
        <w:gridCol w:w="1970"/>
        <w:gridCol w:w="756"/>
        <w:gridCol w:w="756"/>
        <w:gridCol w:w="118"/>
        <w:gridCol w:w="741"/>
        <w:gridCol w:w="339"/>
        <w:gridCol w:w="520"/>
        <w:gridCol w:w="380"/>
        <w:gridCol w:w="506"/>
        <w:gridCol w:w="394"/>
        <w:gridCol w:w="438"/>
        <w:gridCol w:w="658"/>
        <w:gridCol w:w="1064"/>
        <w:gridCol w:w="1080"/>
      </w:tblGrid>
      <w:tr w:rsidR="00952C8B" w:rsidTr="00DB1BC9">
        <w:trPr>
          <w:trHeight w:val="315"/>
        </w:trPr>
        <w:tc>
          <w:tcPr>
            <w:tcW w:w="1970" w:type="dxa"/>
            <w:noWrap/>
            <w:vAlign w:val="bottom"/>
          </w:tcPr>
          <w:p w:rsidR="00952C8B" w:rsidRDefault="00952C8B" w:rsidP="00DB1BC9">
            <w:pPr>
              <w:rPr>
                <w:sz w:val="20"/>
              </w:rPr>
            </w:pPr>
          </w:p>
        </w:tc>
        <w:tc>
          <w:tcPr>
            <w:tcW w:w="756" w:type="dxa"/>
            <w:noWrap/>
            <w:vAlign w:val="bottom"/>
          </w:tcPr>
          <w:p w:rsidR="00952C8B" w:rsidRDefault="00952C8B" w:rsidP="00DB1BC9">
            <w:pPr>
              <w:rPr>
                <w:sz w:val="20"/>
              </w:rPr>
            </w:pPr>
          </w:p>
        </w:tc>
        <w:tc>
          <w:tcPr>
            <w:tcW w:w="756" w:type="dxa"/>
            <w:noWrap/>
            <w:vAlign w:val="bottom"/>
          </w:tcPr>
          <w:p w:rsidR="00952C8B" w:rsidRDefault="00952C8B" w:rsidP="00DB1BC9">
            <w:pPr>
              <w:rPr>
                <w:sz w:val="20"/>
              </w:rPr>
            </w:pPr>
          </w:p>
        </w:tc>
        <w:tc>
          <w:tcPr>
            <w:tcW w:w="859" w:type="dxa"/>
            <w:gridSpan w:val="2"/>
            <w:noWrap/>
            <w:vAlign w:val="bottom"/>
          </w:tcPr>
          <w:p w:rsidR="00952C8B" w:rsidRDefault="00952C8B" w:rsidP="00DB1BC9">
            <w:pPr>
              <w:rPr>
                <w:sz w:val="20"/>
              </w:rPr>
            </w:pPr>
          </w:p>
        </w:tc>
        <w:tc>
          <w:tcPr>
            <w:tcW w:w="859" w:type="dxa"/>
            <w:gridSpan w:val="2"/>
            <w:noWrap/>
            <w:vAlign w:val="bottom"/>
          </w:tcPr>
          <w:p w:rsidR="00952C8B" w:rsidRDefault="00952C8B" w:rsidP="00DB1BC9">
            <w:pPr>
              <w:rPr>
                <w:szCs w:val="24"/>
              </w:rPr>
            </w:pPr>
          </w:p>
        </w:tc>
        <w:tc>
          <w:tcPr>
            <w:tcW w:w="886" w:type="dxa"/>
            <w:gridSpan w:val="2"/>
            <w:noWrap/>
            <w:vAlign w:val="bottom"/>
          </w:tcPr>
          <w:p w:rsidR="00952C8B" w:rsidRDefault="00952C8B" w:rsidP="00DB1BC9">
            <w:pPr>
              <w:rPr>
                <w:szCs w:val="24"/>
              </w:rPr>
            </w:pPr>
          </w:p>
        </w:tc>
        <w:tc>
          <w:tcPr>
            <w:tcW w:w="832" w:type="dxa"/>
            <w:gridSpan w:val="2"/>
            <w:noWrap/>
            <w:vAlign w:val="bottom"/>
          </w:tcPr>
          <w:p w:rsidR="00952C8B" w:rsidRDefault="00952C8B" w:rsidP="00DB1BC9">
            <w:pPr>
              <w:rPr>
                <w:sz w:val="20"/>
              </w:rPr>
            </w:pPr>
          </w:p>
        </w:tc>
        <w:tc>
          <w:tcPr>
            <w:tcW w:w="658" w:type="dxa"/>
            <w:noWrap/>
            <w:vAlign w:val="bottom"/>
          </w:tcPr>
          <w:p w:rsidR="00952C8B" w:rsidRDefault="00952C8B" w:rsidP="00DB1BC9">
            <w:pPr>
              <w:rPr>
                <w:sz w:val="20"/>
              </w:rPr>
            </w:pPr>
          </w:p>
        </w:tc>
        <w:tc>
          <w:tcPr>
            <w:tcW w:w="2144" w:type="dxa"/>
            <w:gridSpan w:val="2"/>
            <w:noWrap/>
            <w:vAlign w:val="bottom"/>
            <w:hideMark/>
          </w:tcPr>
          <w:p w:rsidR="00952C8B" w:rsidRDefault="00952C8B" w:rsidP="00DB1BC9">
            <w:pPr>
              <w:jc w:val="right"/>
              <w:rPr>
                <w:szCs w:val="24"/>
              </w:rPr>
            </w:pPr>
            <w:r>
              <w:t>Приложение № 10</w:t>
            </w:r>
          </w:p>
        </w:tc>
      </w:tr>
      <w:tr w:rsidR="00952C8B" w:rsidTr="00DB1BC9">
        <w:trPr>
          <w:trHeight w:val="315"/>
        </w:trPr>
        <w:tc>
          <w:tcPr>
            <w:tcW w:w="1970" w:type="dxa"/>
            <w:noWrap/>
            <w:vAlign w:val="bottom"/>
          </w:tcPr>
          <w:p w:rsidR="00952C8B" w:rsidRDefault="00952C8B" w:rsidP="00DB1BC9">
            <w:pPr>
              <w:rPr>
                <w:sz w:val="20"/>
              </w:rPr>
            </w:pPr>
          </w:p>
        </w:tc>
        <w:tc>
          <w:tcPr>
            <w:tcW w:w="756" w:type="dxa"/>
            <w:noWrap/>
            <w:vAlign w:val="bottom"/>
          </w:tcPr>
          <w:p w:rsidR="00952C8B" w:rsidRDefault="00952C8B" w:rsidP="00DB1BC9">
            <w:pPr>
              <w:rPr>
                <w:sz w:val="20"/>
              </w:rPr>
            </w:pPr>
          </w:p>
        </w:tc>
        <w:tc>
          <w:tcPr>
            <w:tcW w:w="756" w:type="dxa"/>
            <w:noWrap/>
            <w:vAlign w:val="bottom"/>
          </w:tcPr>
          <w:p w:rsidR="00952C8B" w:rsidRDefault="00952C8B" w:rsidP="00DB1BC9">
            <w:pPr>
              <w:rPr>
                <w:sz w:val="20"/>
              </w:rPr>
            </w:pPr>
          </w:p>
        </w:tc>
        <w:tc>
          <w:tcPr>
            <w:tcW w:w="859" w:type="dxa"/>
            <w:gridSpan w:val="2"/>
            <w:noWrap/>
            <w:vAlign w:val="bottom"/>
          </w:tcPr>
          <w:p w:rsidR="00952C8B" w:rsidRDefault="00952C8B" w:rsidP="00DB1BC9">
            <w:pPr>
              <w:rPr>
                <w:sz w:val="20"/>
              </w:rPr>
            </w:pPr>
          </w:p>
        </w:tc>
        <w:tc>
          <w:tcPr>
            <w:tcW w:w="859" w:type="dxa"/>
            <w:gridSpan w:val="2"/>
            <w:noWrap/>
            <w:vAlign w:val="bottom"/>
          </w:tcPr>
          <w:p w:rsidR="00952C8B" w:rsidRDefault="00952C8B" w:rsidP="00DB1BC9">
            <w:pPr>
              <w:jc w:val="right"/>
              <w:rPr>
                <w:szCs w:val="24"/>
              </w:rPr>
            </w:pPr>
          </w:p>
        </w:tc>
        <w:tc>
          <w:tcPr>
            <w:tcW w:w="886" w:type="dxa"/>
            <w:gridSpan w:val="2"/>
            <w:noWrap/>
            <w:vAlign w:val="bottom"/>
          </w:tcPr>
          <w:p w:rsidR="00952C8B" w:rsidRDefault="00952C8B" w:rsidP="00DB1BC9">
            <w:pPr>
              <w:jc w:val="right"/>
              <w:rPr>
                <w:szCs w:val="24"/>
              </w:rPr>
            </w:pPr>
          </w:p>
        </w:tc>
        <w:tc>
          <w:tcPr>
            <w:tcW w:w="3634" w:type="dxa"/>
            <w:gridSpan w:val="5"/>
            <w:noWrap/>
            <w:vAlign w:val="bottom"/>
            <w:hideMark/>
          </w:tcPr>
          <w:p w:rsidR="00952C8B" w:rsidRDefault="00952C8B" w:rsidP="00DB1BC9">
            <w:pPr>
              <w:jc w:val="right"/>
              <w:rPr>
                <w:szCs w:val="24"/>
              </w:rPr>
            </w:pPr>
            <w:r>
              <w:t>к решению Совета депутатов</w:t>
            </w:r>
          </w:p>
        </w:tc>
      </w:tr>
      <w:tr w:rsidR="00952C8B" w:rsidTr="00DB1BC9">
        <w:trPr>
          <w:trHeight w:val="315"/>
        </w:trPr>
        <w:tc>
          <w:tcPr>
            <w:tcW w:w="1970" w:type="dxa"/>
            <w:noWrap/>
            <w:vAlign w:val="bottom"/>
          </w:tcPr>
          <w:p w:rsidR="00952C8B" w:rsidRDefault="00952C8B" w:rsidP="00DB1BC9">
            <w:pPr>
              <w:rPr>
                <w:szCs w:val="24"/>
              </w:rPr>
            </w:pPr>
          </w:p>
        </w:tc>
        <w:tc>
          <w:tcPr>
            <w:tcW w:w="756" w:type="dxa"/>
            <w:noWrap/>
            <w:vAlign w:val="bottom"/>
          </w:tcPr>
          <w:p w:rsidR="00952C8B" w:rsidRDefault="00952C8B" w:rsidP="00DB1BC9">
            <w:pPr>
              <w:rPr>
                <w:szCs w:val="24"/>
              </w:rPr>
            </w:pPr>
          </w:p>
        </w:tc>
        <w:tc>
          <w:tcPr>
            <w:tcW w:w="756" w:type="dxa"/>
            <w:noWrap/>
            <w:vAlign w:val="bottom"/>
          </w:tcPr>
          <w:p w:rsidR="00952C8B" w:rsidRDefault="00952C8B" w:rsidP="00DB1BC9">
            <w:pPr>
              <w:rPr>
                <w:sz w:val="20"/>
              </w:rPr>
            </w:pPr>
          </w:p>
        </w:tc>
        <w:tc>
          <w:tcPr>
            <w:tcW w:w="859" w:type="dxa"/>
            <w:gridSpan w:val="2"/>
            <w:noWrap/>
            <w:vAlign w:val="bottom"/>
          </w:tcPr>
          <w:p w:rsidR="00952C8B" w:rsidRDefault="00952C8B" w:rsidP="00DB1BC9">
            <w:pPr>
              <w:rPr>
                <w:sz w:val="20"/>
              </w:rPr>
            </w:pPr>
          </w:p>
        </w:tc>
        <w:tc>
          <w:tcPr>
            <w:tcW w:w="5379" w:type="dxa"/>
            <w:gridSpan w:val="9"/>
            <w:noWrap/>
            <w:vAlign w:val="bottom"/>
            <w:hideMark/>
          </w:tcPr>
          <w:p w:rsidR="00952C8B" w:rsidRDefault="00952C8B" w:rsidP="00DB1BC9">
            <w:pPr>
              <w:jc w:val="right"/>
              <w:rPr>
                <w:szCs w:val="24"/>
              </w:rPr>
            </w:pPr>
            <w:r>
              <w:t>муниципального образования "Адамское"</w:t>
            </w:r>
          </w:p>
        </w:tc>
      </w:tr>
      <w:tr w:rsidR="00952C8B" w:rsidTr="00DB1BC9">
        <w:trPr>
          <w:trHeight w:val="315"/>
        </w:trPr>
        <w:tc>
          <w:tcPr>
            <w:tcW w:w="1970" w:type="dxa"/>
            <w:noWrap/>
            <w:vAlign w:val="bottom"/>
          </w:tcPr>
          <w:p w:rsidR="00952C8B" w:rsidRDefault="00952C8B" w:rsidP="00DB1BC9">
            <w:pPr>
              <w:rPr>
                <w:szCs w:val="24"/>
              </w:rPr>
            </w:pPr>
          </w:p>
        </w:tc>
        <w:tc>
          <w:tcPr>
            <w:tcW w:w="756" w:type="dxa"/>
            <w:noWrap/>
            <w:vAlign w:val="bottom"/>
          </w:tcPr>
          <w:p w:rsidR="00952C8B" w:rsidRDefault="00952C8B" w:rsidP="00DB1BC9">
            <w:pPr>
              <w:rPr>
                <w:szCs w:val="24"/>
              </w:rPr>
            </w:pPr>
          </w:p>
        </w:tc>
        <w:tc>
          <w:tcPr>
            <w:tcW w:w="756" w:type="dxa"/>
            <w:noWrap/>
            <w:vAlign w:val="bottom"/>
          </w:tcPr>
          <w:p w:rsidR="00952C8B" w:rsidRDefault="00952C8B" w:rsidP="00DB1BC9">
            <w:pPr>
              <w:rPr>
                <w:sz w:val="20"/>
              </w:rPr>
            </w:pPr>
          </w:p>
        </w:tc>
        <w:tc>
          <w:tcPr>
            <w:tcW w:w="859" w:type="dxa"/>
            <w:gridSpan w:val="2"/>
            <w:noWrap/>
            <w:vAlign w:val="bottom"/>
          </w:tcPr>
          <w:p w:rsidR="00952C8B" w:rsidRDefault="00952C8B" w:rsidP="00DB1BC9">
            <w:pPr>
              <w:rPr>
                <w:sz w:val="20"/>
              </w:rPr>
            </w:pPr>
          </w:p>
        </w:tc>
        <w:tc>
          <w:tcPr>
            <w:tcW w:w="859" w:type="dxa"/>
            <w:gridSpan w:val="2"/>
            <w:noWrap/>
            <w:vAlign w:val="bottom"/>
          </w:tcPr>
          <w:p w:rsidR="00952C8B" w:rsidRDefault="00952C8B" w:rsidP="00DB1BC9">
            <w:pPr>
              <w:rPr>
                <w:sz w:val="20"/>
              </w:rPr>
            </w:pPr>
          </w:p>
        </w:tc>
        <w:tc>
          <w:tcPr>
            <w:tcW w:w="4520" w:type="dxa"/>
            <w:gridSpan w:val="7"/>
            <w:noWrap/>
            <w:vAlign w:val="bottom"/>
            <w:hideMark/>
          </w:tcPr>
          <w:p w:rsidR="00952C8B" w:rsidRDefault="00952C8B" w:rsidP="00DB1BC9">
            <w:pPr>
              <w:jc w:val="right"/>
              <w:rPr>
                <w:szCs w:val="24"/>
              </w:rPr>
            </w:pPr>
            <w:r>
              <w:t>от 12.12.2011 года  № 163</w:t>
            </w:r>
          </w:p>
        </w:tc>
      </w:tr>
      <w:tr w:rsidR="00952C8B" w:rsidTr="00DB1BC9">
        <w:trPr>
          <w:trHeight w:val="1155"/>
        </w:trPr>
        <w:tc>
          <w:tcPr>
            <w:tcW w:w="9720" w:type="dxa"/>
            <w:gridSpan w:val="14"/>
            <w:vAlign w:val="center"/>
            <w:hideMark/>
          </w:tcPr>
          <w:p w:rsidR="00952C8B" w:rsidRDefault="00952C8B" w:rsidP="00DB1BC9">
            <w:pPr>
              <w:jc w:val="center"/>
              <w:rPr>
                <w:b/>
                <w:bCs/>
                <w:szCs w:val="24"/>
              </w:rPr>
            </w:pPr>
            <w:r>
              <w:rPr>
                <w:b/>
                <w:bCs/>
              </w:rPr>
              <w:t>Субвенции из бюджетов поселений на выполнение полномочий, переданных органам местного самоуправления муниципального образования "Глазовский район", на основании заключенных соглашений на 2013-2014 годы</w:t>
            </w:r>
          </w:p>
        </w:tc>
      </w:tr>
      <w:tr w:rsidR="00952C8B" w:rsidTr="00DB1BC9">
        <w:trPr>
          <w:trHeight w:val="330"/>
        </w:trPr>
        <w:tc>
          <w:tcPr>
            <w:tcW w:w="1970" w:type="dxa"/>
            <w:tcBorders>
              <w:top w:val="nil"/>
              <w:left w:val="nil"/>
              <w:bottom w:val="single" w:sz="4" w:space="0" w:color="auto"/>
              <w:right w:val="nil"/>
            </w:tcBorders>
            <w:noWrap/>
            <w:vAlign w:val="bottom"/>
          </w:tcPr>
          <w:p w:rsidR="00952C8B" w:rsidRDefault="00952C8B" w:rsidP="00DB1BC9">
            <w:pPr>
              <w:rPr>
                <w:sz w:val="20"/>
              </w:rPr>
            </w:pPr>
          </w:p>
        </w:tc>
        <w:tc>
          <w:tcPr>
            <w:tcW w:w="756" w:type="dxa"/>
            <w:noWrap/>
            <w:vAlign w:val="bottom"/>
          </w:tcPr>
          <w:p w:rsidR="00952C8B" w:rsidRDefault="00952C8B" w:rsidP="00DB1BC9">
            <w:pPr>
              <w:rPr>
                <w:sz w:val="20"/>
              </w:rPr>
            </w:pPr>
          </w:p>
        </w:tc>
        <w:tc>
          <w:tcPr>
            <w:tcW w:w="6994" w:type="dxa"/>
            <w:gridSpan w:val="12"/>
            <w:tcBorders>
              <w:top w:val="nil"/>
              <w:left w:val="nil"/>
              <w:bottom w:val="single" w:sz="8" w:space="0" w:color="auto"/>
              <w:right w:val="nil"/>
            </w:tcBorders>
            <w:noWrap/>
            <w:vAlign w:val="bottom"/>
            <w:hideMark/>
          </w:tcPr>
          <w:p w:rsidR="00952C8B" w:rsidRDefault="00952C8B" w:rsidP="00DB1BC9">
            <w:pPr>
              <w:jc w:val="right"/>
              <w:rPr>
                <w:szCs w:val="24"/>
              </w:rPr>
            </w:pPr>
            <w:r>
              <w:t>тыс. руб.</w:t>
            </w:r>
          </w:p>
        </w:tc>
      </w:tr>
      <w:tr w:rsidR="00952C8B" w:rsidTr="00DB1BC9">
        <w:trPr>
          <w:trHeight w:val="330"/>
        </w:trPr>
        <w:tc>
          <w:tcPr>
            <w:tcW w:w="1970" w:type="dxa"/>
            <w:vMerge w:val="restart"/>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jc w:val="center"/>
              <w:rPr>
                <w:b/>
                <w:bCs/>
                <w:szCs w:val="24"/>
              </w:rPr>
            </w:pPr>
            <w:r>
              <w:rPr>
                <w:b/>
                <w:bCs/>
              </w:rPr>
              <w:t>Наименование сельского поселения</w:t>
            </w:r>
          </w:p>
        </w:tc>
        <w:tc>
          <w:tcPr>
            <w:tcW w:w="1630" w:type="dxa"/>
            <w:gridSpan w:val="3"/>
            <w:vMerge w:val="restart"/>
            <w:tcBorders>
              <w:top w:val="single" w:sz="8" w:space="0" w:color="auto"/>
              <w:left w:val="single" w:sz="4" w:space="0" w:color="auto"/>
              <w:bottom w:val="single" w:sz="4" w:space="0" w:color="000000"/>
              <w:right w:val="single" w:sz="8" w:space="0" w:color="000000"/>
            </w:tcBorders>
            <w:vAlign w:val="center"/>
            <w:hideMark/>
          </w:tcPr>
          <w:p w:rsidR="00952C8B" w:rsidRDefault="00952C8B" w:rsidP="00DB1BC9">
            <w:pPr>
              <w:jc w:val="center"/>
              <w:rPr>
                <w:b/>
                <w:bCs/>
                <w:szCs w:val="24"/>
              </w:rPr>
            </w:pPr>
            <w:r>
              <w:rPr>
                <w:b/>
                <w:bCs/>
              </w:rPr>
              <w:t xml:space="preserve">Сумма субвенции </w:t>
            </w:r>
          </w:p>
        </w:tc>
        <w:tc>
          <w:tcPr>
            <w:tcW w:w="6120" w:type="dxa"/>
            <w:gridSpan w:val="10"/>
            <w:tcBorders>
              <w:top w:val="single" w:sz="8" w:space="0" w:color="auto"/>
              <w:left w:val="nil"/>
              <w:bottom w:val="single" w:sz="4" w:space="0" w:color="auto"/>
              <w:right w:val="single" w:sz="8" w:space="0" w:color="000000"/>
            </w:tcBorders>
            <w:noWrap/>
            <w:vAlign w:val="bottom"/>
            <w:hideMark/>
          </w:tcPr>
          <w:p w:rsidR="00952C8B" w:rsidRDefault="00952C8B" w:rsidP="00DB1BC9">
            <w:pPr>
              <w:jc w:val="center"/>
              <w:rPr>
                <w:b/>
                <w:bCs/>
                <w:sz w:val="20"/>
              </w:rPr>
            </w:pPr>
            <w:r>
              <w:rPr>
                <w:b/>
                <w:bCs/>
                <w:sz w:val="20"/>
              </w:rPr>
              <w:t>в том числе:</w:t>
            </w:r>
          </w:p>
        </w:tc>
      </w:tr>
      <w:tr w:rsidR="00952C8B" w:rsidTr="00DB1BC9">
        <w:trPr>
          <w:trHeight w:val="573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b/>
                <w:bCs/>
                <w:szCs w:val="24"/>
              </w:rPr>
            </w:pPr>
          </w:p>
        </w:tc>
        <w:tc>
          <w:tcPr>
            <w:tcW w:w="900" w:type="dxa"/>
            <w:gridSpan w:val="3"/>
            <w:vMerge/>
            <w:tcBorders>
              <w:top w:val="single" w:sz="8" w:space="0" w:color="auto"/>
              <w:left w:val="single" w:sz="4" w:space="0" w:color="auto"/>
              <w:bottom w:val="single" w:sz="4" w:space="0" w:color="000000"/>
              <w:right w:val="single" w:sz="8" w:space="0" w:color="000000"/>
            </w:tcBorders>
            <w:vAlign w:val="center"/>
            <w:hideMark/>
          </w:tcPr>
          <w:p w:rsidR="00952C8B" w:rsidRDefault="00952C8B" w:rsidP="00DB1BC9">
            <w:pPr>
              <w:rPr>
                <w:b/>
                <w:bCs/>
                <w:szCs w:val="24"/>
              </w:rPr>
            </w:pPr>
          </w:p>
        </w:tc>
        <w:tc>
          <w:tcPr>
            <w:tcW w:w="1980" w:type="dxa"/>
            <w:gridSpan w:val="4"/>
            <w:tcBorders>
              <w:top w:val="single" w:sz="4" w:space="0" w:color="auto"/>
              <w:left w:val="nil"/>
              <w:bottom w:val="single" w:sz="4" w:space="0" w:color="auto"/>
              <w:right w:val="single" w:sz="4" w:space="0" w:color="000000"/>
            </w:tcBorders>
            <w:vAlign w:val="center"/>
            <w:hideMark/>
          </w:tcPr>
          <w:p w:rsidR="00952C8B" w:rsidRDefault="00952C8B" w:rsidP="00DB1BC9">
            <w:pPr>
              <w:jc w:val="center"/>
              <w:rPr>
                <w:b/>
                <w:bCs/>
                <w:sz w:val="20"/>
              </w:rPr>
            </w:pPr>
            <w:r>
              <w:rPr>
                <w:b/>
                <w:bCs/>
                <w:sz w:val="20"/>
              </w:rPr>
              <w:t xml:space="preserve">Средства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организации библиотечного обслуживания населения </w:t>
            </w:r>
          </w:p>
        </w:tc>
        <w:tc>
          <w:tcPr>
            <w:tcW w:w="1996" w:type="dxa"/>
            <w:gridSpan w:val="4"/>
            <w:tcBorders>
              <w:top w:val="single" w:sz="4" w:space="0" w:color="auto"/>
              <w:left w:val="nil"/>
              <w:bottom w:val="single" w:sz="4" w:space="0" w:color="auto"/>
              <w:right w:val="single" w:sz="4" w:space="0" w:color="000000"/>
            </w:tcBorders>
            <w:vAlign w:val="center"/>
            <w:hideMark/>
          </w:tcPr>
          <w:p w:rsidR="00952C8B" w:rsidRDefault="00952C8B" w:rsidP="00DB1BC9">
            <w:pPr>
              <w:jc w:val="center"/>
              <w:rPr>
                <w:b/>
                <w:bCs/>
                <w:sz w:val="20"/>
              </w:rPr>
            </w:pPr>
            <w:r>
              <w:rPr>
                <w:b/>
                <w:bCs/>
                <w:sz w:val="20"/>
              </w:rPr>
              <w:t xml:space="preserve">Средства </w:t>
            </w:r>
            <w:r>
              <w:rPr>
                <w:b/>
                <w:bCs/>
                <w:sz w:val="20"/>
              </w:rPr>
              <w:br/>
              <w:t>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 газо, электро-, водоснабжения населения</w:t>
            </w:r>
          </w:p>
        </w:tc>
        <w:tc>
          <w:tcPr>
            <w:tcW w:w="2144" w:type="dxa"/>
            <w:gridSpan w:val="2"/>
            <w:tcBorders>
              <w:top w:val="single" w:sz="4" w:space="0" w:color="auto"/>
              <w:left w:val="nil"/>
              <w:bottom w:val="single" w:sz="4" w:space="0" w:color="auto"/>
              <w:right w:val="single" w:sz="8" w:space="0" w:color="000000"/>
            </w:tcBorders>
            <w:vAlign w:val="center"/>
            <w:hideMark/>
          </w:tcPr>
          <w:p w:rsidR="00952C8B" w:rsidRDefault="00952C8B" w:rsidP="00DB1BC9">
            <w:pPr>
              <w:jc w:val="center"/>
              <w:rPr>
                <w:b/>
                <w:bCs/>
                <w:sz w:val="20"/>
              </w:rPr>
            </w:pPr>
            <w:r>
              <w:rPr>
                <w:b/>
                <w:bCs/>
                <w:sz w:val="20"/>
              </w:rPr>
              <w:t>Средства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приведение в нормативное состояние дорог</w:t>
            </w:r>
          </w:p>
        </w:tc>
      </w:tr>
      <w:tr w:rsidR="00952C8B" w:rsidTr="00DB1BC9">
        <w:trPr>
          <w:trHeight w:val="61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b/>
                <w:bCs/>
                <w:szCs w:val="24"/>
              </w:rPr>
            </w:pPr>
          </w:p>
        </w:tc>
        <w:tc>
          <w:tcPr>
            <w:tcW w:w="756" w:type="dxa"/>
            <w:tcBorders>
              <w:top w:val="single" w:sz="8" w:space="0" w:color="auto"/>
              <w:left w:val="single" w:sz="4" w:space="0" w:color="auto"/>
              <w:bottom w:val="single" w:sz="8" w:space="0" w:color="auto"/>
              <w:right w:val="single" w:sz="4" w:space="0" w:color="auto"/>
            </w:tcBorders>
            <w:vAlign w:val="bottom"/>
            <w:hideMark/>
          </w:tcPr>
          <w:p w:rsidR="00952C8B" w:rsidRDefault="00952C8B" w:rsidP="00DB1BC9">
            <w:pPr>
              <w:rPr>
                <w:b/>
                <w:bCs/>
                <w:szCs w:val="22"/>
              </w:rPr>
            </w:pPr>
            <w:r>
              <w:rPr>
                <w:b/>
                <w:bCs/>
                <w:sz w:val="22"/>
                <w:szCs w:val="22"/>
              </w:rPr>
              <w:t>2013, всего</w:t>
            </w:r>
          </w:p>
        </w:tc>
        <w:tc>
          <w:tcPr>
            <w:tcW w:w="874" w:type="dxa"/>
            <w:gridSpan w:val="2"/>
            <w:tcBorders>
              <w:top w:val="single" w:sz="8" w:space="0" w:color="auto"/>
              <w:left w:val="nil"/>
              <w:bottom w:val="single" w:sz="8" w:space="0" w:color="auto"/>
              <w:right w:val="single" w:sz="8" w:space="0" w:color="auto"/>
            </w:tcBorders>
            <w:vAlign w:val="bottom"/>
            <w:hideMark/>
          </w:tcPr>
          <w:p w:rsidR="00952C8B" w:rsidRDefault="00952C8B" w:rsidP="00DB1BC9">
            <w:pPr>
              <w:rPr>
                <w:b/>
                <w:bCs/>
                <w:szCs w:val="22"/>
              </w:rPr>
            </w:pPr>
            <w:r>
              <w:rPr>
                <w:b/>
                <w:bCs/>
                <w:sz w:val="22"/>
                <w:szCs w:val="22"/>
              </w:rPr>
              <w:t>2014, всего</w:t>
            </w:r>
          </w:p>
        </w:tc>
        <w:tc>
          <w:tcPr>
            <w:tcW w:w="1080" w:type="dxa"/>
            <w:gridSpan w:val="2"/>
            <w:tcBorders>
              <w:top w:val="single" w:sz="8" w:space="0" w:color="auto"/>
              <w:left w:val="nil"/>
              <w:bottom w:val="single" w:sz="8" w:space="0" w:color="auto"/>
              <w:right w:val="single" w:sz="4" w:space="0" w:color="auto"/>
            </w:tcBorders>
            <w:vAlign w:val="center"/>
            <w:hideMark/>
          </w:tcPr>
          <w:p w:rsidR="00952C8B" w:rsidRDefault="00952C8B" w:rsidP="00DB1BC9">
            <w:pPr>
              <w:jc w:val="center"/>
              <w:rPr>
                <w:b/>
                <w:bCs/>
                <w:szCs w:val="22"/>
              </w:rPr>
            </w:pPr>
            <w:r>
              <w:rPr>
                <w:b/>
                <w:bCs/>
                <w:sz w:val="22"/>
                <w:szCs w:val="22"/>
              </w:rPr>
              <w:t>2013</w:t>
            </w:r>
          </w:p>
        </w:tc>
        <w:tc>
          <w:tcPr>
            <w:tcW w:w="900" w:type="dxa"/>
            <w:gridSpan w:val="2"/>
            <w:tcBorders>
              <w:top w:val="single" w:sz="8" w:space="0" w:color="auto"/>
              <w:left w:val="nil"/>
              <w:bottom w:val="single" w:sz="8" w:space="0" w:color="auto"/>
              <w:right w:val="single" w:sz="4" w:space="0" w:color="auto"/>
            </w:tcBorders>
            <w:vAlign w:val="center"/>
            <w:hideMark/>
          </w:tcPr>
          <w:p w:rsidR="00952C8B" w:rsidRDefault="00952C8B" w:rsidP="00DB1BC9">
            <w:pPr>
              <w:jc w:val="center"/>
              <w:rPr>
                <w:b/>
                <w:bCs/>
                <w:szCs w:val="22"/>
              </w:rPr>
            </w:pPr>
            <w:r>
              <w:rPr>
                <w:b/>
                <w:bCs/>
                <w:sz w:val="22"/>
                <w:szCs w:val="22"/>
              </w:rPr>
              <w:t>2014</w:t>
            </w:r>
          </w:p>
        </w:tc>
        <w:tc>
          <w:tcPr>
            <w:tcW w:w="900" w:type="dxa"/>
            <w:gridSpan w:val="2"/>
            <w:tcBorders>
              <w:top w:val="single" w:sz="8" w:space="0" w:color="auto"/>
              <w:left w:val="nil"/>
              <w:bottom w:val="single" w:sz="8" w:space="0" w:color="auto"/>
              <w:right w:val="single" w:sz="4" w:space="0" w:color="auto"/>
            </w:tcBorders>
            <w:vAlign w:val="center"/>
            <w:hideMark/>
          </w:tcPr>
          <w:p w:rsidR="00952C8B" w:rsidRDefault="00952C8B" w:rsidP="00DB1BC9">
            <w:pPr>
              <w:jc w:val="center"/>
              <w:rPr>
                <w:b/>
                <w:bCs/>
                <w:szCs w:val="22"/>
              </w:rPr>
            </w:pPr>
            <w:r>
              <w:rPr>
                <w:b/>
                <w:bCs/>
                <w:sz w:val="22"/>
                <w:szCs w:val="22"/>
              </w:rPr>
              <w:t>2013</w:t>
            </w:r>
          </w:p>
        </w:tc>
        <w:tc>
          <w:tcPr>
            <w:tcW w:w="1096" w:type="dxa"/>
            <w:gridSpan w:val="2"/>
            <w:tcBorders>
              <w:top w:val="single" w:sz="8" w:space="0" w:color="auto"/>
              <w:left w:val="nil"/>
              <w:bottom w:val="single" w:sz="8" w:space="0" w:color="auto"/>
              <w:right w:val="single" w:sz="4" w:space="0" w:color="auto"/>
            </w:tcBorders>
            <w:vAlign w:val="center"/>
            <w:hideMark/>
          </w:tcPr>
          <w:p w:rsidR="00952C8B" w:rsidRDefault="00952C8B" w:rsidP="00DB1BC9">
            <w:pPr>
              <w:jc w:val="center"/>
              <w:rPr>
                <w:b/>
                <w:bCs/>
                <w:szCs w:val="22"/>
              </w:rPr>
            </w:pPr>
            <w:r>
              <w:rPr>
                <w:b/>
                <w:bCs/>
                <w:sz w:val="22"/>
                <w:szCs w:val="22"/>
              </w:rPr>
              <w:t>2014</w:t>
            </w:r>
          </w:p>
        </w:tc>
        <w:tc>
          <w:tcPr>
            <w:tcW w:w="1064" w:type="dxa"/>
            <w:tcBorders>
              <w:top w:val="single" w:sz="8" w:space="0" w:color="auto"/>
              <w:left w:val="nil"/>
              <w:bottom w:val="single" w:sz="8" w:space="0" w:color="auto"/>
              <w:right w:val="single" w:sz="4" w:space="0" w:color="auto"/>
            </w:tcBorders>
            <w:vAlign w:val="center"/>
            <w:hideMark/>
          </w:tcPr>
          <w:p w:rsidR="00952C8B" w:rsidRDefault="00952C8B" w:rsidP="00DB1BC9">
            <w:pPr>
              <w:jc w:val="center"/>
              <w:rPr>
                <w:b/>
                <w:bCs/>
                <w:szCs w:val="22"/>
              </w:rPr>
            </w:pPr>
            <w:r>
              <w:rPr>
                <w:b/>
                <w:bCs/>
                <w:sz w:val="22"/>
                <w:szCs w:val="22"/>
              </w:rPr>
              <w:t>2013</w:t>
            </w:r>
          </w:p>
        </w:tc>
        <w:tc>
          <w:tcPr>
            <w:tcW w:w="1080" w:type="dxa"/>
            <w:tcBorders>
              <w:top w:val="single" w:sz="8" w:space="0" w:color="auto"/>
              <w:left w:val="nil"/>
              <w:bottom w:val="single" w:sz="8" w:space="0" w:color="auto"/>
              <w:right w:val="single" w:sz="8" w:space="0" w:color="auto"/>
            </w:tcBorders>
            <w:vAlign w:val="center"/>
            <w:hideMark/>
          </w:tcPr>
          <w:p w:rsidR="00952C8B" w:rsidRDefault="00952C8B" w:rsidP="00DB1BC9">
            <w:pPr>
              <w:jc w:val="center"/>
              <w:rPr>
                <w:b/>
                <w:bCs/>
                <w:szCs w:val="22"/>
              </w:rPr>
            </w:pPr>
            <w:r>
              <w:rPr>
                <w:b/>
                <w:bCs/>
                <w:sz w:val="22"/>
                <w:szCs w:val="22"/>
              </w:rPr>
              <w:t>2014</w:t>
            </w:r>
          </w:p>
        </w:tc>
      </w:tr>
      <w:tr w:rsidR="00952C8B" w:rsidTr="00DB1BC9">
        <w:trPr>
          <w:trHeight w:val="315"/>
        </w:trPr>
        <w:tc>
          <w:tcPr>
            <w:tcW w:w="1970" w:type="dxa"/>
            <w:tcBorders>
              <w:top w:val="single" w:sz="4" w:space="0" w:color="auto"/>
              <w:left w:val="single" w:sz="8" w:space="0" w:color="auto"/>
              <w:bottom w:val="single" w:sz="4" w:space="0" w:color="auto"/>
              <w:right w:val="single" w:sz="8" w:space="0" w:color="auto"/>
            </w:tcBorders>
            <w:noWrap/>
            <w:vAlign w:val="bottom"/>
            <w:hideMark/>
          </w:tcPr>
          <w:p w:rsidR="00952C8B" w:rsidRDefault="00952C8B" w:rsidP="00DB1BC9">
            <w:pPr>
              <w:rPr>
                <w:szCs w:val="24"/>
              </w:rPr>
            </w:pPr>
            <w:r>
              <w:t>Адамское</w:t>
            </w:r>
          </w:p>
        </w:tc>
        <w:tc>
          <w:tcPr>
            <w:tcW w:w="756" w:type="dxa"/>
            <w:tcBorders>
              <w:top w:val="nil"/>
              <w:left w:val="nil"/>
              <w:bottom w:val="single" w:sz="4" w:space="0" w:color="auto"/>
              <w:right w:val="single" w:sz="4" w:space="0" w:color="auto"/>
            </w:tcBorders>
            <w:noWrap/>
            <w:vAlign w:val="bottom"/>
            <w:hideMark/>
          </w:tcPr>
          <w:p w:rsidR="00952C8B" w:rsidRDefault="00952C8B" w:rsidP="00DB1BC9">
            <w:pPr>
              <w:jc w:val="right"/>
              <w:rPr>
                <w:szCs w:val="24"/>
              </w:rPr>
            </w:pPr>
            <w:r>
              <w:t>169,5</w:t>
            </w:r>
          </w:p>
        </w:tc>
        <w:tc>
          <w:tcPr>
            <w:tcW w:w="874" w:type="dxa"/>
            <w:gridSpan w:val="2"/>
            <w:tcBorders>
              <w:top w:val="nil"/>
              <w:left w:val="nil"/>
              <w:bottom w:val="single" w:sz="4" w:space="0" w:color="auto"/>
              <w:right w:val="single" w:sz="8" w:space="0" w:color="auto"/>
            </w:tcBorders>
            <w:noWrap/>
            <w:vAlign w:val="bottom"/>
            <w:hideMark/>
          </w:tcPr>
          <w:p w:rsidR="00952C8B" w:rsidRDefault="00952C8B" w:rsidP="00DB1BC9">
            <w:pPr>
              <w:jc w:val="right"/>
              <w:rPr>
                <w:szCs w:val="24"/>
              </w:rPr>
            </w:pPr>
            <w:r>
              <w:t>174,1</w:t>
            </w:r>
          </w:p>
        </w:tc>
        <w:tc>
          <w:tcPr>
            <w:tcW w:w="108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4"/>
              </w:rPr>
            </w:pPr>
            <w:r>
              <w:t>154,5</w:t>
            </w:r>
          </w:p>
        </w:tc>
        <w:tc>
          <w:tcPr>
            <w:tcW w:w="90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4"/>
              </w:rPr>
            </w:pPr>
            <w:r>
              <w:t>159,1</w:t>
            </w:r>
          </w:p>
        </w:tc>
        <w:tc>
          <w:tcPr>
            <w:tcW w:w="900"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4"/>
              </w:rPr>
            </w:pPr>
            <w:r>
              <w:t>10,0</w:t>
            </w:r>
          </w:p>
        </w:tc>
        <w:tc>
          <w:tcPr>
            <w:tcW w:w="1096" w:type="dxa"/>
            <w:gridSpan w:val="2"/>
            <w:tcBorders>
              <w:top w:val="nil"/>
              <w:left w:val="nil"/>
              <w:bottom w:val="single" w:sz="4" w:space="0" w:color="auto"/>
              <w:right w:val="single" w:sz="4" w:space="0" w:color="auto"/>
            </w:tcBorders>
            <w:noWrap/>
            <w:vAlign w:val="bottom"/>
            <w:hideMark/>
          </w:tcPr>
          <w:p w:rsidR="00952C8B" w:rsidRDefault="00952C8B" w:rsidP="00DB1BC9">
            <w:pPr>
              <w:jc w:val="right"/>
              <w:rPr>
                <w:szCs w:val="24"/>
              </w:rPr>
            </w:pPr>
            <w:r>
              <w:t>10,0</w:t>
            </w:r>
          </w:p>
        </w:tc>
        <w:tc>
          <w:tcPr>
            <w:tcW w:w="1064" w:type="dxa"/>
            <w:tcBorders>
              <w:top w:val="nil"/>
              <w:left w:val="nil"/>
              <w:bottom w:val="single" w:sz="4" w:space="0" w:color="auto"/>
              <w:right w:val="single" w:sz="4" w:space="0" w:color="auto"/>
            </w:tcBorders>
            <w:noWrap/>
            <w:vAlign w:val="bottom"/>
            <w:hideMark/>
          </w:tcPr>
          <w:p w:rsidR="00952C8B" w:rsidRDefault="00952C8B" w:rsidP="00DB1BC9">
            <w:pPr>
              <w:jc w:val="right"/>
              <w:rPr>
                <w:szCs w:val="24"/>
              </w:rPr>
            </w:pPr>
            <w:r>
              <w:t>5,0</w:t>
            </w:r>
          </w:p>
        </w:tc>
        <w:tc>
          <w:tcPr>
            <w:tcW w:w="1080" w:type="dxa"/>
            <w:tcBorders>
              <w:top w:val="nil"/>
              <w:left w:val="nil"/>
              <w:bottom w:val="single" w:sz="4" w:space="0" w:color="auto"/>
              <w:right w:val="single" w:sz="8" w:space="0" w:color="auto"/>
            </w:tcBorders>
            <w:noWrap/>
            <w:vAlign w:val="bottom"/>
            <w:hideMark/>
          </w:tcPr>
          <w:p w:rsidR="00952C8B" w:rsidRDefault="00952C8B" w:rsidP="00DB1BC9">
            <w:pPr>
              <w:jc w:val="right"/>
              <w:rPr>
                <w:szCs w:val="24"/>
              </w:rPr>
            </w:pPr>
            <w:r>
              <w:t>5,0</w:t>
            </w:r>
          </w:p>
        </w:tc>
      </w:tr>
      <w:tr w:rsidR="00952C8B" w:rsidTr="00DB1BC9">
        <w:trPr>
          <w:trHeight w:val="330"/>
        </w:trPr>
        <w:tc>
          <w:tcPr>
            <w:tcW w:w="1970" w:type="dxa"/>
            <w:tcBorders>
              <w:top w:val="nil"/>
              <w:left w:val="single" w:sz="8" w:space="0" w:color="auto"/>
              <w:bottom w:val="single" w:sz="8" w:space="0" w:color="auto"/>
              <w:right w:val="single" w:sz="8" w:space="0" w:color="auto"/>
            </w:tcBorders>
            <w:noWrap/>
            <w:vAlign w:val="bottom"/>
            <w:hideMark/>
          </w:tcPr>
          <w:p w:rsidR="00952C8B" w:rsidRDefault="00952C8B" w:rsidP="00DB1BC9">
            <w:pPr>
              <w:ind w:firstLineChars="300" w:firstLine="663"/>
              <w:rPr>
                <w:b/>
                <w:bCs/>
                <w:szCs w:val="22"/>
              </w:rPr>
            </w:pPr>
            <w:r>
              <w:rPr>
                <w:b/>
                <w:bCs/>
                <w:sz w:val="22"/>
                <w:szCs w:val="22"/>
              </w:rPr>
              <w:t>ИТОГО</w:t>
            </w:r>
          </w:p>
        </w:tc>
        <w:tc>
          <w:tcPr>
            <w:tcW w:w="756" w:type="dxa"/>
            <w:tcBorders>
              <w:top w:val="nil"/>
              <w:left w:val="nil"/>
              <w:bottom w:val="single" w:sz="8" w:space="0" w:color="auto"/>
              <w:right w:val="single" w:sz="4" w:space="0" w:color="auto"/>
            </w:tcBorders>
            <w:noWrap/>
            <w:vAlign w:val="bottom"/>
            <w:hideMark/>
          </w:tcPr>
          <w:p w:rsidR="00952C8B" w:rsidRDefault="00952C8B" w:rsidP="00DB1BC9">
            <w:pPr>
              <w:jc w:val="right"/>
              <w:rPr>
                <w:b/>
                <w:bCs/>
                <w:szCs w:val="24"/>
              </w:rPr>
            </w:pPr>
            <w:r>
              <w:rPr>
                <w:b/>
                <w:bCs/>
              </w:rPr>
              <w:t>169,5</w:t>
            </w:r>
          </w:p>
        </w:tc>
        <w:tc>
          <w:tcPr>
            <w:tcW w:w="874" w:type="dxa"/>
            <w:gridSpan w:val="2"/>
            <w:tcBorders>
              <w:top w:val="nil"/>
              <w:left w:val="nil"/>
              <w:bottom w:val="single" w:sz="8" w:space="0" w:color="auto"/>
              <w:right w:val="single" w:sz="8" w:space="0" w:color="auto"/>
            </w:tcBorders>
            <w:noWrap/>
            <w:vAlign w:val="bottom"/>
            <w:hideMark/>
          </w:tcPr>
          <w:p w:rsidR="00952C8B" w:rsidRDefault="00952C8B" w:rsidP="00DB1BC9">
            <w:pPr>
              <w:jc w:val="right"/>
              <w:rPr>
                <w:b/>
                <w:bCs/>
                <w:szCs w:val="24"/>
              </w:rPr>
            </w:pPr>
            <w:r>
              <w:rPr>
                <w:b/>
                <w:bCs/>
              </w:rPr>
              <w:t>174,1</w:t>
            </w:r>
          </w:p>
        </w:tc>
        <w:tc>
          <w:tcPr>
            <w:tcW w:w="1080" w:type="dxa"/>
            <w:gridSpan w:val="2"/>
            <w:tcBorders>
              <w:top w:val="nil"/>
              <w:left w:val="nil"/>
              <w:bottom w:val="single" w:sz="8" w:space="0" w:color="auto"/>
              <w:right w:val="single" w:sz="4" w:space="0" w:color="auto"/>
            </w:tcBorders>
            <w:noWrap/>
            <w:vAlign w:val="bottom"/>
            <w:hideMark/>
          </w:tcPr>
          <w:p w:rsidR="00952C8B" w:rsidRDefault="00952C8B" w:rsidP="00DB1BC9">
            <w:pPr>
              <w:jc w:val="right"/>
              <w:rPr>
                <w:b/>
                <w:bCs/>
                <w:szCs w:val="24"/>
              </w:rPr>
            </w:pPr>
            <w:r>
              <w:rPr>
                <w:b/>
                <w:bCs/>
              </w:rPr>
              <w:t>154,5</w:t>
            </w:r>
          </w:p>
        </w:tc>
        <w:tc>
          <w:tcPr>
            <w:tcW w:w="900" w:type="dxa"/>
            <w:gridSpan w:val="2"/>
            <w:tcBorders>
              <w:top w:val="nil"/>
              <w:left w:val="nil"/>
              <w:bottom w:val="single" w:sz="8" w:space="0" w:color="auto"/>
              <w:right w:val="single" w:sz="4" w:space="0" w:color="auto"/>
            </w:tcBorders>
            <w:noWrap/>
            <w:vAlign w:val="bottom"/>
            <w:hideMark/>
          </w:tcPr>
          <w:p w:rsidR="00952C8B" w:rsidRDefault="00952C8B" w:rsidP="00DB1BC9">
            <w:pPr>
              <w:jc w:val="right"/>
              <w:rPr>
                <w:b/>
                <w:bCs/>
                <w:szCs w:val="24"/>
              </w:rPr>
            </w:pPr>
            <w:r>
              <w:rPr>
                <w:b/>
                <w:bCs/>
              </w:rPr>
              <w:t>159,1</w:t>
            </w:r>
          </w:p>
        </w:tc>
        <w:tc>
          <w:tcPr>
            <w:tcW w:w="900" w:type="dxa"/>
            <w:gridSpan w:val="2"/>
            <w:tcBorders>
              <w:top w:val="nil"/>
              <w:left w:val="nil"/>
              <w:bottom w:val="single" w:sz="8" w:space="0" w:color="auto"/>
              <w:right w:val="single" w:sz="4" w:space="0" w:color="auto"/>
            </w:tcBorders>
            <w:noWrap/>
            <w:vAlign w:val="bottom"/>
            <w:hideMark/>
          </w:tcPr>
          <w:p w:rsidR="00952C8B" w:rsidRDefault="00952C8B" w:rsidP="00DB1BC9">
            <w:pPr>
              <w:jc w:val="right"/>
              <w:rPr>
                <w:b/>
                <w:bCs/>
                <w:szCs w:val="24"/>
              </w:rPr>
            </w:pPr>
            <w:r>
              <w:rPr>
                <w:b/>
                <w:bCs/>
              </w:rPr>
              <w:t>10,0</w:t>
            </w:r>
          </w:p>
        </w:tc>
        <w:tc>
          <w:tcPr>
            <w:tcW w:w="1096" w:type="dxa"/>
            <w:gridSpan w:val="2"/>
            <w:tcBorders>
              <w:top w:val="nil"/>
              <w:left w:val="nil"/>
              <w:bottom w:val="single" w:sz="8" w:space="0" w:color="auto"/>
              <w:right w:val="single" w:sz="4" w:space="0" w:color="auto"/>
            </w:tcBorders>
            <w:noWrap/>
            <w:vAlign w:val="bottom"/>
            <w:hideMark/>
          </w:tcPr>
          <w:p w:rsidR="00952C8B" w:rsidRDefault="00952C8B" w:rsidP="00DB1BC9">
            <w:pPr>
              <w:jc w:val="right"/>
              <w:rPr>
                <w:b/>
                <w:bCs/>
                <w:szCs w:val="24"/>
              </w:rPr>
            </w:pPr>
            <w:r>
              <w:rPr>
                <w:b/>
                <w:bCs/>
              </w:rPr>
              <w:t>10,0</w:t>
            </w:r>
          </w:p>
        </w:tc>
        <w:tc>
          <w:tcPr>
            <w:tcW w:w="1064" w:type="dxa"/>
            <w:tcBorders>
              <w:top w:val="nil"/>
              <w:left w:val="nil"/>
              <w:bottom w:val="single" w:sz="8" w:space="0" w:color="auto"/>
              <w:right w:val="single" w:sz="4" w:space="0" w:color="auto"/>
            </w:tcBorders>
            <w:noWrap/>
            <w:vAlign w:val="bottom"/>
            <w:hideMark/>
          </w:tcPr>
          <w:p w:rsidR="00952C8B" w:rsidRDefault="00952C8B" w:rsidP="00DB1BC9">
            <w:pPr>
              <w:jc w:val="right"/>
              <w:rPr>
                <w:b/>
                <w:bCs/>
                <w:szCs w:val="24"/>
              </w:rPr>
            </w:pPr>
            <w:r>
              <w:rPr>
                <w:b/>
                <w:bCs/>
              </w:rPr>
              <w:t>5,0</w:t>
            </w:r>
          </w:p>
        </w:tc>
        <w:tc>
          <w:tcPr>
            <w:tcW w:w="1080" w:type="dxa"/>
            <w:tcBorders>
              <w:top w:val="nil"/>
              <w:left w:val="nil"/>
              <w:bottom w:val="single" w:sz="8" w:space="0" w:color="auto"/>
              <w:right w:val="single" w:sz="8" w:space="0" w:color="auto"/>
            </w:tcBorders>
            <w:noWrap/>
            <w:vAlign w:val="bottom"/>
            <w:hideMark/>
          </w:tcPr>
          <w:p w:rsidR="00952C8B" w:rsidRDefault="00952C8B" w:rsidP="00DB1BC9">
            <w:pPr>
              <w:jc w:val="right"/>
              <w:rPr>
                <w:b/>
                <w:bCs/>
                <w:szCs w:val="24"/>
              </w:rPr>
            </w:pPr>
            <w:r>
              <w:rPr>
                <w:b/>
                <w:bCs/>
              </w:rPr>
              <w:t>5,0</w:t>
            </w:r>
          </w:p>
        </w:tc>
      </w:tr>
    </w:tbl>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tbl>
      <w:tblPr>
        <w:tblW w:w="9713" w:type="dxa"/>
        <w:tblInd w:w="96" w:type="dxa"/>
        <w:tblLook w:val="04A0"/>
      </w:tblPr>
      <w:tblGrid>
        <w:gridCol w:w="9713"/>
      </w:tblGrid>
      <w:tr w:rsidR="00952C8B" w:rsidTr="00DB1BC9">
        <w:trPr>
          <w:trHeight w:val="285"/>
        </w:trPr>
        <w:tc>
          <w:tcPr>
            <w:tcW w:w="9713" w:type="dxa"/>
            <w:noWrap/>
            <w:vAlign w:val="bottom"/>
            <w:hideMark/>
          </w:tcPr>
          <w:p w:rsidR="00952C8B" w:rsidRDefault="00952C8B" w:rsidP="00DB1BC9">
            <w:pPr>
              <w:jc w:val="right"/>
              <w:rPr>
                <w:szCs w:val="24"/>
              </w:rPr>
            </w:pPr>
            <w:r>
              <w:t>Справочно:</w:t>
            </w:r>
          </w:p>
        </w:tc>
      </w:tr>
      <w:tr w:rsidR="00952C8B" w:rsidTr="00DB1BC9">
        <w:trPr>
          <w:trHeight w:val="285"/>
        </w:trPr>
        <w:tc>
          <w:tcPr>
            <w:tcW w:w="9713" w:type="dxa"/>
            <w:noWrap/>
            <w:vAlign w:val="bottom"/>
            <w:hideMark/>
          </w:tcPr>
          <w:p w:rsidR="00952C8B" w:rsidRDefault="00952C8B" w:rsidP="00DB1BC9">
            <w:pPr>
              <w:jc w:val="right"/>
              <w:rPr>
                <w:szCs w:val="24"/>
              </w:rPr>
            </w:pPr>
            <w:r>
              <w:t>к решению Совета депутатов</w:t>
            </w:r>
          </w:p>
        </w:tc>
      </w:tr>
      <w:tr w:rsidR="00952C8B" w:rsidTr="00DB1BC9">
        <w:trPr>
          <w:trHeight w:val="285"/>
        </w:trPr>
        <w:tc>
          <w:tcPr>
            <w:tcW w:w="9713" w:type="dxa"/>
            <w:noWrap/>
            <w:vAlign w:val="bottom"/>
            <w:hideMark/>
          </w:tcPr>
          <w:p w:rsidR="00952C8B" w:rsidRDefault="00952C8B" w:rsidP="00DB1BC9">
            <w:pPr>
              <w:jc w:val="right"/>
              <w:rPr>
                <w:szCs w:val="24"/>
              </w:rPr>
            </w:pPr>
            <w:r>
              <w:t>муниципального образования "Адамское"</w:t>
            </w:r>
          </w:p>
        </w:tc>
      </w:tr>
      <w:tr w:rsidR="00952C8B" w:rsidTr="00DB1BC9">
        <w:trPr>
          <w:trHeight w:val="285"/>
        </w:trPr>
        <w:tc>
          <w:tcPr>
            <w:tcW w:w="9713" w:type="dxa"/>
            <w:noWrap/>
            <w:vAlign w:val="bottom"/>
            <w:hideMark/>
          </w:tcPr>
          <w:p w:rsidR="00952C8B" w:rsidRDefault="00952C8B" w:rsidP="00DB1BC9">
            <w:pPr>
              <w:jc w:val="right"/>
              <w:rPr>
                <w:szCs w:val="24"/>
              </w:rPr>
            </w:pPr>
            <w:r>
              <w:t>от 12.12. 2011 года  № 163</w:t>
            </w:r>
          </w:p>
        </w:tc>
      </w:tr>
    </w:tbl>
    <w:p w:rsidR="00952C8B" w:rsidRDefault="00952C8B" w:rsidP="00952C8B">
      <w:pPr>
        <w:pStyle w:val="a7"/>
        <w:jc w:val="center"/>
        <w:rPr>
          <w:b/>
          <w:szCs w:val="28"/>
        </w:rPr>
      </w:pPr>
    </w:p>
    <w:p w:rsidR="00952C8B" w:rsidRDefault="00952C8B" w:rsidP="00952C8B">
      <w:pPr>
        <w:pStyle w:val="a7"/>
        <w:jc w:val="center"/>
        <w:rPr>
          <w:b/>
          <w:szCs w:val="28"/>
        </w:rPr>
      </w:pPr>
    </w:p>
    <w:p w:rsidR="00952C8B" w:rsidRDefault="00952C8B" w:rsidP="00952C8B">
      <w:pPr>
        <w:pStyle w:val="a7"/>
        <w:jc w:val="center"/>
        <w:rPr>
          <w:b/>
          <w:szCs w:val="28"/>
        </w:rPr>
      </w:pPr>
      <w:r>
        <w:rPr>
          <w:b/>
          <w:szCs w:val="28"/>
        </w:rPr>
        <w:t xml:space="preserve">Ожидаемое исполнение доходов </w:t>
      </w:r>
    </w:p>
    <w:p w:rsidR="00952C8B" w:rsidRDefault="00952C8B" w:rsidP="00952C8B">
      <w:pPr>
        <w:pStyle w:val="a7"/>
        <w:jc w:val="center"/>
        <w:rPr>
          <w:b/>
          <w:szCs w:val="28"/>
        </w:rPr>
      </w:pPr>
      <w:r>
        <w:rPr>
          <w:b/>
          <w:szCs w:val="28"/>
        </w:rPr>
        <w:t xml:space="preserve"> МО «Адамское» за 2011 год</w:t>
      </w:r>
    </w:p>
    <w:p w:rsidR="00952C8B" w:rsidRDefault="00952C8B" w:rsidP="00952C8B">
      <w:pPr>
        <w:pStyle w:val="a7"/>
        <w:jc w:val="right"/>
        <w:rPr>
          <w:b/>
          <w:szCs w:val="28"/>
        </w:rPr>
      </w:pPr>
      <w:r>
        <w:rPr>
          <w:b/>
          <w:szCs w:val="28"/>
        </w:rPr>
        <w:t xml:space="preserve">        (тыс.руб.)</w:t>
      </w:r>
    </w:p>
    <w:tbl>
      <w:tblPr>
        <w:tblW w:w="8385" w:type="dxa"/>
        <w:tblInd w:w="1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87"/>
        <w:gridCol w:w="1276"/>
        <w:gridCol w:w="1603"/>
        <w:gridCol w:w="1619"/>
      </w:tblGrid>
      <w:tr w:rsidR="00952C8B" w:rsidTr="00DB1BC9">
        <w:trPr>
          <w:trHeight w:val="759"/>
        </w:trPr>
        <w:tc>
          <w:tcPr>
            <w:tcW w:w="3888" w:type="dxa"/>
            <w:tcBorders>
              <w:top w:val="single" w:sz="4" w:space="0" w:color="auto"/>
              <w:left w:val="single" w:sz="4" w:space="0" w:color="auto"/>
              <w:bottom w:val="single" w:sz="4" w:space="0" w:color="auto"/>
              <w:right w:val="single" w:sz="4" w:space="0" w:color="auto"/>
            </w:tcBorders>
          </w:tcPr>
          <w:p w:rsidR="00952C8B" w:rsidRDefault="00952C8B" w:rsidP="00DB1BC9">
            <w:pPr>
              <w:rPr>
                <w:szCs w:val="24"/>
              </w:rPr>
            </w:pPr>
          </w:p>
          <w:p w:rsidR="00952C8B" w:rsidRDefault="00952C8B" w:rsidP="00DB1BC9"/>
          <w:p w:rsidR="00952C8B" w:rsidRDefault="00952C8B" w:rsidP="00DB1BC9">
            <w:pPr>
              <w:rPr>
                <w:szCs w:val="24"/>
              </w:rPr>
            </w:pPr>
            <w:r>
              <w:t xml:space="preserve">    Виды налогов</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szCs w:val="24"/>
              </w:rPr>
            </w:pPr>
            <w:r>
              <w:t>План на 2011 год</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ind w:right="-428"/>
              <w:rPr>
                <w:szCs w:val="24"/>
              </w:rPr>
            </w:pPr>
            <w:r>
              <w:t>Исполнено на  01.11.2011г</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szCs w:val="24"/>
              </w:rPr>
            </w:pPr>
            <w:r>
              <w:t>Ожидаемое за 2011год</w:t>
            </w:r>
          </w:p>
        </w:tc>
      </w:tr>
      <w:tr w:rsidR="00952C8B" w:rsidTr="00DB1BC9">
        <w:trPr>
          <w:trHeight w:val="381"/>
        </w:trPr>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3"/>
              <w:rPr>
                <w:sz w:val="24"/>
                <w:szCs w:val="24"/>
              </w:rPr>
            </w:pPr>
            <w:r>
              <w:rPr>
                <w:sz w:val="24"/>
                <w:szCs w:val="24"/>
              </w:rPr>
              <w:t>Налоговые доходы</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1558</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1310,9</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1452,5</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szCs w:val="24"/>
              </w:rPr>
            </w:pPr>
            <w:r>
              <w:t>Налог на доходы физ. лиц</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398</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320,9</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398</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szCs w:val="24"/>
              </w:rPr>
            </w:pPr>
            <w:r>
              <w:t>Единый с\ х налог</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0</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0,5</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0,5</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szCs w:val="24"/>
              </w:rPr>
            </w:pPr>
            <w:r>
              <w:t>Налог на имущество физ.лиц</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145</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46,9</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67</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szCs w:val="24"/>
              </w:rPr>
            </w:pPr>
            <w:r>
              <w:t>Земельный налог</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1015</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941,8</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986</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szCs w:val="24"/>
              </w:rPr>
            </w:pPr>
            <w:r>
              <w:t xml:space="preserve">Задолженность </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0</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0,8</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1</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b/>
                <w:szCs w:val="24"/>
              </w:rPr>
            </w:pPr>
            <w:r>
              <w:rPr>
                <w:b/>
              </w:rPr>
              <w:t>Неналоговые  доходы</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51</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95,7</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95,7</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b/>
                <w:szCs w:val="24"/>
              </w:rPr>
            </w:pPr>
            <w:r>
              <w:t>Доходы от использ. имущества, наход. в муниц. собст. (аренда земли)</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45</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93,3</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93,3</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szCs w:val="24"/>
              </w:rPr>
            </w:pPr>
            <w:r>
              <w:t>Доходы от продажи земельных участков</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6</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2,4</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szCs w:val="24"/>
              </w:rPr>
            </w:pPr>
            <w:r>
              <w:t>2,4</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2"/>
              <w:rPr>
                <w:b w:val="0"/>
                <w:szCs w:val="24"/>
              </w:rPr>
            </w:pPr>
            <w:r>
              <w:rPr>
                <w:b w:val="0"/>
                <w:szCs w:val="24"/>
              </w:rPr>
              <w:t>Всего собств. доходов</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1609</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1406,6</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1548,2</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b/>
                <w:szCs w:val="24"/>
              </w:rPr>
            </w:pPr>
            <w:r>
              <w:rPr>
                <w:b/>
              </w:rPr>
              <w:t>Возврат остатков субвенций</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0</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-7,2</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-7,2</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2"/>
              <w:rPr>
                <w:b w:val="0"/>
                <w:szCs w:val="24"/>
              </w:rPr>
            </w:pPr>
            <w:r>
              <w:rPr>
                <w:b w:val="0"/>
                <w:szCs w:val="24"/>
              </w:rPr>
              <w:t xml:space="preserve">Дотация </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lang w:val="en-US"/>
              </w:rPr>
            </w:pPr>
            <w:r>
              <w:rPr>
                <w:b/>
                <w:lang w:val="en-US"/>
              </w:rPr>
              <w:t>172,4</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152,8</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lang w:val="en-US"/>
              </w:rPr>
            </w:pPr>
            <w:r>
              <w:rPr>
                <w:b/>
                <w:lang w:val="en-US"/>
              </w:rPr>
              <w:t>172,4</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b/>
                <w:szCs w:val="24"/>
              </w:rPr>
            </w:pPr>
            <w:r>
              <w:rPr>
                <w:b/>
              </w:rPr>
              <w:t xml:space="preserve">Субвенции </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lang w:val="en-US"/>
              </w:rPr>
            </w:pPr>
            <w:r>
              <w:rPr>
                <w:b/>
                <w:lang w:val="en-US"/>
              </w:rPr>
              <w:t>134,6</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108,8</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lang w:val="en-US"/>
              </w:rPr>
            </w:pPr>
            <w:r>
              <w:rPr>
                <w:b/>
                <w:lang w:val="en-US"/>
              </w:rPr>
              <w:t>134,6</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b/>
                <w:szCs w:val="24"/>
              </w:rPr>
            </w:pPr>
            <w:r>
              <w:rPr>
                <w:b/>
              </w:rPr>
              <w:t>Субсидии</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lang w:val="en-US"/>
              </w:rPr>
            </w:pPr>
            <w:r>
              <w:rPr>
                <w:b/>
                <w:lang w:val="en-US"/>
              </w:rPr>
              <w:t>250,0</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250,0</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lang w:val="en-US"/>
              </w:rPr>
            </w:pPr>
            <w:r>
              <w:rPr>
                <w:b/>
                <w:lang w:val="en-US"/>
              </w:rPr>
              <w:t>250,0</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b/>
                <w:szCs w:val="24"/>
              </w:rPr>
            </w:pPr>
            <w:r>
              <w:rPr>
                <w:b/>
              </w:rPr>
              <w:lastRenderedPageBreak/>
              <w:t>Межбюджетные трансферты</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lang w:val="en-US"/>
              </w:rPr>
            </w:pPr>
            <w:r>
              <w:rPr>
                <w:b/>
                <w:lang w:val="en-US"/>
              </w:rPr>
              <w:t>32,7</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32,7</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lang w:val="en-US"/>
              </w:rPr>
            </w:pPr>
            <w:r>
              <w:rPr>
                <w:b/>
                <w:lang w:val="en-US"/>
              </w:rPr>
              <w:t>32,7</w:t>
            </w:r>
          </w:p>
        </w:tc>
      </w:tr>
      <w:tr w:rsidR="00952C8B" w:rsidTr="00DB1BC9">
        <w:tc>
          <w:tcPr>
            <w:tcW w:w="3888" w:type="dxa"/>
            <w:tcBorders>
              <w:top w:val="single" w:sz="4" w:space="0" w:color="auto"/>
              <w:left w:val="single" w:sz="4" w:space="0" w:color="auto"/>
              <w:bottom w:val="single" w:sz="4" w:space="0" w:color="auto"/>
              <w:right w:val="single" w:sz="4" w:space="0" w:color="auto"/>
            </w:tcBorders>
            <w:hideMark/>
          </w:tcPr>
          <w:p w:rsidR="00952C8B" w:rsidRDefault="00952C8B" w:rsidP="00DB1BC9">
            <w:pPr>
              <w:rPr>
                <w:b/>
                <w:szCs w:val="24"/>
              </w:rPr>
            </w:pPr>
            <w:r>
              <w:rPr>
                <w:b/>
              </w:rPr>
              <w:t>ВСЕГО доходов:</w:t>
            </w:r>
          </w:p>
        </w:tc>
        <w:tc>
          <w:tcPr>
            <w:tcW w:w="1276"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lang w:val="en-US"/>
              </w:rPr>
            </w:pPr>
            <w:r>
              <w:rPr>
                <w:b/>
                <w:lang w:val="en-US"/>
              </w:rPr>
              <w:t>2198,7</w:t>
            </w:r>
          </w:p>
        </w:tc>
        <w:tc>
          <w:tcPr>
            <w:tcW w:w="1604"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rPr>
            </w:pPr>
            <w:r>
              <w:rPr>
                <w:b/>
              </w:rPr>
              <w:t>1943,7</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jc w:val="center"/>
              <w:rPr>
                <w:b/>
                <w:szCs w:val="24"/>
                <w:lang w:val="en-US"/>
              </w:rPr>
            </w:pPr>
            <w:r>
              <w:rPr>
                <w:b/>
                <w:lang w:val="en-US"/>
              </w:rPr>
              <w:t>2130,7</w:t>
            </w:r>
          </w:p>
        </w:tc>
      </w:tr>
    </w:tbl>
    <w:p w:rsidR="00952C8B" w:rsidRDefault="00952C8B" w:rsidP="00952C8B">
      <w:pPr>
        <w:rPr>
          <w:szCs w:val="24"/>
        </w:rPr>
      </w:pPr>
    </w:p>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p w:rsidR="00952C8B" w:rsidRDefault="00952C8B" w:rsidP="00952C8B"/>
    <w:tbl>
      <w:tblPr>
        <w:tblW w:w="8657" w:type="dxa"/>
        <w:tblInd w:w="1082" w:type="dxa"/>
        <w:tblLook w:val="04A0"/>
      </w:tblPr>
      <w:tblGrid>
        <w:gridCol w:w="3849"/>
        <w:gridCol w:w="791"/>
        <w:gridCol w:w="1295"/>
        <w:gridCol w:w="1424"/>
        <w:gridCol w:w="1298"/>
      </w:tblGrid>
      <w:tr w:rsidR="00952C8B" w:rsidTr="00DB1BC9">
        <w:trPr>
          <w:trHeight w:val="315"/>
        </w:trPr>
        <w:tc>
          <w:tcPr>
            <w:tcW w:w="8657" w:type="dxa"/>
            <w:gridSpan w:val="5"/>
            <w:tcBorders>
              <w:top w:val="single" w:sz="4" w:space="0" w:color="auto"/>
              <w:left w:val="nil"/>
              <w:bottom w:val="nil"/>
              <w:right w:val="nil"/>
            </w:tcBorders>
            <w:noWrap/>
            <w:vAlign w:val="bottom"/>
          </w:tcPr>
          <w:p w:rsidR="00952C8B" w:rsidRDefault="00952C8B" w:rsidP="00DB1BC9">
            <w:pPr>
              <w:pStyle w:val="a7"/>
              <w:jc w:val="center"/>
              <w:rPr>
                <w:b/>
                <w:szCs w:val="28"/>
              </w:rPr>
            </w:pPr>
            <w:r>
              <w:rPr>
                <w:b/>
                <w:szCs w:val="28"/>
              </w:rPr>
              <w:t xml:space="preserve">Ожидаемое исполнение расходов </w:t>
            </w:r>
          </w:p>
          <w:p w:rsidR="00952C8B" w:rsidRDefault="00952C8B" w:rsidP="00DB1BC9">
            <w:pPr>
              <w:pStyle w:val="a7"/>
              <w:jc w:val="center"/>
              <w:rPr>
                <w:b/>
                <w:szCs w:val="28"/>
              </w:rPr>
            </w:pPr>
            <w:r>
              <w:rPr>
                <w:b/>
                <w:szCs w:val="28"/>
              </w:rPr>
              <w:t xml:space="preserve"> МО «Адамское» за 2011 год</w:t>
            </w:r>
          </w:p>
          <w:p w:rsidR="00952C8B" w:rsidRDefault="00952C8B" w:rsidP="00DB1BC9">
            <w:pPr>
              <w:jc w:val="center"/>
              <w:rPr>
                <w:rFonts w:ascii="Arial CYR" w:hAnsi="Arial CYR" w:cs="Arial CYR"/>
                <w:b/>
                <w:bCs/>
                <w:szCs w:val="22"/>
              </w:rPr>
            </w:pPr>
          </w:p>
        </w:tc>
      </w:tr>
      <w:tr w:rsidR="00952C8B" w:rsidTr="00DB1BC9">
        <w:trPr>
          <w:trHeight w:val="255"/>
        </w:trPr>
        <w:tc>
          <w:tcPr>
            <w:tcW w:w="3849" w:type="dxa"/>
            <w:noWrap/>
            <w:vAlign w:val="bottom"/>
          </w:tcPr>
          <w:p w:rsidR="00952C8B" w:rsidRDefault="00952C8B" w:rsidP="00DB1BC9">
            <w:pPr>
              <w:rPr>
                <w:rFonts w:ascii="Arial CYR" w:hAnsi="Arial CYR" w:cs="Arial CYR"/>
                <w:sz w:val="20"/>
              </w:rPr>
            </w:pPr>
          </w:p>
        </w:tc>
        <w:tc>
          <w:tcPr>
            <w:tcW w:w="791" w:type="dxa"/>
            <w:noWrap/>
            <w:vAlign w:val="bottom"/>
          </w:tcPr>
          <w:p w:rsidR="00952C8B" w:rsidRDefault="00952C8B" w:rsidP="00DB1BC9">
            <w:pPr>
              <w:rPr>
                <w:rFonts w:ascii="Arial CYR" w:hAnsi="Arial CYR" w:cs="Arial CYR"/>
                <w:sz w:val="20"/>
              </w:rPr>
            </w:pPr>
          </w:p>
        </w:tc>
        <w:tc>
          <w:tcPr>
            <w:tcW w:w="1295" w:type="dxa"/>
            <w:noWrap/>
            <w:vAlign w:val="bottom"/>
          </w:tcPr>
          <w:p w:rsidR="00952C8B" w:rsidRDefault="00952C8B" w:rsidP="00DB1BC9">
            <w:pPr>
              <w:rPr>
                <w:rFonts w:ascii="Arial CYR" w:hAnsi="Arial CYR" w:cs="Arial CYR"/>
                <w:sz w:val="20"/>
              </w:rPr>
            </w:pPr>
          </w:p>
        </w:tc>
        <w:tc>
          <w:tcPr>
            <w:tcW w:w="1424" w:type="dxa"/>
            <w:noWrap/>
            <w:vAlign w:val="bottom"/>
          </w:tcPr>
          <w:p w:rsidR="00952C8B" w:rsidRDefault="00952C8B" w:rsidP="00DB1BC9">
            <w:pPr>
              <w:rPr>
                <w:rFonts w:ascii="Arial CYR" w:hAnsi="Arial CYR" w:cs="Arial CYR"/>
                <w:sz w:val="20"/>
              </w:rPr>
            </w:pPr>
          </w:p>
        </w:tc>
        <w:tc>
          <w:tcPr>
            <w:tcW w:w="1298" w:type="dxa"/>
            <w:noWrap/>
            <w:vAlign w:val="bottom"/>
            <w:hideMark/>
          </w:tcPr>
          <w:p w:rsidR="00952C8B" w:rsidRDefault="00952C8B" w:rsidP="00DB1BC9">
            <w:pPr>
              <w:jc w:val="right"/>
              <w:rPr>
                <w:rFonts w:ascii="Arial CYR" w:hAnsi="Arial CYR" w:cs="Arial CYR"/>
                <w:sz w:val="20"/>
              </w:rPr>
            </w:pPr>
            <w:r>
              <w:rPr>
                <w:rFonts w:ascii="Arial CYR" w:hAnsi="Arial CYR" w:cs="Arial CYR"/>
                <w:sz w:val="20"/>
              </w:rPr>
              <w:t>тыс. руб.</w:t>
            </w:r>
          </w:p>
        </w:tc>
      </w:tr>
      <w:tr w:rsidR="00952C8B" w:rsidRPr="00794744" w:rsidTr="00DB1BC9">
        <w:trPr>
          <w:trHeight w:val="1185"/>
        </w:trPr>
        <w:tc>
          <w:tcPr>
            <w:tcW w:w="3849" w:type="dxa"/>
            <w:tcBorders>
              <w:top w:val="single" w:sz="4" w:space="0" w:color="auto"/>
              <w:left w:val="single" w:sz="4" w:space="0" w:color="auto"/>
              <w:bottom w:val="single" w:sz="4" w:space="0" w:color="auto"/>
              <w:right w:val="single" w:sz="4" w:space="0" w:color="auto"/>
            </w:tcBorders>
            <w:noWrap/>
            <w:vAlign w:val="center"/>
            <w:hideMark/>
          </w:tcPr>
          <w:p w:rsidR="00952C8B" w:rsidRPr="00794744" w:rsidRDefault="00952C8B" w:rsidP="00DB1BC9">
            <w:pPr>
              <w:jc w:val="center"/>
              <w:rPr>
                <w:b/>
                <w:bCs/>
                <w:sz w:val="20"/>
              </w:rPr>
            </w:pPr>
            <w:r w:rsidRPr="00794744">
              <w:rPr>
                <w:b/>
                <w:bCs/>
                <w:sz w:val="20"/>
              </w:rPr>
              <w:t>Наименование</w:t>
            </w:r>
          </w:p>
        </w:tc>
        <w:tc>
          <w:tcPr>
            <w:tcW w:w="791" w:type="dxa"/>
            <w:tcBorders>
              <w:top w:val="single" w:sz="4" w:space="0" w:color="auto"/>
              <w:left w:val="nil"/>
              <w:bottom w:val="single" w:sz="4" w:space="0" w:color="auto"/>
              <w:right w:val="single" w:sz="4" w:space="0" w:color="auto"/>
            </w:tcBorders>
            <w:textDirection w:val="btLr"/>
            <w:vAlign w:val="center"/>
            <w:hideMark/>
          </w:tcPr>
          <w:p w:rsidR="00952C8B" w:rsidRPr="00794744" w:rsidRDefault="00952C8B" w:rsidP="00DB1BC9">
            <w:pPr>
              <w:jc w:val="center"/>
              <w:rPr>
                <w:b/>
                <w:bCs/>
                <w:sz w:val="20"/>
              </w:rPr>
            </w:pPr>
            <w:r w:rsidRPr="00794744">
              <w:rPr>
                <w:b/>
                <w:bCs/>
                <w:sz w:val="20"/>
              </w:rPr>
              <w:t>Раздел, подраздел</w:t>
            </w:r>
          </w:p>
        </w:tc>
        <w:tc>
          <w:tcPr>
            <w:tcW w:w="1295" w:type="dxa"/>
            <w:tcBorders>
              <w:top w:val="single" w:sz="4" w:space="0" w:color="auto"/>
              <w:left w:val="nil"/>
              <w:bottom w:val="single" w:sz="4" w:space="0" w:color="auto"/>
              <w:right w:val="single" w:sz="4" w:space="0" w:color="auto"/>
            </w:tcBorders>
            <w:vAlign w:val="center"/>
            <w:hideMark/>
          </w:tcPr>
          <w:p w:rsidR="00952C8B" w:rsidRPr="00794744" w:rsidRDefault="00952C8B" w:rsidP="00DB1BC9">
            <w:pPr>
              <w:jc w:val="center"/>
              <w:rPr>
                <w:b/>
                <w:bCs/>
                <w:sz w:val="20"/>
              </w:rPr>
            </w:pPr>
            <w:r w:rsidRPr="00794744">
              <w:rPr>
                <w:b/>
                <w:bCs/>
                <w:sz w:val="20"/>
              </w:rPr>
              <w:t>Первона-чальный план 2011</w:t>
            </w:r>
          </w:p>
        </w:tc>
        <w:tc>
          <w:tcPr>
            <w:tcW w:w="1424" w:type="dxa"/>
            <w:tcBorders>
              <w:top w:val="single" w:sz="4" w:space="0" w:color="auto"/>
              <w:left w:val="nil"/>
              <w:bottom w:val="single" w:sz="4" w:space="0" w:color="auto"/>
              <w:right w:val="single" w:sz="4" w:space="0" w:color="auto"/>
            </w:tcBorders>
            <w:vAlign w:val="center"/>
            <w:hideMark/>
          </w:tcPr>
          <w:p w:rsidR="00952C8B" w:rsidRPr="00794744" w:rsidRDefault="00952C8B" w:rsidP="00DB1BC9">
            <w:pPr>
              <w:jc w:val="center"/>
              <w:rPr>
                <w:b/>
                <w:bCs/>
                <w:sz w:val="20"/>
              </w:rPr>
            </w:pPr>
            <w:r w:rsidRPr="00794744">
              <w:rPr>
                <w:b/>
                <w:bCs/>
                <w:sz w:val="20"/>
              </w:rPr>
              <w:t>Кассовое исполне-ние на 01.11.2011</w:t>
            </w:r>
          </w:p>
        </w:tc>
        <w:tc>
          <w:tcPr>
            <w:tcW w:w="1298" w:type="dxa"/>
            <w:tcBorders>
              <w:top w:val="single" w:sz="4" w:space="0" w:color="auto"/>
              <w:left w:val="nil"/>
              <w:bottom w:val="single" w:sz="4" w:space="0" w:color="auto"/>
              <w:right w:val="single" w:sz="4" w:space="0" w:color="auto"/>
            </w:tcBorders>
            <w:vAlign w:val="center"/>
            <w:hideMark/>
          </w:tcPr>
          <w:p w:rsidR="00952C8B" w:rsidRPr="00794744" w:rsidRDefault="00952C8B" w:rsidP="00DB1BC9">
            <w:pPr>
              <w:jc w:val="center"/>
              <w:rPr>
                <w:b/>
                <w:bCs/>
                <w:sz w:val="20"/>
              </w:rPr>
            </w:pPr>
            <w:r w:rsidRPr="00794744">
              <w:rPr>
                <w:b/>
                <w:bCs/>
                <w:sz w:val="20"/>
              </w:rPr>
              <w:t>Ожида-емое исполне-ние</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b/>
                <w:bCs/>
                <w:sz w:val="20"/>
              </w:rPr>
            </w:pPr>
            <w:r w:rsidRPr="00794744">
              <w:rPr>
                <w:b/>
                <w:bCs/>
                <w:sz w:val="20"/>
              </w:rPr>
              <w:t>Общегосударственные вопросы</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0100</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932</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723,84</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868,61</w:t>
            </w:r>
          </w:p>
        </w:tc>
      </w:tr>
      <w:tr w:rsidR="00952C8B" w:rsidRPr="00794744" w:rsidTr="00DB1BC9">
        <w:trPr>
          <w:trHeight w:val="76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Функционирование высшего должностного лица субъекта Российской Федерации и муниципального образования</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0102</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315</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242,2</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290,64</w:t>
            </w:r>
          </w:p>
        </w:tc>
      </w:tr>
      <w:tr w:rsidR="00952C8B" w:rsidRPr="00794744" w:rsidTr="00DB1BC9">
        <w:trPr>
          <w:trHeight w:val="1020"/>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0103</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10</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 </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0</w:t>
            </w:r>
          </w:p>
        </w:tc>
      </w:tr>
      <w:tr w:rsidR="00952C8B" w:rsidRPr="00794744" w:rsidTr="00DB1BC9">
        <w:trPr>
          <w:trHeight w:val="127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0104</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594</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481,64</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577,97</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Резервные фонды</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0111</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10</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 </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0</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Другие общегосударственные вопросы</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0113</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3</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 </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0</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b/>
                <w:bCs/>
                <w:sz w:val="20"/>
              </w:rPr>
            </w:pPr>
            <w:r w:rsidRPr="00794744">
              <w:rPr>
                <w:b/>
                <w:bCs/>
                <w:sz w:val="20"/>
              </w:rPr>
              <w:t>Национальная оборона</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0200</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133</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74,82</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89,78</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Мобилизационная и вневойсковая подготовка</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0203</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133</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74,82</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89,78</w:t>
            </w:r>
          </w:p>
        </w:tc>
      </w:tr>
      <w:tr w:rsidR="00952C8B" w:rsidRPr="00794744" w:rsidTr="00DB1BC9">
        <w:trPr>
          <w:trHeight w:val="510"/>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b/>
                <w:bCs/>
                <w:sz w:val="20"/>
              </w:rPr>
            </w:pPr>
            <w:r w:rsidRPr="00794744">
              <w:rPr>
                <w:b/>
                <w:bCs/>
                <w:sz w:val="20"/>
              </w:rPr>
              <w:t>Национальная безопасность и правоохранительная деятельность</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0300</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63</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130,38</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156,46</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Обеспечение пожарной безопасности</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0310</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60</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128,38</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154,06</w:t>
            </w:r>
          </w:p>
        </w:tc>
      </w:tr>
      <w:tr w:rsidR="00952C8B" w:rsidRPr="00794744" w:rsidTr="00DB1BC9">
        <w:trPr>
          <w:trHeight w:val="76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Другие вопросы в области национальной безопасности и правоохранительной деятельности</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0314</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3</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2</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2,4</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b/>
                <w:bCs/>
                <w:sz w:val="20"/>
              </w:rPr>
            </w:pPr>
            <w:r w:rsidRPr="00794744">
              <w:rPr>
                <w:b/>
                <w:bCs/>
                <w:sz w:val="20"/>
              </w:rPr>
              <w:t>Национальная экономика</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0400</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 </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5,81</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6,97</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lastRenderedPageBreak/>
              <w:t>Общеэкономические вопросы</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0401</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 </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5,81</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6,97</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b/>
                <w:bCs/>
                <w:sz w:val="20"/>
              </w:rPr>
            </w:pPr>
            <w:r w:rsidRPr="00794744">
              <w:rPr>
                <w:b/>
                <w:bCs/>
                <w:sz w:val="20"/>
              </w:rPr>
              <w:t>Жилищно-коммунальное хозяйство</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0500</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32</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257,05</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308,46</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Благоустройство</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0503</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32</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257,05</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308,46</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b/>
                <w:bCs/>
                <w:sz w:val="20"/>
              </w:rPr>
            </w:pPr>
            <w:r w:rsidRPr="00794744">
              <w:rPr>
                <w:b/>
                <w:bCs/>
                <w:sz w:val="20"/>
              </w:rPr>
              <w:t>Образование</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0700</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13</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36,65</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43,98</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Молодежная политика и оздоровление детей</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0707</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13</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36,65</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43,98</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b/>
                <w:bCs/>
                <w:sz w:val="20"/>
              </w:rPr>
            </w:pPr>
            <w:r w:rsidRPr="00794744">
              <w:rPr>
                <w:b/>
                <w:bCs/>
                <w:sz w:val="20"/>
              </w:rPr>
              <w:t>Культура и кинематография</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0800</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567</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557,3</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668,76</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Культура</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0801</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567</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557,3</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668,76</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b/>
                <w:bCs/>
                <w:sz w:val="20"/>
              </w:rPr>
            </w:pPr>
            <w:r w:rsidRPr="00794744">
              <w:rPr>
                <w:b/>
                <w:bCs/>
                <w:sz w:val="20"/>
              </w:rPr>
              <w:t>Социальная политика</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1000</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 </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3</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3,6</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Социальное обеспечение населения</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1003</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 </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3</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3,6</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b/>
                <w:bCs/>
                <w:sz w:val="20"/>
              </w:rPr>
            </w:pPr>
            <w:r w:rsidRPr="00794744">
              <w:rPr>
                <w:b/>
                <w:bCs/>
                <w:sz w:val="20"/>
              </w:rPr>
              <w:t>Физическая культура и спорт</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1100</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10</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7,48</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8,98</w:t>
            </w:r>
          </w:p>
        </w:tc>
      </w:tr>
      <w:tr w:rsidR="00952C8B" w:rsidRPr="00794744" w:rsidTr="00DB1BC9">
        <w:trPr>
          <w:trHeight w:val="255"/>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Массовый спорт</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1102</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10</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7,48</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8,98</w:t>
            </w:r>
          </w:p>
        </w:tc>
      </w:tr>
      <w:tr w:rsidR="00952C8B" w:rsidRPr="00794744" w:rsidTr="00DB1BC9">
        <w:trPr>
          <w:trHeight w:val="1020"/>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b/>
                <w:bCs/>
                <w:sz w:val="20"/>
              </w:rPr>
            </w:pPr>
            <w:r w:rsidRPr="00794744">
              <w:rPr>
                <w:b/>
                <w:bCs/>
                <w:sz w:val="20"/>
              </w:rPr>
              <w:t>Межбюджетные трансферты общего характера бюджетам субъектов Российской Федерации и муниципальных образований</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1400</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107</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 </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0</w:t>
            </w:r>
          </w:p>
        </w:tc>
      </w:tr>
      <w:tr w:rsidR="00952C8B" w:rsidRPr="00794744" w:rsidTr="00DB1BC9">
        <w:trPr>
          <w:trHeight w:val="510"/>
        </w:trPr>
        <w:tc>
          <w:tcPr>
            <w:tcW w:w="3849" w:type="dxa"/>
            <w:tcBorders>
              <w:top w:val="nil"/>
              <w:left w:val="single" w:sz="4" w:space="0" w:color="auto"/>
              <w:bottom w:val="single" w:sz="4" w:space="0" w:color="auto"/>
              <w:right w:val="single" w:sz="4" w:space="0" w:color="auto"/>
            </w:tcBorders>
            <w:vAlign w:val="center"/>
            <w:hideMark/>
          </w:tcPr>
          <w:p w:rsidR="00952C8B" w:rsidRPr="00794744" w:rsidRDefault="00952C8B" w:rsidP="00DB1BC9">
            <w:pPr>
              <w:rPr>
                <w:sz w:val="20"/>
              </w:rPr>
            </w:pPr>
            <w:r w:rsidRPr="00794744">
              <w:rPr>
                <w:sz w:val="20"/>
              </w:rPr>
              <w:t>Прочие межбюджетные трансферты  общего характера</w:t>
            </w:r>
          </w:p>
        </w:tc>
        <w:tc>
          <w:tcPr>
            <w:tcW w:w="791"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1403</w:t>
            </w:r>
          </w:p>
        </w:tc>
        <w:tc>
          <w:tcPr>
            <w:tcW w:w="1295"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sz w:val="20"/>
              </w:rPr>
            </w:pPr>
            <w:r w:rsidRPr="00794744">
              <w:rPr>
                <w:sz w:val="20"/>
              </w:rPr>
              <w:t>107</w:t>
            </w:r>
          </w:p>
        </w:tc>
        <w:tc>
          <w:tcPr>
            <w:tcW w:w="1424" w:type="dxa"/>
            <w:tcBorders>
              <w:top w:val="nil"/>
              <w:left w:val="nil"/>
              <w:bottom w:val="single" w:sz="4" w:space="0" w:color="auto"/>
              <w:right w:val="single" w:sz="4" w:space="0" w:color="auto"/>
            </w:tcBorders>
            <w:noWrap/>
            <w:vAlign w:val="bottom"/>
            <w:hideMark/>
          </w:tcPr>
          <w:p w:rsidR="00952C8B" w:rsidRPr="00794744" w:rsidRDefault="00952C8B" w:rsidP="00DB1BC9">
            <w:pPr>
              <w:rPr>
                <w:sz w:val="20"/>
              </w:rPr>
            </w:pPr>
            <w:r w:rsidRPr="00794744">
              <w:rPr>
                <w:sz w:val="20"/>
              </w:rPr>
              <w:t> </w:t>
            </w:r>
          </w:p>
        </w:tc>
        <w:tc>
          <w:tcPr>
            <w:tcW w:w="1298" w:type="dxa"/>
            <w:tcBorders>
              <w:top w:val="nil"/>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0</w:t>
            </w:r>
          </w:p>
        </w:tc>
      </w:tr>
      <w:tr w:rsidR="00952C8B" w:rsidRPr="00794744" w:rsidTr="00DB1BC9">
        <w:trPr>
          <w:trHeight w:val="255"/>
        </w:trPr>
        <w:tc>
          <w:tcPr>
            <w:tcW w:w="3849" w:type="dxa"/>
            <w:tcBorders>
              <w:top w:val="single" w:sz="4" w:space="0" w:color="auto"/>
              <w:left w:val="single" w:sz="4" w:space="0" w:color="auto"/>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ИТОГО РАСХОДОВ</w:t>
            </w:r>
          </w:p>
        </w:tc>
        <w:tc>
          <w:tcPr>
            <w:tcW w:w="791" w:type="dxa"/>
            <w:tcBorders>
              <w:top w:val="single" w:sz="4" w:space="0" w:color="auto"/>
              <w:left w:val="nil"/>
              <w:bottom w:val="single" w:sz="4" w:space="0" w:color="auto"/>
              <w:right w:val="single" w:sz="4" w:space="0" w:color="auto"/>
            </w:tcBorders>
            <w:noWrap/>
            <w:vAlign w:val="bottom"/>
            <w:hideMark/>
          </w:tcPr>
          <w:p w:rsidR="00952C8B" w:rsidRPr="00794744" w:rsidRDefault="00952C8B" w:rsidP="00DB1BC9">
            <w:pPr>
              <w:rPr>
                <w:b/>
                <w:bCs/>
                <w:sz w:val="20"/>
              </w:rPr>
            </w:pPr>
            <w:r w:rsidRPr="00794744">
              <w:rPr>
                <w:b/>
                <w:bCs/>
                <w:sz w:val="20"/>
              </w:rPr>
              <w:t> </w:t>
            </w:r>
          </w:p>
        </w:tc>
        <w:tc>
          <w:tcPr>
            <w:tcW w:w="1295" w:type="dxa"/>
            <w:tcBorders>
              <w:top w:val="single" w:sz="4" w:space="0" w:color="auto"/>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3714</w:t>
            </w:r>
          </w:p>
        </w:tc>
        <w:tc>
          <w:tcPr>
            <w:tcW w:w="1424" w:type="dxa"/>
            <w:tcBorders>
              <w:top w:val="single" w:sz="4" w:space="0" w:color="auto"/>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1796,33</w:t>
            </w:r>
          </w:p>
        </w:tc>
        <w:tc>
          <w:tcPr>
            <w:tcW w:w="1298" w:type="dxa"/>
            <w:tcBorders>
              <w:top w:val="single" w:sz="4" w:space="0" w:color="auto"/>
              <w:left w:val="nil"/>
              <w:bottom w:val="single" w:sz="4" w:space="0" w:color="auto"/>
              <w:right w:val="single" w:sz="4" w:space="0" w:color="auto"/>
            </w:tcBorders>
            <w:noWrap/>
            <w:vAlign w:val="bottom"/>
            <w:hideMark/>
          </w:tcPr>
          <w:p w:rsidR="00952C8B" w:rsidRPr="00794744" w:rsidRDefault="00952C8B" w:rsidP="00DB1BC9">
            <w:pPr>
              <w:jc w:val="right"/>
              <w:rPr>
                <w:b/>
                <w:bCs/>
                <w:sz w:val="20"/>
              </w:rPr>
            </w:pPr>
            <w:r w:rsidRPr="00794744">
              <w:rPr>
                <w:b/>
                <w:bCs/>
                <w:sz w:val="20"/>
              </w:rPr>
              <w:t>4311,2</w:t>
            </w:r>
          </w:p>
        </w:tc>
      </w:tr>
    </w:tbl>
    <w:p w:rsidR="00952C8B" w:rsidRPr="00794744" w:rsidRDefault="00952C8B" w:rsidP="00952C8B">
      <w:pPr>
        <w:ind w:right="-1"/>
        <w:jc w:val="both"/>
      </w:pPr>
    </w:p>
    <w:p w:rsidR="00952C8B" w:rsidRPr="00794744"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ind w:right="-1"/>
        <w:jc w:val="both"/>
      </w:pPr>
    </w:p>
    <w:p w:rsidR="00952C8B" w:rsidRDefault="00952C8B" w:rsidP="00952C8B">
      <w:pPr>
        <w:jc w:val="center"/>
        <w:rPr>
          <w:b/>
          <w:u w:val="single"/>
        </w:rPr>
      </w:pPr>
      <w:r>
        <w:rPr>
          <w:b/>
          <w:u w:val="single"/>
        </w:rPr>
        <w:t>Пояснительная записка</w:t>
      </w:r>
    </w:p>
    <w:p w:rsidR="00952C8B" w:rsidRDefault="00952C8B" w:rsidP="00952C8B">
      <w:pPr>
        <w:pStyle w:val="Style3"/>
        <w:widowControl/>
        <w:rPr>
          <w:rStyle w:val="FontStyle66"/>
          <w:u w:val="single"/>
        </w:rPr>
      </w:pPr>
      <w:r>
        <w:rPr>
          <w:b/>
          <w:u w:val="single"/>
        </w:rPr>
        <w:t xml:space="preserve">к проекту бюджета муниципального образования «Адамское» на 2012 год </w:t>
      </w:r>
      <w:r>
        <w:rPr>
          <w:rStyle w:val="FontStyle66"/>
          <w:u w:val="single"/>
        </w:rPr>
        <w:t>и</w:t>
      </w:r>
    </w:p>
    <w:p w:rsidR="00952C8B" w:rsidRDefault="00952C8B" w:rsidP="00952C8B">
      <w:pPr>
        <w:pStyle w:val="Style3"/>
        <w:widowControl/>
      </w:pPr>
      <w:r>
        <w:rPr>
          <w:rStyle w:val="FontStyle66"/>
          <w:u w:val="single"/>
        </w:rPr>
        <w:t xml:space="preserve"> плановый период 2013 и 2014 годов»</w:t>
      </w:r>
    </w:p>
    <w:p w:rsidR="00952C8B" w:rsidRDefault="00952C8B" w:rsidP="00952C8B">
      <w:pPr>
        <w:jc w:val="center"/>
        <w:rPr>
          <w:b/>
          <w:u w:val="single"/>
        </w:rPr>
      </w:pP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Настоящая пояснительная записка содержит информацию об основных подходах, применяемых при формировании доходной и расходной частей бюджета муниципального образования «Адамское».</w:t>
      </w:r>
    </w:p>
    <w:p w:rsidR="00952C8B" w:rsidRPr="00794744" w:rsidRDefault="00952C8B" w:rsidP="00952C8B">
      <w:pPr>
        <w:pStyle w:val="Style7"/>
        <w:widowControl/>
        <w:rPr>
          <w:rStyle w:val="FontStyle241"/>
          <w:sz w:val="24"/>
          <w:szCs w:val="24"/>
        </w:rPr>
      </w:pPr>
      <w:r w:rsidRPr="00794744">
        <w:rPr>
          <w:rStyle w:val="FontStyle241"/>
          <w:sz w:val="24"/>
          <w:szCs w:val="24"/>
        </w:rPr>
        <w:t xml:space="preserve">          Глазовский район,  как и Удмуртия перешел на более длительные периоды бюджетного планирования. Проект бюджета  муниципального образования «Адамское»  сформирован на три года с учетом реальной оценки текущей экономической ситуации в районе, в соответствии с требованиями Бюджетного кодекса Российской Федерации.</w:t>
      </w:r>
    </w:p>
    <w:p w:rsidR="00952C8B" w:rsidRDefault="00952C8B" w:rsidP="00952C8B">
      <w:pPr>
        <w:jc w:val="both"/>
        <w:rPr>
          <w:szCs w:val="24"/>
        </w:rPr>
      </w:pPr>
      <w:r>
        <w:rPr>
          <w:rStyle w:val="FontStyle66"/>
          <w:b w:val="0"/>
        </w:rPr>
        <w:t xml:space="preserve">          </w:t>
      </w:r>
      <w:r>
        <w:t>Проект Решения «О бюджете муниципального образования «Адамское» на  2012 год</w:t>
      </w:r>
      <w:r>
        <w:rPr>
          <w:rStyle w:val="FontStyle66"/>
        </w:rPr>
        <w:t xml:space="preserve"> </w:t>
      </w:r>
      <w:r>
        <w:rPr>
          <w:rStyle w:val="FontStyle66"/>
          <w:b w:val="0"/>
        </w:rPr>
        <w:t>и на плановый период 2013 и 2014 годы»</w:t>
      </w:r>
      <w:r>
        <w:t xml:space="preserve"> подготовлен на основании следующих нормативно-правовых документов: </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 xml:space="preserve">-Бюджетное Послание Президента Российской Федерации о бюджетной политике в 2012-2014 годах от 29 июня 2011 года; </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-Федеральный закон от 6 октября 1999 года № 184-ФЗ «Об общих принципах организации законодательных (представительных) и исполнительных органов государственной власти Российской Федерации» с учетом внесенных изменений;</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-Федеральный закон от 6 октября 2003 года № 131-ФЗ «Об общих принципах организации местного самоуправления в Российской Федерации» с учетом внесенных изменений;</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-Закон Удмуртской Республики от 21 ноября 2006 года № 52-РЗ «О регулировании межбюджетных отношений в Удмуртской Республике» с учетом внесенных изменений;</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-Указ Президента Удмуртской Республики от 12 августа 2011 года № 157 «Об основных направлениях бюджетной и налоговой политики Удмуртской Республики на 2012-2014 годы»;</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-Прогноз социально-экономического развития муниципального образования «Глазовский район» на 2012-2014 гг.</w:t>
      </w:r>
    </w:p>
    <w:p w:rsidR="00952C8B" w:rsidRDefault="00952C8B" w:rsidP="00952C8B">
      <w:pPr>
        <w:pStyle w:val="Style4"/>
        <w:widowControl/>
        <w:spacing w:before="67" w:line="240" w:lineRule="auto"/>
        <w:ind w:firstLine="720"/>
        <w:rPr>
          <w:rStyle w:val="FontStyle65"/>
          <w:sz w:val="24"/>
          <w:szCs w:val="24"/>
        </w:rPr>
      </w:pPr>
      <w:r>
        <w:rPr>
          <w:rStyle w:val="FontStyle65"/>
          <w:sz w:val="24"/>
          <w:szCs w:val="24"/>
        </w:rPr>
        <w:lastRenderedPageBreak/>
        <w:t>Основными направлениями бюджетной политики муниципального образования «Адамское» на 2012-2014 годы являются:</w:t>
      </w:r>
    </w:p>
    <w:p w:rsidR="00952C8B" w:rsidRDefault="00952C8B" w:rsidP="00952C8B">
      <w:pPr>
        <w:pStyle w:val="Style6"/>
        <w:widowControl/>
        <w:tabs>
          <w:tab w:val="left" w:pos="1042"/>
        </w:tabs>
        <w:spacing w:before="53" w:line="240" w:lineRule="auto"/>
        <w:ind w:firstLine="0"/>
        <w:rPr>
          <w:rStyle w:val="FontStyle65"/>
          <w:sz w:val="24"/>
          <w:szCs w:val="24"/>
        </w:rPr>
      </w:pPr>
      <w:r>
        <w:rPr>
          <w:rStyle w:val="FontStyle65"/>
          <w:sz w:val="24"/>
          <w:szCs w:val="24"/>
        </w:rPr>
        <w:t xml:space="preserve">          -обеспечение безусловного исполнения законодательно установленных социальных обязательств перед гражданами, в том числе обязательств по оплате труда работников муниципальных учреждений, денежному содержанию муниципальных служащих, социальные льготы и гарантии;</w:t>
      </w:r>
    </w:p>
    <w:p w:rsidR="00952C8B" w:rsidRDefault="00952C8B" w:rsidP="00952C8B">
      <w:pPr>
        <w:pStyle w:val="Style4"/>
        <w:widowControl/>
        <w:spacing w:before="67" w:line="240" w:lineRule="auto"/>
        <w:ind w:right="77" w:firstLine="0"/>
        <w:rPr>
          <w:rStyle w:val="FontStyle65"/>
          <w:sz w:val="24"/>
          <w:szCs w:val="24"/>
        </w:rPr>
      </w:pPr>
      <w:r>
        <w:rPr>
          <w:rStyle w:val="FontStyle65"/>
          <w:sz w:val="24"/>
          <w:szCs w:val="24"/>
        </w:rPr>
        <w:t xml:space="preserve">          -сдерживание роста расходов бюджета муниципального образования «Адамское» посредством минимизации принятия новых расходных обязательств и принятие новых расходных обязательств только на основе тщательной оценки социальной и бюджетной эффективности их реализации и при наличии ресурсов для их гарантированного исполнения в пределах принятых бюджетных ограничений.         </w:t>
      </w:r>
    </w:p>
    <w:p w:rsidR="00952C8B" w:rsidRDefault="00952C8B" w:rsidP="00952C8B">
      <w:pPr>
        <w:pStyle w:val="Style4"/>
        <w:widowControl/>
        <w:spacing w:before="67" w:line="240" w:lineRule="auto"/>
        <w:ind w:right="77"/>
        <w:rPr>
          <w:rStyle w:val="FontStyle65"/>
          <w:sz w:val="24"/>
          <w:szCs w:val="24"/>
        </w:rPr>
      </w:pPr>
      <w:r>
        <w:rPr>
          <w:rStyle w:val="FontStyle65"/>
          <w:sz w:val="24"/>
          <w:szCs w:val="24"/>
        </w:rPr>
        <w:t>Исходя из вышеизложенных принципов определены основные параметры бюджета муниципального образования:</w:t>
      </w:r>
    </w:p>
    <w:p w:rsidR="00952C8B" w:rsidRDefault="00952C8B" w:rsidP="00952C8B">
      <w:pPr>
        <w:pStyle w:val="Style4"/>
        <w:widowControl/>
        <w:spacing w:before="67" w:line="240" w:lineRule="auto"/>
        <w:ind w:right="77"/>
        <w:rPr>
          <w:rStyle w:val="FontStyle65"/>
          <w:sz w:val="24"/>
          <w:szCs w:val="24"/>
        </w:rPr>
      </w:pPr>
      <w:r>
        <w:rPr>
          <w:rStyle w:val="FontStyle65"/>
          <w:sz w:val="24"/>
          <w:szCs w:val="24"/>
        </w:rPr>
        <w:t>Бюджет поселения на все три года планируется без дефицита.</w:t>
      </w:r>
    </w:p>
    <w:p w:rsidR="00952C8B" w:rsidRDefault="00952C8B" w:rsidP="00952C8B">
      <w:pPr>
        <w:pStyle w:val="Style26"/>
        <w:widowControl/>
        <w:spacing w:before="106"/>
        <w:ind w:left="540"/>
        <w:jc w:val="left"/>
        <w:rPr>
          <w:rStyle w:val="FontStyle66"/>
          <w:sz w:val="24"/>
          <w:szCs w:val="24"/>
        </w:rPr>
      </w:pPr>
      <w:r>
        <w:rPr>
          <w:rStyle w:val="FontStyle66"/>
        </w:rPr>
        <w:t>на 2012 год:</w:t>
      </w:r>
    </w:p>
    <w:p w:rsidR="00952C8B" w:rsidRDefault="00952C8B" w:rsidP="00952C8B">
      <w:pPr>
        <w:pStyle w:val="Style6"/>
        <w:widowControl/>
        <w:tabs>
          <w:tab w:val="left" w:pos="902"/>
        </w:tabs>
        <w:spacing w:before="14" w:line="240" w:lineRule="auto"/>
        <w:ind w:left="540" w:firstLine="0"/>
        <w:rPr>
          <w:rStyle w:val="FontStyle65"/>
          <w:sz w:val="24"/>
          <w:szCs w:val="24"/>
        </w:rPr>
      </w:pPr>
      <w:r>
        <w:rPr>
          <w:rStyle w:val="FontStyle65"/>
          <w:sz w:val="24"/>
          <w:szCs w:val="24"/>
        </w:rPr>
        <w:t>доходы и  расходы в сумме 2414,0 тыс. рублей;</w:t>
      </w:r>
    </w:p>
    <w:p w:rsidR="00952C8B" w:rsidRDefault="00952C8B" w:rsidP="00952C8B">
      <w:pPr>
        <w:pStyle w:val="Style27"/>
        <w:widowControl/>
        <w:spacing w:before="48" w:line="240" w:lineRule="auto"/>
        <w:ind w:left="540" w:right="4301"/>
        <w:rPr>
          <w:rStyle w:val="FontStyle66"/>
          <w:sz w:val="24"/>
          <w:szCs w:val="24"/>
        </w:rPr>
      </w:pPr>
      <w:r>
        <w:rPr>
          <w:rStyle w:val="FontStyle66"/>
        </w:rPr>
        <w:t>на 2013 год:</w:t>
      </w:r>
    </w:p>
    <w:p w:rsidR="00952C8B" w:rsidRDefault="00952C8B" w:rsidP="00952C8B">
      <w:pPr>
        <w:pStyle w:val="Style27"/>
        <w:widowControl/>
        <w:spacing w:before="14" w:line="240" w:lineRule="auto"/>
        <w:ind w:left="540" w:right="1074"/>
        <w:rPr>
          <w:rStyle w:val="FontStyle65"/>
          <w:sz w:val="24"/>
          <w:szCs w:val="24"/>
        </w:rPr>
      </w:pPr>
      <w:r>
        <w:rPr>
          <w:rStyle w:val="FontStyle65"/>
          <w:sz w:val="24"/>
          <w:szCs w:val="24"/>
        </w:rPr>
        <w:t>доходы и расходы в сумме  2502,6 тыс. рублей;</w:t>
      </w:r>
    </w:p>
    <w:p w:rsidR="00952C8B" w:rsidRDefault="00952C8B" w:rsidP="00952C8B">
      <w:pPr>
        <w:pStyle w:val="Style27"/>
        <w:widowControl/>
        <w:spacing w:before="14" w:line="240" w:lineRule="auto"/>
        <w:ind w:left="540" w:right="4301"/>
        <w:rPr>
          <w:rStyle w:val="FontStyle66"/>
          <w:sz w:val="24"/>
          <w:szCs w:val="24"/>
        </w:rPr>
      </w:pPr>
      <w:r>
        <w:rPr>
          <w:rStyle w:val="FontStyle66"/>
        </w:rPr>
        <w:t>на 2014 год:</w:t>
      </w:r>
    </w:p>
    <w:p w:rsidR="00952C8B" w:rsidRDefault="00952C8B" w:rsidP="00952C8B">
      <w:pPr>
        <w:pStyle w:val="Style27"/>
        <w:widowControl/>
        <w:spacing w:before="10" w:line="240" w:lineRule="auto"/>
        <w:ind w:left="540" w:right="2874"/>
        <w:rPr>
          <w:rStyle w:val="FontStyle65"/>
          <w:sz w:val="24"/>
          <w:szCs w:val="24"/>
        </w:rPr>
      </w:pPr>
      <w:r>
        <w:rPr>
          <w:rStyle w:val="FontStyle65"/>
          <w:sz w:val="24"/>
          <w:szCs w:val="24"/>
        </w:rPr>
        <w:t>доходы и расходы в сумме 2575,7 тыс. рублей.</w:t>
      </w:r>
    </w:p>
    <w:p w:rsidR="00952C8B" w:rsidRDefault="00952C8B" w:rsidP="00952C8B">
      <w:pPr>
        <w:pStyle w:val="Style6"/>
        <w:widowControl/>
        <w:tabs>
          <w:tab w:val="left" w:pos="902"/>
        </w:tabs>
        <w:spacing w:before="14" w:line="240" w:lineRule="auto"/>
        <w:ind w:firstLine="0"/>
        <w:rPr>
          <w:rStyle w:val="FontStyle65"/>
          <w:sz w:val="24"/>
          <w:szCs w:val="24"/>
          <w:highlight w:val="yellow"/>
        </w:rPr>
      </w:pPr>
    </w:p>
    <w:p w:rsidR="00952C8B" w:rsidRDefault="00952C8B" w:rsidP="00952C8B">
      <w:pPr>
        <w:pStyle w:val="ConsTitle0"/>
        <w:ind w:firstLine="709"/>
        <w:jc w:val="center"/>
        <w:rPr>
          <w:u w:val="single"/>
        </w:rPr>
      </w:pPr>
      <w:r>
        <w:rPr>
          <w:rFonts w:ascii="Times New Roman" w:hAnsi="Times New Roman"/>
          <w:sz w:val="24"/>
          <w:szCs w:val="24"/>
          <w:u w:val="single"/>
        </w:rPr>
        <w:t>Доходы бюджета</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Оценка доходов на 2012 год производится на основе информации Управления Федерального казначейства по Удмуртской Республике о кассовом исполнении за 9 месяцев 2011 года, ожидаемой оценки исполнения доходов бюджета за 2011 год, с применением индексов-дефляторов.</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По проекту бюджета поселения доходы на 2012 год определены в сумме 2414,0  тыс. руб. в том числе налоговые и неналоговые доходы в сумме 1773,0 тыс. руб., безвозмездные поступления в сумме 641,0 тыс. руб.</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На 2013 год доходы прогнозируются в сумме 2502,6 тыс. руб., в том числе налоговые и неналоговые доходы 1771,0 тыс. руб., безвозмездные поступления в сумме 731,6 тыс. руб.</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На 2014 год доходы прогнозируются в сумме 2575,7 тыс. руб., в том числе налоговые и неналоговые доходы 1826,0 тыс. руб., безвозмездные поступления в сумме 749,7 тыс. руб.</w:t>
      </w:r>
    </w:p>
    <w:p w:rsidR="00952C8B" w:rsidRDefault="00952C8B" w:rsidP="00952C8B">
      <w:pPr>
        <w:pStyle w:val="ConsTitle0"/>
        <w:ind w:firstLine="709"/>
        <w:jc w:val="both"/>
        <w:rPr>
          <w:rFonts w:ascii="Times New Roman" w:hAnsi="Times New Roman"/>
          <w:b w:val="0"/>
          <w:sz w:val="24"/>
          <w:szCs w:val="24"/>
        </w:rPr>
      </w:pPr>
    </w:p>
    <w:p w:rsidR="00952C8B" w:rsidRDefault="00952C8B" w:rsidP="00952C8B">
      <w:pPr>
        <w:pStyle w:val="ConsTitle0"/>
        <w:ind w:firstLine="709"/>
        <w:jc w:val="center"/>
        <w:rPr>
          <w:rFonts w:ascii="Times New Roman" w:hAnsi="Times New Roman"/>
          <w:sz w:val="24"/>
          <w:szCs w:val="24"/>
        </w:rPr>
      </w:pPr>
      <w:r>
        <w:rPr>
          <w:rFonts w:ascii="Times New Roman" w:hAnsi="Times New Roman"/>
          <w:sz w:val="24"/>
          <w:szCs w:val="24"/>
          <w:u w:val="single"/>
        </w:rPr>
        <w:t>Налог на доходы физических лиц</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Поступление налога на доходы физических лиц на 2012 год прогнозируется в бюджет  поселения в сумме 435,0 тыс. руб., исходя из фонда оплаты труда и численности работников. В качестве расчетной базы для исчисления налога принимается оценка поступления налога за 2011 год с применением индекса-дефлятора и норматива отчисления в бюджет поселения 10%.</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В соответствии с главой 23 Налогового кодекса Российской Федерации сумма налога рассчитывается по ставке 13%.</w:t>
      </w:r>
    </w:p>
    <w:p w:rsidR="00952C8B" w:rsidRPr="00794744" w:rsidRDefault="00952C8B" w:rsidP="00952C8B">
      <w:pPr>
        <w:jc w:val="both"/>
        <w:rPr>
          <w:rStyle w:val="FontStyle238"/>
          <w:sz w:val="24"/>
          <w:szCs w:val="24"/>
          <w:u w:val="single"/>
        </w:rPr>
      </w:pPr>
      <w:r>
        <w:rPr>
          <w:rStyle w:val="FontStyle241"/>
        </w:rPr>
        <w:t xml:space="preserve">            </w:t>
      </w:r>
      <w:r w:rsidRPr="00794744">
        <w:rPr>
          <w:rStyle w:val="FontStyle241"/>
          <w:sz w:val="24"/>
          <w:szCs w:val="24"/>
        </w:rPr>
        <w:t>При расчете налога на доходы физических лиц на 2012 год и плановый период учтены следующие изменения бюджетного и налогового законодательства:</w:t>
      </w:r>
    </w:p>
    <w:p w:rsidR="00952C8B" w:rsidRPr="00794744" w:rsidRDefault="00952C8B" w:rsidP="00952C8B">
      <w:pPr>
        <w:pStyle w:val="25"/>
        <w:spacing w:after="0" w:line="240" w:lineRule="auto"/>
        <w:jc w:val="both"/>
        <w:rPr>
          <w:rStyle w:val="FontStyle241"/>
          <w:sz w:val="24"/>
          <w:szCs w:val="24"/>
          <w:lang w:val="ru-RU"/>
        </w:rPr>
      </w:pPr>
      <w:r w:rsidRPr="00794744">
        <w:rPr>
          <w:rStyle w:val="FontStyle241"/>
          <w:sz w:val="24"/>
          <w:szCs w:val="24"/>
          <w:lang w:val="ru-RU"/>
        </w:rPr>
        <w:t xml:space="preserve">             - предусматривается отмена стандартного налогового вычета в размере 400 рублей на налогоплательщика.</w:t>
      </w:r>
    </w:p>
    <w:p w:rsidR="00952C8B" w:rsidRPr="00794744" w:rsidRDefault="00952C8B" w:rsidP="00952C8B">
      <w:pPr>
        <w:pStyle w:val="25"/>
        <w:spacing w:after="0" w:line="240" w:lineRule="auto"/>
        <w:jc w:val="both"/>
        <w:rPr>
          <w:rStyle w:val="FontStyle241"/>
          <w:sz w:val="24"/>
          <w:szCs w:val="24"/>
          <w:lang w:val="ru-RU"/>
        </w:rPr>
      </w:pPr>
      <w:r w:rsidRPr="00794744">
        <w:rPr>
          <w:rStyle w:val="FontStyle241"/>
          <w:sz w:val="24"/>
          <w:szCs w:val="24"/>
          <w:lang w:val="ru-RU"/>
        </w:rPr>
        <w:t xml:space="preserve">            Взамен предполагается увеличить размер предоставляемого стандартного налогового вычета на детей:</w:t>
      </w:r>
    </w:p>
    <w:p w:rsidR="00952C8B" w:rsidRDefault="00952C8B" w:rsidP="00952C8B">
      <w:pPr>
        <w:pStyle w:val="a5"/>
        <w:spacing w:before="0" w:beforeAutospacing="0" w:after="0" w:afterAutospacing="0"/>
        <w:jc w:val="both"/>
      </w:pPr>
      <w:r>
        <w:lastRenderedPageBreak/>
        <w:t>— 1400 руб. — на первого ребенка;</w:t>
      </w:r>
    </w:p>
    <w:p w:rsidR="00952C8B" w:rsidRDefault="00952C8B" w:rsidP="00952C8B">
      <w:pPr>
        <w:pStyle w:val="a5"/>
        <w:spacing w:before="0" w:beforeAutospacing="0" w:after="0" w:afterAutospacing="0"/>
        <w:jc w:val="both"/>
      </w:pPr>
      <w:r>
        <w:t>— 1400 руб. — на второго ребенка;</w:t>
      </w:r>
    </w:p>
    <w:p w:rsidR="00952C8B" w:rsidRDefault="00952C8B" w:rsidP="00952C8B">
      <w:pPr>
        <w:pStyle w:val="a5"/>
        <w:spacing w:before="0" w:beforeAutospacing="0" w:after="0" w:afterAutospacing="0"/>
        <w:jc w:val="both"/>
      </w:pPr>
      <w:r>
        <w:t>— 3000 руб. — на третьего и каждого последующего ребенка.</w:t>
      </w:r>
    </w:p>
    <w:p w:rsidR="00952C8B" w:rsidRDefault="00952C8B" w:rsidP="00952C8B">
      <w:pPr>
        <w:pStyle w:val="a5"/>
        <w:spacing w:before="0" w:beforeAutospacing="0" w:after="0" w:afterAutospacing="0"/>
        <w:jc w:val="both"/>
      </w:pPr>
      <w:r>
        <w:t>— 3000 руб. — на каждого ребенка в случае, если ребенок в возрасте до 18 лет является инвалидом, или учащегося очной формы обучения, аспиранта, ординатора, интерна, студента в возрасте до 24 лет, если он является инвалидом I или II  группы.</w:t>
      </w:r>
    </w:p>
    <w:p w:rsidR="00952C8B" w:rsidRDefault="00952C8B" w:rsidP="00952C8B">
      <w:pPr>
        <w:pStyle w:val="ConsTitle0"/>
        <w:ind w:firstLine="709"/>
        <w:jc w:val="both"/>
        <w:rPr>
          <w:rFonts w:ascii="Times New Roman" w:hAnsi="Times New Roman"/>
          <w:b w:val="0"/>
          <w:sz w:val="24"/>
          <w:szCs w:val="24"/>
          <w:u w:val="single"/>
        </w:rPr>
      </w:pPr>
    </w:p>
    <w:p w:rsidR="00952C8B" w:rsidRDefault="00952C8B" w:rsidP="00952C8B">
      <w:pPr>
        <w:tabs>
          <w:tab w:val="left" w:pos="8880"/>
        </w:tabs>
        <w:ind w:firstLine="540"/>
        <w:jc w:val="center"/>
        <w:rPr>
          <w:b/>
          <w:szCs w:val="24"/>
          <w:u w:val="single"/>
        </w:rPr>
      </w:pPr>
      <w:r>
        <w:rPr>
          <w:b/>
          <w:u w:val="single"/>
        </w:rPr>
        <w:t>Налог на имущество физических лиц</w:t>
      </w:r>
    </w:p>
    <w:p w:rsidR="00952C8B" w:rsidRDefault="00952C8B" w:rsidP="00952C8B">
      <w:pPr>
        <w:tabs>
          <w:tab w:val="left" w:pos="8880"/>
        </w:tabs>
        <w:ind w:firstLine="540"/>
        <w:jc w:val="both"/>
      </w:pPr>
      <w:r>
        <w:t>Поступление налога на имущество физических лиц на 2012 год прогнозируется в сумме 225,0 тыс. руб., в соответствии со статьями 3,5 Закона РФ от 09.12.1991г. № 2003 – 1 «О налоге на имущество физических лиц», а также решением Совета депутатов муниципального образования «Адамское» от 10.11.2010г. № 127 «Об установлении ставок налога на имущество физических лиц».  Норматив отчисления в бюджет поселения 100%.</w:t>
      </w:r>
    </w:p>
    <w:p w:rsidR="00952C8B" w:rsidRDefault="00952C8B" w:rsidP="00952C8B">
      <w:pPr>
        <w:tabs>
          <w:tab w:val="left" w:pos="8880"/>
          <w:tab w:val="left" w:pos="9360"/>
        </w:tabs>
        <w:ind w:firstLine="540"/>
        <w:jc w:val="center"/>
        <w:rPr>
          <w:b/>
          <w:u w:val="single"/>
        </w:rPr>
      </w:pPr>
      <w:r>
        <w:rPr>
          <w:b/>
          <w:u w:val="single"/>
        </w:rPr>
        <w:t>Земельный налог</w:t>
      </w:r>
    </w:p>
    <w:p w:rsidR="00952C8B" w:rsidRDefault="00952C8B" w:rsidP="00952C8B">
      <w:pPr>
        <w:tabs>
          <w:tab w:val="left" w:pos="8880"/>
          <w:tab w:val="left" w:pos="9360"/>
        </w:tabs>
        <w:ind w:firstLine="540"/>
        <w:jc w:val="both"/>
      </w:pPr>
      <w:r>
        <w:t>Поступление земельного налога на 2012 год прогнозируется в сумме 1034,0 тыс. рублей.</w:t>
      </w:r>
    </w:p>
    <w:p w:rsidR="00952C8B" w:rsidRDefault="00952C8B" w:rsidP="00952C8B">
      <w:pPr>
        <w:tabs>
          <w:tab w:val="left" w:pos="8880"/>
          <w:tab w:val="left" w:pos="9360"/>
        </w:tabs>
        <w:ind w:firstLine="540"/>
        <w:jc w:val="both"/>
      </w:pPr>
      <w:r>
        <w:t>По земельному налогу используются результаты прогнозных расчетов выполненных Глазовским отделом Управления Росреестра по Удмуртской Республике на основании кадастровой стоимости земель и площадей земельных участков с учетом ставок, утвержденных  решением Совета депутатов муниципального образования «Адамское» от 20.11.2006г. № 34 «О земельном налоге на территории муниципального образования «Адамское». Норматив отчисления в бюджет поселения 100%.</w:t>
      </w:r>
    </w:p>
    <w:p w:rsidR="00952C8B" w:rsidRDefault="00952C8B" w:rsidP="00952C8B">
      <w:pPr>
        <w:pStyle w:val="ConsTitle0"/>
        <w:ind w:firstLine="540"/>
        <w:jc w:val="center"/>
        <w:rPr>
          <w:rFonts w:ascii="Times New Roman" w:hAnsi="Times New Roman"/>
          <w:sz w:val="24"/>
          <w:szCs w:val="24"/>
          <w:u w:val="single"/>
        </w:rPr>
      </w:pPr>
      <w:r>
        <w:rPr>
          <w:rFonts w:ascii="Times New Roman" w:hAnsi="Times New Roman"/>
          <w:sz w:val="24"/>
          <w:szCs w:val="24"/>
          <w:u w:val="single"/>
        </w:rPr>
        <w:t>Доходы от использования имущества, находящегося в муниципальной собственности</w:t>
      </w:r>
    </w:p>
    <w:p w:rsidR="00952C8B" w:rsidRDefault="00952C8B" w:rsidP="00952C8B">
      <w:pPr>
        <w:pStyle w:val="ConsTitle0"/>
        <w:ind w:firstLine="540"/>
        <w:jc w:val="both"/>
        <w:rPr>
          <w:rFonts w:ascii="Times New Roman" w:hAnsi="Times New Roman"/>
          <w:b w:val="0"/>
          <w:sz w:val="24"/>
          <w:szCs w:val="24"/>
        </w:rPr>
      </w:pPr>
      <w:r>
        <w:rPr>
          <w:rFonts w:ascii="Times New Roman" w:hAnsi="Times New Roman"/>
          <w:b w:val="0"/>
          <w:sz w:val="24"/>
          <w:szCs w:val="24"/>
        </w:rPr>
        <w:t xml:space="preserve"> Доходы от использования имущества, находящегося в муниципальной собственности прогнозируются на 2012 год в сумме 25,0 тыс. руб. Основные поступления доходов от использования имущества формируются за счет доходов от сдачи в аренду земельных участков по нормативу отчислений в бюджет поселения 50%.</w:t>
      </w:r>
    </w:p>
    <w:p w:rsidR="00952C8B" w:rsidRDefault="00952C8B" w:rsidP="00952C8B">
      <w:pPr>
        <w:pStyle w:val="ConsTitle0"/>
        <w:ind w:firstLine="540"/>
        <w:jc w:val="both"/>
        <w:rPr>
          <w:rFonts w:ascii="Times New Roman" w:hAnsi="Times New Roman"/>
          <w:b w:val="0"/>
          <w:sz w:val="24"/>
          <w:szCs w:val="24"/>
        </w:rPr>
      </w:pPr>
      <w:r>
        <w:rPr>
          <w:rFonts w:ascii="Times New Roman" w:hAnsi="Times New Roman"/>
          <w:b w:val="0"/>
          <w:sz w:val="24"/>
          <w:szCs w:val="24"/>
        </w:rPr>
        <w:t xml:space="preserve"> Данные доходные источники учтены в бюджете на основании прогнозов, представленных администратором поступлений в бюджет - отделом имущественных отношений  Администрации муниципального образования «Глазовский район».</w:t>
      </w:r>
    </w:p>
    <w:p w:rsidR="00952C8B" w:rsidRDefault="00952C8B" w:rsidP="00952C8B">
      <w:pPr>
        <w:pStyle w:val="ConsTitle0"/>
        <w:ind w:firstLine="540"/>
        <w:jc w:val="center"/>
        <w:rPr>
          <w:rFonts w:ascii="Times New Roman" w:hAnsi="Times New Roman"/>
          <w:sz w:val="24"/>
          <w:szCs w:val="24"/>
          <w:u w:val="single"/>
        </w:rPr>
      </w:pPr>
      <w:r>
        <w:rPr>
          <w:rFonts w:ascii="Times New Roman" w:hAnsi="Times New Roman"/>
          <w:sz w:val="24"/>
          <w:szCs w:val="24"/>
          <w:u w:val="single"/>
        </w:rPr>
        <w:t>Доходы от оказания платных услуг и компенсации затрат государства</w:t>
      </w:r>
    </w:p>
    <w:p w:rsidR="00952C8B" w:rsidRDefault="00952C8B" w:rsidP="00952C8B">
      <w:pPr>
        <w:pStyle w:val="25"/>
        <w:spacing w:after="0"/>
        <w:jc w:val="both"/>
        <w:rPr>
          <w:rFonts w:ascii="Times New Roman" w:hAnsi="Times New Roman"/>
          <w:lang w:val="ru-RU"/>
        </w:rPr>
      </w:pPr>
      <w:r>
        <w:rPr>
          <w:rFonts w:ascii="Times New Roman" w:hAnsi="Times New Roman"/>
          <w:lang w:val="ru-RU"/>
        </w:rPr>
        <w:t xml:space="preserve">           В связи с изменениями бюджетного законодательства с 1 января 2012 года в бюджете поселений предусмотрены доходы казенных учреждений от предпринимательской и иной приносящей доход деятельности.  </w:t>
      </w:r>
    </w:p>
    <w:p w:rsidR="00952C8B" w:rsidRDefault="00952C8B" w:rsidP="00952C8B">
      <w:pPr>
        <w:pStyle w:val="25"/>
        <w:spacing w:line="240" w:lineRule="auto"/>
        <w:ind w:firstLine="540"/>
        <w:jc w:val="both"/>
        <w:rPr>
          <w:rFonts w:ascii="Times New Roman" w:hAnsi="Times New Roman"/>
          <w:u w:val="single"/>
          <w:lang w:val="ru-RU"/>
        </w:rPr>
      </w:pPr>
      <w:r>
        <w:rPr>
          <w:rFonts w:ascii="Times New Roman" w:hAnsi="Times New Roman"/>
          <w:lang w:val="ru-RU"/>
        </w:rPr>
        <w:t>Доходы от предпринимательской и иной приносящей доход деятельности на 2012 год от  казенных учреждений муниципального образования «Адамское», прогнозируются в сумме</w:t>
      </w:r>
      <w:r>
        <w:rPr>
          <w:rStyle w:val="FontStyle65"/>
          <w:lang w:val="ru-RU"/>
        </w:rPr>
        <w:t xml:space="preserve"> 10,0 тыс. руб.</w:t>
      </w:r>
    </w:p>
    <w:p w:rsidR="00952C8B" w:rsidRDefault="00952C8B" w:rsidP="00952C8B">
      <w:pPr>
        <w:pStyle w:val="ConsTitle0"/>
        <w:ind w:firstLine="540"/>
        <w:jc w:val="center"/>
        <w:rPr>
          <w:rFonts w:ascii="Times New Roman" w:hAnsi="Times New Roman"/>
          <w:sz w:val="24"/>
          <w:szCs w:val="24"/>
          <w:u w:val="single"/>
        </w:rPr>
      </w:pPr>
      <w:r>
        <w:rPr>
          <w:rFonts w:ascii="Times New Roman" w:hAnsi="Times New Roman"/>
          <w:sz w:val="24"/>
          <w:szCs w:val="24"/>
          <w:u w:val="single"/>
        </w:rPr>
        <w:t>Доходы  от продажи материальных и нематериальных активов</w:t>
      </w:r>
    </w:p>
    <w:p w:rsidR="00952C8B" w:rsidRDefault="00952C8B" w:rsidP="00952C8B">
      <w:pPr>
        <w:pStyle w:val="23"/>
        <w:tabs>
          <w:tab w:val="left" w:pos="9360"/>
        </w:tabs>
        <w:spacing w:line="240" w:lineRule="auto"/>
        <w:ind w:left="0" w:firstLine="540"/>
        <w:jc w:val="both"/>
      </w:pPr>
      <w:r>
        <w:t>Доходы от продажи земельных участков, находящихся в муниципальной собственности прогнозируются на 2012 год в сумме 44,0 тыс. руб., по данным главного администратора поступлений в бюджет - отдела имущественных отношений  администрации муниципального образования «Глазовский район». Основные поступления доходов от продажи материальных и нематериальных активов формируются за счет доходов от продажи земельных участков, государственная собственность на которые не разграничена и которые расположены  в границах поселений  по нормативу 50%.</w:t>
      </w:r>
    </w:p>
    <w:p w:rsidR="00952C8B" w:rsidRDefault="00952C8B" w:rsidP="00952C8B">
      <w:pPr>
        <w:pStyle w:val="ConsTitle0"/>
        <w:ind w:firstLine="540"/>
        <w:jc w:val="center"/>
        <w:rPr>
          <w:rFonts w:ascii="Times New Roman" w:hAnsi="Times New Roman"/>
          <w:sz w:val="24"/>
          <w:szCs w:val="24"/>
          <w:u w:val="single"/>
        </w:rPr>
      </w:pPr>
      <w:r>
        <w:rPr>
          <w:rFonts w:ascii="Times New Roman" w:hAnsi="Times New Roman"/>
          <w:sz w:val="24"/>
          <w:szCs w:val="24"/>
          <w:u w:val="single"/>
        </w:rPr>
        <w:t>Безвозмездные поступления</w:t>
      </w:r>
    </w:p>
    <w:p w:rsidR="00952C8B" w:rsidRDefault="00952C8B" w:rsidP="00952C8B">
      <w:pPr>
        <w:pStyle w:val="ConsTitle0"/>
        <w:ind w:firstLine="540"/>
        <w:jc w:val="both"/>
        <w:rPr>
          <w:rFonts w:ascii="Times New Roman" w:hAnsi="Times New Roman"/>
          <w:b w:val="0"/>
          <w:sz w:val="24"/>
          <w:szCs w:val="24"/>
        </w:rPr>
      </w:pPr>
      <w:r>
        <w:rPr>
          <w:rFonts w:ascii="Times New Roman" w:hAnsi="Times New Roman"/>
          <w:b w:val="0"/>
          <w:sz w:val="24"/>
          <w:szCs w:val="24"/>
        </w:rPr>
        <w:t>Безвозмездные поступления в бюджет муниципального образования «Адамское» на 2012 год прогнозируются в объеме 641,0</w:t>
      </w:r>
      <w:r>
        <w:rPr>
          <w:rFonts w:ascii="Times New Roman" w:hAnsi="Times New Roman"/>
          <w:sz w:val="24"/>
          <w:szCs w:val="24"/>
        </w:rPr>
        <w:t xml:space="preserve"> </w:t>
      </w:r>
      <w:r>
        <w:rPr>
          <w:rFonts w:ascii="Times New Roman" w:hAnsi="Times New Roman"/>
          <w:b w:val="0"/>
          <w:sz w:val="24"/>
          <w:szCs w:val="24"/>
        </w:rPr>
        <w:t>тыс. руб., на 2013 год в объеме 731,6 тыс. руб., на 2014 год в объеме 749,7</w:t>
      </w:r>
      <w:r>
        <w:rPr>
          <w:rFonts w:ascii="Times New Roman" w:hAnsi="Times New Roman"/>
          <w:sz w:val="24"/>
          <w:szCs w:val="24"/>
        </w:rPr>
        <w:t xml:space="preserve"> </w:t>
      </w:r>
      <w:r>
        <w:rPr>
          <w:rFonts w:ascii="Times New Roman" w:hAnsi="Times New Roman"/>
          <w:b w:val="0"/>
          <w:sz w:val="24"/>
          <w:szCs w:val="24"/>
        </w:rPr>
        <w:t>тыс. руб.</w:t>
      </w:r>
    </w:p>
    <w:p w:rsidR="00952C8B" w:rsidRDefault="00952C8B" w:rsidP="00952C8B">
      <w:pPr>
        <w:pStyle w:val="ConsTitle0"/>
        <w:ind w:firstLine="709"/>
        <w:jc w:val="both"/>
        <w:rPr>
          <w:rFonts w:ascii="Times New Roman" w:hAnsi="Times New Roman"/>
          <w:b w:val="0"/>
          <w:sz w:val="24"/>
          <w:szCs w:val="24"/>
        </w:rPr>
      </w:pPr>
      <w:r>
        <w:rPr>
          <w:rFonts w:ascii="Times New Roman" w:hAnsi="Times New Roman"/>
          <w:b w:val="0"/>
          <w:sz w:val="24"/>
          <w:szCs w:val="24"/>
        </w:rPr>
        <w:t xml:space="preserve">                                                                                                                              (тыс. руб.)</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6"/>
        <w:gridCol w:w="1619"/>
        <w:gridCol w:w="1080"/>
        <w:gridCol w:w="1080"/>
        <w:gridCol w:w="1080"/>
      </w:tblGrid>
      <w:tr w:rsidR="00952C8B" w:rsidTr="00DB1BC9">
        <w:trPr>
          <w:trHeight w:val="780"/>
        </w:trPr>
        <w:tc>
          <w:tcPr>
            <w:tcW w:w="4608" w:type="dxa"/>
            <w:vMerge w:val="restart"/>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lastRenderedPageBreak/>
              <w:t>Наименование</w:t>
            </w:r>
          </w:p>
        </w:tc>
        <w:tc>
          <w:tcPr>
            <w:tcW w:w="1620" w:type="dxa"/>
            <w:vMerge w:val="restart"/>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Утверждено Решением «О бюджете на 2011 год»</w:t>
            </w:r>
          </w:p>
        </w:tc>
        <w:tc>
          <w:tcPr>
            <w:tcW w:w="3240" w:type="dxa"/>
            <w:gridSpan w:val="3"/>
            <w:tcBorders>
              <w:top w:val="single" w:sz="4" w:space="0" w:color="auto"/>
              <w:left w:val="single" w:sz="4" w:space="0" w:color="auto"/>
              <w:bottom w:val="single" w:sz="4" w:space="0" w:color="auto"/>
              <w:right w:val="single" w:sz="4" w:space="0" w:color="auto"/>
            </w:tcBorders>
          </w:tcPr>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Проект бюджета муниципального образования «Адамское»</w:t>
            </w:r>
          </w:p>
          <w:p w:rsidR="00952C8B" w:rsidRDefault="00952C8B" w:rsidP="00DB1BC9">
            <w:pPr>
              <w:pStyle w:val="ConsTitle0"/>
              <w:jc w:val="both"/>
              <w:rPr>
                <w:rFonts w:ascii="Times New Roman" w:hAnsi="Times New Roman"/>
                <w:sz w:val="24"/>
                <w:szCs w:val="24"/>
              </w:rPr>
            </w:pPr>
          </w:p>
        </w:tc>
      </w:tr>
      <w:tr w:rsidR="00952C8B" w:rsidTr="00DB1BC9">
        <w:trPr>
          <w:trHeight w:val="848"/>
        </w:trPr>
        <w:tc>
          <w:tcPr>
            <w:tcW w:w="4608" w:type="dxa"/>
            <w:vMerge/>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b/>
                <w:szCs w:val="24"/>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52C8B" w:rsidRDefault="00952C8B" w:rsidP="00DB1BC9">
            <w:pPr>
              <w:rPr>
                <w:b/>
                <w:szCs w:val="24"/>
              </w:rPr>
            </w:pP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 xml:space="preserve">2012 </w:t>
            </w:r>
          </w:p>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год</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2013</w:t>
            </w:r>
          </w:p>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 xml:space="preserve"> год</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 xml:space="preserve">2014 </w:t>
            </w:r>
          </w:p>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год</w:t>
            </w:r>
          </w:p>
        </w:tc>
      </w:tr>
      <w:tr w:rsidR="00952C8B" w:rsidTr="00DB1BC9">
        <w:tc>
          <w:tcPr>
            <w:tcW w:w="4608"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both"/>
              <w:rPr>
                <w:rFonts w:ascii="Times New Roman" w:hAnsi="Times New Roman"/>
                <w:sz w:val="24"/>
                <w:szCs w:val="24"/>
              </w:rPr>
            </w:pPr>
            <w:r>
              <w:rPr>
                <w:rFonts w:ascii="Times New Roman" w:hAnsi="Times New Roman"/>
                <w:sz w:val="24"/>
                <w:szCs w:val="24"/>
              </w:rPr>
              <w:t xml:space="preserve">Безвозмездные поступления из бюджета муниципального района  </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248,0</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641,0</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731,6</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sz w:val="24"/>
                <w:szCs w:val="24"/>
              </w:rPr>
            </w:pPr>
            <w:r>
              <w:rPr>
                <w:rFonts w:ascii="Times New Roman" w:hAnsi="Times New Roman"/>
                <w:sz w:val="24"/>
                <w:szCs w:val="24"/>
              </w:rPr>
              <w:t>749,7</w:t>
            </w:r>
          </w:p>
        </w:tc>
      </w:tr>
      <w:tr w:rsidR="00952C8B" w:rsidTr="00DB1BC9">
        <w:tc>
          <w:tcPr>
            <w:tcW w:w="4608"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both"/>
              <w:rPr>
                <w:rFonts w:ascii="Times New Roman" w:hAnsi="Times New Roman"/>
                <w:b w:val="0"/>
                <w:sz w:val="24"/>
                <w:szCs w:val="24"/>
              </w:rPr>
            </w:pPr>
            <w:r>
              <w:rPr>
                <w:rFonts w:ascii="Times New Roman" w:hAnsi="Times New Roman"/>
                <w:b w:val="0"/>
                <w:sz w:val="24"/>
                <w:szCs w:val="24"/>
              </w:rPr>
              <w:t>Дотации бюджетам поселений на выравнивание бюджетной обеспеченности</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115,0</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504,7</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597,0</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611,7</w:t>
            </w:r>
          </w:p>
        </w:tc>
      </w:tr>
      <w:tr w:rsidR="00952C8B" w:rsidTr="00DB1BC9">
        <w:tc>
          <w:tcPr>
            <w:tcW w:w="4608"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both"/>
              <w:rPr>
                <w:rFonts w:ascii="Times New Roman" w:hAnsi="Times New Roman"/>
                <w:b w:val="0"/>
                <w:sz w:val="24"/>
                <w:szCs w:val="24"/>
              </w:rPr>
            </w:pPr>
            <w:r>
              <w:rPr>
                <w:rFonts w:ascii="Times New Roman" w:hAnsi="Times New Roman"/>
                <w:b w:val="0"/>
                <w:sz w:val="24"/>
                <w:szCs w:val="24"/>
              </w:rPr>
              <w:t>Субсидии на уплату налога на имущество организаций</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0</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1,1</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0</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0</w:t>
            </w:r>
          </w:p>
        </w:tc>
      </w:tr>
      <w:tr w:rsidR="00952C8B" w:rsidTr="00DB1BC9">
        <w:tc>
          <w:tcPr>
            <w:tcW w:w="4608"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both"/>
              <w:rPr>
                <w:rFonts w:ascii="Times New Roman" w:hAnsi="Times New Roman"/>
                <w:b w:val="0"/>
                <w:sz w:val="24"/>
                <w:szCs w:val="24"/>
              </w:rPr>
            </w:pPr>
            <w:r>
              <w:rPr>
                <w:rFonts w:ascii="Times New Roman" w:hAnsi="Times New Roman"/>
                <w:b w:val="0"/>
                <w:sz w:val="24"/>
                <w:szCs w:val="24"/>
              </w:rPr>
              <w:t>Субвенции бюджетам поселений на осуществление первичного воинского учета на территориях, где отсутствуют военные комиссариаты</w:t>
            </w:r>
          </w:p>
        </w:tc>
        <w:tc>
          <w:tcPr>
            <w:tcW w:w="162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133,0</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135,2</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134,6</w:t>
            </w:r>
          </w:p>
        </w:tc>
        <w:tc>
          <w:tcPr>
            <w:tcW w:w="1080" w:type="dxa"/>
            <w:tcBorders>
              <w:top w:val="single" w:sz="4" w:space="0" w:color="auto"/>
              <w:left w:val="single" w:sz="4" w:space="0" w:color="auto"/>
              <w:bottom w:val="single" w:sz="4" w:space="0" w:color="auto"/>
              <w:right w:val="single" w:sz="4" w:space="0" w:color="auto"/>
            </w:tcBorders>
            <w:hideMark/>
          </w:tcPr>
          <w:p w:rsidR="00952C8B" w:rsidRDefault="00952C8B" w:rsidP="00DB1BC9">
            <w:pPr>
              <w:pStyle w:val="ConsTitle0"/>
              <w:jc w:val="center"/>
              <w:rPr>
                <w:rFonts w:ascii="Times New Roman" w:hAnsi="Times New Roman"/>
                <w:b w:val="0"/>
                <w:sz w:val="24"/>
                <w:szCs w:val="24"/>
              </w:rPr>
            </w:pPr>
            <w:r>
              <w:rPr>
                <w:rFonts w:ascii="Times New Roman" w:hAnsi="Times New Roman"/>
                <w:b w:val="0"/>
                <w:sz w:val="24"/>
                <w:szCs w:val="24"/>
              </w:rPr>
              <w:t>138,0</w:t>
            </w:r>
          </w:p>
        </w:tc>
      </w:tr>
    </w:tbl>
    <w:p w:rsidR="00952C8B" w:rsidRDefault="00952C8B" w:rsidP="00952C8B">
      <w:pPr>
        <w:pStyle w:val="ConsTitle0"/>
        <w:ind w:firstLine="709"/>
        <w:jc w:val="center"/>
        <w:rPr>
          <w:rFonts w:ascii="Times New Roman" w:hAnsi="Times New Roman"/>
          <w:sz w:val="24"/>
          <w:szCs w:val="24"/>
          <w:u w:val="single"/>
        </w:rPr>
      </w:pPr>
    </w:p>
    <w:p w:rsidR="00952C8B" w:rsidRDefault="00952C8B" w:rsidP="00952C8B">
      <w:pPr>
        <w:pStyle w:val="ConsTitle0"/>
        <w:ind w:firstLine="709"/>
        <w:jc w:val="center"/>
        <w:rPr>
          <w:rFonts w:ascii="Times New Roman" w:hAnsi="Times New Roman"/>
          <w:sz w:val="24"/>
          <w:szCs w:val="24"/>
          <w:u w:val="single"/>
        </w:rPr>
      </w:pPr>
      <w:r>
        <w:rPr>
          <w:rFonts w:ascii="Times New Roman" w:hAnsi="Times New Roman"/>
          <w:sz w:val="24"/>
          <w:szCs w:val="24"/>
          <w:u w:val="single"/>
        </w:rPr>
        <w:t>Расходы бюджета</w:t>
      </w:r>
    </w:p>
    <w:p w:rsidR="00952C8B" w:rsidRDefault="00952C8B" w:rsidP="00952C8B">
      <w:pPr>
        <w:pStyle w:val="ConsTitle0"/>
        <w:ind w:firstLine="709"/>
        <w:rPr>
          <w:rFonts w:ascii="Times New Roman" w:hAnsi="Times New Roman"/>
          <w:sz w:val="24"/>
          <w:szCs w:val="24"/>
          <w:u w:val="single"/>
        </w:rPr>
      </w:pPr>
    </w:p>
    <w:p w:rsidR="00952C8B" w:rsidRDefault="00952C8B" w:rsidP="00952C8B">
      <w:pPr>
        <w:pStyle w:val="Style4"/>
        <w:widowControl/>
        <w:spacing w:before="5" w:line="240" w:lineRule="auto"/>
        <w:ind w:firstLine="720"/>
        <w:rPr>
          <w:rStyle w:val="FontStyle65"/>
          <w:sz w:val="24"/>
          <w:szCs w:val="24"/>
        </w:rPr>
      </w:pPr>
      <w:r>
        <w:rPr>
          <w:rStyle w:val="FontStyle65"/>
          <w:sz w:val="24"/>
          <w:szCs w:val="24"/>
        </w:rPr>
        <w:t>Одной из особенностей формирования проекта бюджета является реализация с 1 января 2012 года в полном объеме положений федерального закона №83-Ф3:</w:t>
      </w:r>
    </w:p>
    <w:p w:rsidR="00952C8B" w:rsidRDefault="00952C8B" w:rsidP="00952C8B">
      <w:pPr>
        <w:pStyle w:val="Style4"/>
        <w:widowControl/>
        <w:spacing w:before="5" w:line="240" w:lineRule="auto"/>
        <w:ind w:firstLine="720"/>
        <w:rPr>
          <w:rStyle w:val="FontStyle65"/>
          <w:sz w:val="24"/>
          <w:szCs w:val="24"/>
        </w:rPr>
      </w:pPr>
      <w:r>
        <w:rPr>
          <w:rStyle w:val="FontStyle65"/>
          <w:sz w:val="24"/>
          <w:szCs w:val="24"/>
        </w:rPr>
        <w:t>-финансовое обеспечение деятельности казенных учреждений осуществляется за счет средств бюджета на основании бюджетной сметы;</w:t>
      </w:r>
    </w:p>
    <w:p w:rsidR="00952C8B" w:rsidRDefault="00952C8B" w:rsidP="00952C8B">
      <w:pPr>
        <w:pStyle w:val="Style4"/>
        <w:widowControl/>
        <w:spacing w:before="5" w:line="240" w:lineRule="auto"/>
        <w:ind w:firstLine="720"/>
        <w:rPr>
          <w:rStyle w:val="FontStyle65"/>
          <w:sz w:val="24"/>
          <w:szCs w:val="24"/>
        </w:rPr>
      </w:pPr>
      <w:r>
        <w:rPr>
          <w:rStyle w:val="FontStyle65"/>
          <w:sz w:val="24"/>
          <w:szCs w:val="24"/>
        </w:rPr>
        <w:t xml:space="preserve">-доходы казенных учреждений, полученные от приносящей доход деятельности поступают в бюджет муниципального образования «Адамское».  </w:t>
      </w:r>
    </w:p>
    <w:p w:rsidR="00952C8B" w:rsidRDefault="00952C8B" w:rsidP="00952C8B">
      <w:pPr>
        <w:pStyle w:val="Style4"/>
        <w:widowControl/>
        <w:spacing w:before="58" w:line="240" w:lineRule="auto"/>
        <w:ind w:firstLine="720"/>
        <w:rPr>
          <w:rStyle w:val="FontStyle65"/>
          <w:sz w:val="24"/>
          <w:szCs w:val="24"/>
        </w:rPr>
      </w:pPr>
      <w:r>
        <w:rPr>
          <w:rStyle w:val="FontStyle65"/>
          <w:sz w:val="24"/>
          <w:szCs w:val="24"/>
        </w:rPr>
        <w:t>Формирование объема и структуры расходов бюджета муниципального образования «Адамское» на 2012-2014 годы осуществляется исходя из следующих основных подходов:</w:t>
      </w:r>
    </w:p>
    <w:p w:rsidR="00952C8B" w:rsidRDefault="00952C8B" w:rsidP="00952C8B">
      <w:pPr>
        <w:pStyle w:val="Style4"/>
        <w:widowControl/>
        <w:spacing w:before="58" w:line="240" w:lineRule="auto"/>
        <w:ind w:firstLine="720"/>
        <w:rPr>
          <w:rStyle w:val="FontStyle65"/>
          <w:sz w:val="24"/>
          <w:szCs w:val="24"/>
        </w:rPr>
      </w:pPr>
    </w:p>
    <w:p w:rsidR="00952C8B" w:rsidRDefault="00952C8B" w:rsidP="00952C8B">
      <w:pPr>
        <w:pStyle w:val="Style4"/>
        <w:widowControl/>
        <w:spacing w:before="58" w:line="240" w:lineRule="auto"/>
        <w:ind w:firstLine="720"/>
        <w:rPr>
          <w:rStyle w:val="FontStyle65"/>
          <w:sz w:val="24"/>
          <w:szCs w:val="24"/>
        </w:rPr>
      </w:pPr>
    </w:p>
    <w:p w:rsidR="00952C8B" w:rsidRDefault="00952C8B" w:rsidP="00952C8B">
      <w:pPr>
        <w:pStyle w:val="Style3"/>
        <w:widowControl/>
        <w:ind w:left="797"/>
        <w:jc w:val="left"/>
        <w:rPr>
          <w:rStyle w:val="FontStyle66"/>
          <w:sz w:val="24"/>
          <w:szCs w:val="24"/>
        </w:rPr>
      </w:pPr>
      <w:r>
        <w:rPr>
          <w:rStyle w:val="FontStyle66"/>
        </w:rPr>
        <w:t>по оплате труда:</w:t>
      </w:r>
    </w:p>
    <w:p w:rsidR="00952C8B" w:rsidRDefault="00952C8B" w:rsidP="00952C8B">
      <w:pPr>
        <w:pStyle w:val="Style3"/>
        <w:widowControl/>
        <w:ind w:left="797"/>
        <w:jc w:val="left"/>
        <w:rPr>
          <w:rStyle w:val="FontStyle66"/>
        </w:rPr>
      </w:pPr>
      <w:r>
        <w:rPr>
          <w:rStyle w:val="FontStyle66"/>
        </w:rPr>
        <w:t xml:space="preserve">2012 год </w:t>
      </w:r>
    </w:p>
    <w:p w:rsidR="00952C8B" w:rsidRDefault="00952C8B" w:rsidP="00952C8B">
      <w:pPr>
        <w:pStyle w:val="Style6"/>
        <w:widowControl/>
        <w:tabs>
          <w:tab w:val="left" w:pos="994"/>
        </w:tabs>
        <w:spacing w:line="240" w:lineRule="auto"/>
        <w:ind w:right="5"/>
        <w:rPr>
          <w:rStyle w:val="FontStyle65"/>
          <w:sz w:val="24"/>
          <w:szCs w:val="24"/>
        </w:rPr>
      </w:pPr>
      <w:r>
        <w:rPr>
          <w:rStyle w:val="FontStyle65"/>
          <w:sz w:val="24"/>
          <w:szCs w:val="24"/>
        </w:rPr>
        <w:t>&gt; фонды оплаты труда работников муниципальных учреждений и муниципальных служащих определены:</w:t>
      </w:r>
    </w:p>
    <w:p w:rsidR="00952C8B" w:rsidRDefault="00952C8B" w:rsidP="00952C8B">
      <w:pPr>
        <w:pStyle w:val="Style22"/>
        <w:widowControl/>
        <w:numPr>
          <w:ilvl w:val="0"/>
          <w:numId w:val="1"/>
        </w:numPr>
        <w:tabs>
          <w:tab w:val="left" w:pos="994"/>
        </w:tabs>
        <w:ind w:left="710"/>
        <w:rPr>
          <w:rStyle w:val="FontStyle65"/>
          <w:sz w:val="24"/>
          <w:szCs w:val="24"/>
        </w:rPr>
      </w:pPr>
      <w:r>
        <w:rPr>
          <w:rStyle w:val="FontStyle65"/>
          <w:sz w:val="24"/>
          <w:szCs w:val="24"/>
        </w:rPr>
        <w:t>с учетом индексации с 1 июня 2011 года на 6,5%;</w:t>
      </w:r>
    </w:p>
    <w:p w:rsidR="00952C8B" w:rsidRDefault="00952C8B" w:rsidP="00952C8B">
      <w:pPr>
        <w:pStyle w:val="Style22"/>
        <w:widowControl/>
        <w:numPr>
          <w:ilvl w:val="0"/>
          <w:numId w:val="1"/>
        </w:numPr>
        <w:tabs>
          <w:tab w:val="left" w:pos="994"/>
        </w:tabs>
        <w:ind w:left="710"/>
        <w:rPr>
          <w:rStyle w:val="FontStyle65"/>
          <w:sz w:val="24"/>
          <w:szCs w:val="24"/>
        </w:rPr>
      </w:pPr>
      <w:r>
        <w:rPr>
          <w:rStyle w:val="FontStyle65"/>
          <w:sz w:val="24"/>
          <w:szCs w:val="24"/>
        </w:rPr>
        <w:t>с учетом индексации с 1 октября 2011 года на 6,5 %,</w:t>
      </w:r>
    </w:p>
    <w:p w:rsidR="00952C8B" w:rsidRDefault="00952C8B" w:rsidP="00952C8B">
      <w:pPr>
        <w:pStyle w:val="Style17"/>
        <w:widowControl/>
        <w:numPr>
          <w:ilvl w:val="0"/>
          <w:numId w:val="2"/>
        </w:numPr>
        <w:tabs>
          <w:tab w:val="left" w:pos="1046"/>
        </w:tabs>
        <w:spacing w:line="240" w:lineRule="auto"/>
        <w:ind w:left="768"/>
        <w:jc w:val="left"/>
      </w:pPr>
      <w:r>
        <w:rPr>
          <w:rStyle w:val="FontStyle65"/>
          <w:sz w:val="24"/>
          <w:szCs w:val="24"/>
        </w:rPr>
        <w:t>с учетом индексации с 1 октября 2012 года на 6%;</w:t>
      </w:r>
    </w:p>
    <w:p w:rsidR="00952C8B" w:rsidRDefault="00952C8B" w:rsidP="00952C8B">
      <w:pPr>
        <w:pStyle w:val="Style13"/>
        <w:widowControl/>
        <w:numPr>
          <w:ilvl w:val="0"/>
          <w:numId w:val="3"/>
        </w:numPr>
        <w:tabs>
          <w:tab w:val="left" w:pos="1382"/>
        </w:tabs>
        <w:ind w:left="744"/>
        <w:rPr>
          <w:rStyle w:val="FontStyle66"/>
          <w:sz w:val="24"/>
          <w:szCs w:val="24"/>
        </w:rPr>
      </w:pPr>
      <w:r>
        <w:rPr>
          <w:rStyle w:val="FontStyle66"/>
        </w:rPr>
        <w:t>год</w:t>
      </w:r>
    </w:p>
    <w:p w:rsidR="00952C8B" w:rsidRDefault="00952C8B" w:rsidP="00952C8B">
      <w:pPr>
        <w:pStyle w:val="Style4"/>
        <w:widowControl/>
        <w:spacing w:before="10" w:line="240" w:lineRule="auto"/>
        <w:ind w:firstLine="720"/>
        <w:rPr>
          <w:rStyle w:val="FontStyle65"/>
          <w:sz w:val="24"/>
          <w:szCs w:val="24"/>
        </w:rPr>
      </w:pPr>
      <w:r>
        <w:rPr>
          <w:rStyle w:val="FontStyle65"/>
          <w:sz w:val="24"/>
          <w:szCs w:val="24"/>
        </w:rPr>
        <w:t>&gt;фонды оплаты труда работников муниципальных учреждений, а также денежное содержание муниципальных служащих сформированы с учетом досчета в 2013 году расходов на оплату труда в связи с проведенной индексацией с 1 октября 2012 года на 6%.</w:t>
      </w:r>
    </w:p>
    <w:p w:rsidR="00952C8B" w:rsidRDefault="00952C8B" w:rsidP="00952C8B">
      <w:pPr>
        <w:pStyle w:val="Style13"/>
        <w:widowControl/>
        <w:numPr>
          <w:ilvl w:val="0"/>
          <w:numId w:val="4"/>
        </w:numPr>
        <w:tabs>
          <w:tab w:val="left" w:pos="1382"/>
        </w:tabs>
        <w:ind w:left="744"/>
        <w:rPr>
          <w:rStyle w:val="FontStyle66"/>
          <w:sz w:val="24"/>
          <w:szCs w:val="24"/>
        </w:rPr>
      </w:pPr>
      <w:r>
        <w:rPr>
          <w:rStyle w:val="FontStyle66"/>
        </w:rPr>
        <w:t>год</w:t>
      </w:r>
    </w:p>
    <w:p w:rsidR="00952C8B" w:rsidRDefault="00952C8B" w:rsidP="00952C8B">
      <w:pPr>
        <w:pStyle w:val="Style4"/>
        <w:widowControl/>
        <w:spacing w:before="110" w:line="240" w:lineRule="auto"/>
        <w:ind w:left="744" w:firstLine="0"/>
        <w:jc w:val="left"/>
        <w:rPr>
          <w:rStyle w:val="FontStyle65"/>
          <w:sz w:val="24"/>
          <w:szCs w:val="24"/>
        </w:rPr>
      </w:pPr>
      <w:r>
        <w:rPr>
          <w:rStyle w:val="FontStyle65"/>
          <w:sz w:val="24"/>
          <w:szCs w:val="24"/>
        </w:rPr>
        <w:t>В 2014 году планируется сохранить условия 2013 года;</w:t>
      </w:r>
    </w:p>
    <w:p w:rsidR="00952C8B" w:rsidRDefault="00952C8B" w:rsidP="00952C8B">
      <w:pPr>
        <w:pStyle w:val="Style13"/>
        <w:widowControl/>
        <w:numPr>
          <w:ilvl w:val="0"/>
          <w:numId w:val="5"/>
        </w:numPr>
        <w:tabs>
          <w:tab w:val="left" w:pos="869"/>
        </w:tabs>
        <w:spacing w:before="110"/>
        <w:ind w:left="701"/>
      </w:pPr>
      <w:r>
        <w:rPr>
          <w:rStyle w:val="FontStyle66"/>
        </w:rPr>
        <w:t>по страховым взносам:</w:t>
      </w:r>
    </w:p>
    <w:p w:rsidR="00952C8B" w:rsidRDefault="00952C8B" w:rsidP="00952C8B">
      <w:pPr>
        <w:pStyle w:val="Style6"/>
        <w:widowControl/>
        <w:numPr>
          <w:ilvl w:val="0"/>
          <w:numId w:val="6"/>
        </w:numPr>
        <w:tabs>
          <w:tab w:val="left" w:pos="994"/>
        </w:tabs>
        <w:spacing w:before="43" w:line="240" w:lineRule="auto"/>
        <w:ind w:right="48" w:firstLine="720"/>
        <w:rPr>
          <w:rStyle w:val="FontStyle65"/>
          <w:sz w:val="24"/>
          <w:szCs w:val="24"/>
        </w:rPr>
      </w:pPr>
      <w:r>
        <w:rPr>
          <w:rStyle w:val="FontStyle65"/>
          <w:sz w:val="24"/>
          <w:szCs w:val="24"/>
        </w:rPr>
        <w:t>сокращение в 2012 - 2013 годах начислений на оплату труда с 34,2% до 30,2% (с сохранением страховых взносов на обязательное социальное страхование от несчастных случаев на производстве и профессиональных заболеваний в размере 0,2%),</w:t>
      </w:r>
    </w:p>
    <w:p w:rsidR="00952C8B" w:rsidRDefault="00952C8B" w:rsidP="00952C8B">
      <w:pPr>
        <w:pStyle w:val="Style6"/>
        <w:widowControl/>
        <w:numPr>
          <w:ilvl w:val="0"/>
          <w:numId w:val="6"/>
        </w:numPr>
        <w:tabs>
          <w:tab w:val="left" w:pos="994"/>
        </w:tabs>
        <w:spacing w:before="5" w:line="240" w:lineRule="auto"/>
        <w:ind w:left="720"/>
        <w:jc w:val="left"/>
        <w:rPr>
          <w:rStyle w:val="FontStyle65"/>
          <w:sz w:val="24"/>
          <w:szCs w:val="24"/>
        </w:rPr>
      </w:pPr>
      <w:r>
        <w:rPr>
          <w:rStyle w:val="FontStyle65"/>
          <w:sz w:val="24"/>
          <w:szCs w:val="24"/>
        </w:rPr>
        <w:t>с 2014 года - повышение с 30,2 до 34,2%;</w:t>
      </w:r>
    </w:p>
    <w:p w:rsidR="00952C8B" w:rsidRDefault="00952C8B" w:rsidP="00952C8B">
      <w:pPr>
        <w:pStyle w:val="Style13"/>
        <w:widowControl/>
        <w:tabs>
          <w:tab w:val="left" w:pos="869"/>
        </w:tabs>
        <w:ind w:left="701"/>
        <w:rPr>
          <w:rStyle w:val="FontStyle66"/>
          <w:sz w:val="24"/>
          <w:szCs w:val="24"/>
        </w:rPr>
      </w:pPr>
      <w:r>
        <w:rPr>
          <w:rStyle w:val="FontStyle66"/>
        </w:rPr>
        <w:t>-</w:t>
      </w:r>
      <w:r>
        <w:rPr>
          <w:rStyle w:val="FontStyle66"/>
        </w:rPr>
        <w:tab/>
        <w:t>по оплате коммунальных услуг:</w:t>
      </w:r>
    </w:p>
    <w:p w:rsidR="00952C8B" w:rsidRDefault="00952C8B" w:rsidP="00952C8B">
      <w:pPr>
        <w:pStyle w:val="Style4"/>
        <w:widowControl/>
        <w:spacing w:before="67" w:line="240" w:lineRule="auto"/>
        <w:ind w:firstLine="706"/>
        <w:rPr>
          <w:rStyle w:val="FontStyle65"/>
          <w:sz w:val="24"/>
          <w:szCs w:val="24"/>
        </w:rPr>
      </w:pPr>
      <w:r>
        <w:rPr>
          <w:rStyle w:val="FontStyle65"/>
          <w:sz w:val="24"/>
          <w:szCs w:val="24"/>
        </w:rPr>
        <w:lastRenderedPageBreak/>
        <w:t>бюджетные ассигнования рассчитаны с учетом прогнозируемого роста цен и тарифов на топливно-энергетические ресурсы, не превышающего прогнозного уровня инфляции:</w:t>
      </w:r>
    </w:p>
    <w:p w:rsidR="00952C8B" w:rsidRDefault="00952C8B" w:rsidP="00952C8B">
      <w:pPr>
        <w:pStyle w:val="Style57"/>
        <w:widowControl/>
        <w:numPr>
          <w:ilvl w:val="0"/>
          <w:numId w:val="7"/>
        </w:numPr>
        <w:tabs>
          <w:tab w:val="left" w:pos="1507"/>
        </w:tabs>
        <w:spacing w:before="5"/>
        <w:ind w:left="1234"/>
        <w:jc w:val="left"/>
        <w:rPr>
          <w:rStyle w:val="FontStyle65"/>
          <w:sz w:val="24"/>
          <w:szCs w:val="24"/>
        </w:rPr>
      </w:pPr>
      <w:r>
        <w:rPr>
          <w:rStyle w:val="FontStyle65"/>
          <w:sz w:val="24"/>
          <w:szCs w:val="24"/>
        </w:rPr>
        <w:t>с учетом индексации в 2012 году - 6%;</w:t>
      </w:r>
    </w:p>
    <w:p w:rsidR="00952C8B" w:rsidRDefault="00952C8B" w:rsidP="00952C8B">
      <w:pPr>
        <w:pStyle w:val="Style57"/>
        <w:widowControl/>
        <w:numPr>
          <w:ilvl w:val="0"/>
          <w:numId w:val="7"/>
        </w:numPr>
        <w:tabs>
          <w:tab w:val="left" w:pos="1507"/>
        </w:tabs>
        <w:ind w:left="1234"/>
        <w:jc w:val="left"/>
        <w:rPr>
          <w:rStyle w:val="FontStyle65"/>
          <w:sz w:val="24"/>
          <w:szCs w:val="24"/>
        </w:rPr>
      </w:pPr>
      <w:r>
        <w:rPr>
          <w:rStyle w:val="FontStyle65"/>
          <w:sz w:val="24"/>
          <w:szCs w:val="24"/>
        </w:rPr>
        <w:t>с учетом индексации в 2013 году - 5,5%;</w:t>
      </w:r>
    </w:p>
    <w:p w:rsidR="00952C8B" w:rsidRDefault="00952C8B" w:rsidP="00952C8B">
      <w:pPr>
        <w:pStyle w:val="Style57"/>
        <w:widowControl/>
        <w:numPr>
          <w:ilvl w:val="0"/>
          <w:numId w:val="7"/>
        </w:numPr>
        <w:tabs>
          <w:tab w:val="left" w:pos="1507"/>
        </w:tabs>
        <w:ind w:left="1234"/>
        <w:jc w:val="left"/>
        <w:rPr>
          <w:rStyle w:val="FontStyle65"/>
          <w:sz w:val="24"/>
          <w:szCs w:val="24"/>
        </w:rPr>
      </w:pPr>
      <w:r>
        <w:rPr>
          <w:rStyle w:val="FontStyle65"/>
          <w:sz w:val="24"/>
          <w:szCs w:val="24"/>
        </w:rPr>
        <w:t>с учетом индексации в 2014 году - 5%;</w:t>
      </w:r>
    </w:p>
    <w:p w:rsidR="00952C8B" w:rsidRDefault="00952C8B" w:rsidP="00952C8B">
      <w:pPr>
        <w:pStyle w:val="Style4"/>
        <w:widowControl/>
        <w:spacing w:before="29" w:line="240" w:lineRule="auto"/>
        <w:rPr>
          <w:rStyle w:val="FontStyle65"/>
          <w:sz w:val="24"/>
          <w:szCs w:val="24"/>
        </w:rPr>
      </w:pPr>
      <w:r>
        <w:rPr>
          <w:rStyle w:val="FontStyle65"/>
          <w:sz w:val="24"/>
          <w:szCs w:val="24"/>
        </w:rPr>
        <w:t>Расходы бюджетных учреждений на текущее содержание предусматриваются с учетом проведения мероприятий по оптимизации и повышению эффективного использования бюджетных средств.</w:t>
      </w:r>
    </w:p>
    <w:p w:rsidR="00952C8B" w:rsidRPr="001626FA" w:rsidRDefault="00952C8B" w:rsidP="00952C8B">
      <w:pPr>
        <w:pStyle w:val="Style4"/>
        <w:widowControl/>
        <w:spacing w:before="29" w:line="240" w:lineRule="auto"/>
        <w:rPr>
          <w:rStyle w:val="FontStyle65"/>
          <w:sz w:val="24"/>
          <w:szCs w:val="24"/>
        </w:rPr>
      </w:pPr>
      <w:r>
        <w:rPr>
          <w:rStyle w:val="FontStyle65"/>
          <w:sz w:val="24"/>
          <w:szCs w:val="24"/>
        </w:rPr>
        <w:t xml:space="preserve">                                                                                                                   </w:t>
      </w:r>
      <w:r>
        <w:rPr>
          <w:rStyle w:val="FontStyle215"/>
          <w:sz w:val="20"/>
          <w:szCs w:val="20"/>
        </w:rPr>
        <w:t>тыс. руб.</w:t>
      </w:r>
    </w:p>
    <w:tbl>
      <w:tblPr>
        <w:tblW w:w="0" w:type="auto"/>
        <w:tblInd w:w="40" w:type="dxa"/>
        <w:tblLayout w:type="fixed"/>
        <w:tblCellMar>
          <w:left w:w="40" w:type="dxa"/>
          <w:right w:w="40" w:type="dxa"/>
        </w:tblCellMar>
        <w:tblLook w:val="04A0"/>
      </w:tblPr>
      <w:tblGrid>
        <w:gridCol w:w="3986"/>
        <w:gridCol w:w="2314"/>
        <w:gridCol w:w="1620"/>
        <w:gridCol w:w="1474"/>
      </w:tblGrid>
      <w:tr w:rsidR="00952C8B" w:rsidTr="00DB1BC9">
        <w:tc>
          <w:tcPr>
            <w:tcW w:w="3986" w:type="dxa"/>
            <w:tcBorders>
              <w:top w:val="single" w:sz="6" w:space="0" w:color="auto"/>
              <w:left w:val="single" w:sz="6" w:space="0" w:color="auto"/>
              <w:bottom w:val="single" w:sz="6" w:space="0" w:color="auto"/>
              <w:right w:val="single" w:sz="6" w:space="0" w:color="auto"/>
            </w:tcBorders>
            <w:vAlign w:val="center"/>
            <w:hideMark/>
          </w:tcPr>
          <w:p w:rsidR="00952C8B" w:rsidRDefault="00952C8B" w:rsidP="00DB1BC9">
            <w:pPr>
              <w:pStyle w:val="Style156"/>
              <w:widowControl/>
              <w:ind w:left="1310"/>
              <w:rPr>
                <w:rStyle w:val="FontStyle193"/>
                <w:b/>
                <w:sz w:val="22"/>
                <w:szCs w:val="22"/>
              </w:rPr>
            </w:pPr>
            <w:r>
              <w:rPr>
                <w:rStyle w:val="FontStyle193"/>
                <w:b/>
                <w:sz w:val="22"/>
                <w:szCs w:val="22"/>
              </w:rPr>
              <w:t>Показатели</w:t>
            </w:r>
          </w:p>
        </w:tc>
        <w:tc>
          <w:tcPr>
            <w:tcW w:w="2314" w:type="dxa"/>
            <w:tcBorders>
              <w:top w:val="single" w:sz="6" w:space="0" w:color="auto"/>
              <w:left w:val="single" w:sz="6" w:space="0" w:color="auto"/>
              <w:bottom w:val="single" w:sz="6" w:space="0" w:color="auto"/>
              <w:right w:val="single" w:sz="6" w:space="0" w:color="auto"/>
            </w:tcBorders>
            <w:vAlign w:val="center"/>
            <w:hideMark/>
          </w:tcPr>
          <w:p w:rsidR="00952C8B" w:rsidRDefault="00952C8B" w:rsidP="00DB1BC9">
            <w:pPr>
              <w:pStyle w:val="Style94"/>
              <w:widowControl/>
              <w:rPr>
                <w:rStyle w:val="FontStyle224"/>
                <w:sz w:val="22"/>
                <w:szCs w:val="22"/>
              </w:rPr>
            </w:pPr>
            <w:r>
              <w:rPr>
                <w:rStyle w:val="FontStyle224"/>
                <w:sz w:val="22"/>
                <w:szCs w:val="22"/>
              </w:rPr>
              <w:t>2011 год</w:t>
            </w:r>
          </w:p>
          <w:p w:rsidR="00952C8B" w:rsidRDefault="00952C8B" w:rsidP="00DB1BC9">
            <w:pPr>
              <w:pStyle w:val="Style137"/>
              <w:widowControl/>
              <w:jc w:val="center"/>
              <w:rPr>
                <w:rStyle w:val="FontStyle177"/>
                <w:i w:val="0"/>
                <w:sz w:val="22"/>
                <w:szCs w:val="22"/>
              </w:rPr>
            </w:pPr>
            <w:r>
              <w:rPr>
                <w:rStyle w:val="FontStyle177"/>
                <w:b/>
                <w:i w:val="0"/>
                <w:sz w:val="22"/>
                <w:szCs w:val="22"/>
              </w:rPr>
              <w:t>Первоначальный план</w:t>
            </w:r>
          </w:p>
        </w:tc>
        <w:tc>
          <w:tcPr>
            <w:tcW w:w="1620" w:type="dxa"/>
            <w:tcBorders>
              <w:top w:val="single" w:sz="6" w:space="0" w:color="auto"/>
              <w:left w:val="single" w:sz="6" w:space="0" w:color="auto"/>
              <w:bottom w:val="single" w:sz="6" w:space="0" w:color="auto"/>
              <w:right w:val="single" w:sz="6" w:space="0" w:color="auto"/>
            </w:tcBorders>
            <w:vAlign w:val="center"/>
            <w:hideMark/>
          </w:tcPr>
          <w:p w:rsidR="00952C8B" w:rsidRDefault="00952C8B" w:rsidP="00DB1BC9">
            <w:pPr>
              <w:pStyle w:val="Style94"/>
              <w:widowControl/>
              <w:spacing w:line="240" w:lineRule="auto"/>
              <w:rPr>
                <w:rStyle w:val="FontStyle224"/>
                <w:sz w:val="22"/>
                <w:szCs w:val="22"/>
              </w:rPr>
            </w:pPr>
            <w:r>
              <w:rPr>
                <w:rStyle w:val="FontStyle224"/>
                <w:sz w:val="22"/>
                <w:szCs w:val="22"/>
              </w:rPr>
              <w:t>2011 год</w:t>
            </w:r>
          </w:p>
          <w:p w:rsidR="00952C8B" w:rsidRDefault="00952C8B" w:rsidP="00DB1BC9">
            <w:pPr>
              <w:pStyle w:val="Style94"/>
              <w:widowControl/>
              <w:spacing w:line="240" w:lineRule="auto"/>
              <w:rPr>
                <w:rStyle w:val="FontStyle224"/>
                <w:sz w:val="22"/>
                <w:szCs w:val="22"/>
              </w:rPr>
            </w:pPr>
            <w:r>
              <w:rPr>
                <w:rStyle w:val="FontStyle224"/>
                <w:sz w:val="22"/>
                <w:szCs w:val="22"/>
              </w:rPr>
              <w:t>Ожидаемое исполнение</w:t>
            </w:r>
          </w:p>
        </w:tc>
        <w:tc>
          <w:tcPr>
            <w:tcW w:w="1474" w:type="dxa"/>
            <w:tcBorders>
              <w:top w:val="single" w:sz="6" w:space="0" w:color="auto"/>
              <w:left w:val="single" w:sz="6" w:space="0" w:color="auto"/>
              <w:bottom w:val="single" w:sz="6" w:space="0" w:color="auto"/>
              <w:right w:val="single" w:sz="6" w:space="0" w:color="auto"/>
            </w:tcBorders>
            <w:vAlign w:val="center"/>
            <w:hideMark/>
          </w:tcPr>
          <w:p w:rsidR="00952C8B" w:rsidRDefault="00952C8B" w:rsidP="00DB1BC9">
            <w:pPr>
              <w:pStyle w:val="Style94"/>
              <w:widowControl/>
              <w:rPr>
                <w:rStyle w:val="FontStyle224"/>
                <w:sz w:val="22"/>
                <w:szCs w:val="22"/>
              </w:rPr>
            </w:pPr>
            <w:r>
              <w:rPr>
                <w:rStyle w:val="FontStyle224"/>
                <w:sz w:val="22"/>
                <w:szCs w:val="22"/>
              </w:rPr>
              <w:t>2012 год</w:t>
            </w:r>
          </w:p>
          <w:p w:rsidR="00952C8B" w:rsidRDefault="00952C8B" w:rsidP="00DB1BC9">
            <w:pPr>
              <w:pStyle w:val="Style94"/>
              <w:widowControl/>
              <w:rPr>
                <w:rStyle w:val="FontStyle224"/>
                <w:sz w:val="22"/>
                <w:szCs w:val="22"/>
              </w:rPr>
            </w:pPr>
            <w:r>
              <w:rPr>
                <w:rStyle w:val="FontStyle224"/>
                <w:sz w:val="22"/>
                <w:szCs w:val="22"/>
              </w:rPr>
              <w:t>Проект</w:t>
            </w:r>
          </w:p>
        </w:tc>
      </w:tr>
      <w:tr w:rsidR="00952C8B" w:rsidTr="00DB1BC9">
        <w:trPr>
          <w:trHeight w:val="341"/>
        </w:trPr>
        <w:tc>
          <w:tcPr>
            <w:tcW w:w="3986"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ind w:right="-40" w:firstLine="318"/>
              <w:rPr>
                <w:rStyle w:val="FontStyle215"/>
                <w:sz w:val="22"/>
                <w:szCs w:val="22"/>
              </w:rPr>
            </w:pPr>
            <w:r>
              <w:rPr>
                <w:rStyle w:val="FontStyle215"/>
                <w:sz w:val="22"/>
                <w:szCs w:val="22"/>
              </w:rPr>
              <w:t>ВСЕГО РАСХОДОВ</w:t>
            </w:r>
          </w:p>
        </w:tc>
        <w:tc>
          <w:tcPr>
            <w:tcW w:w="231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94"/>
              <w:widowControl/>
              <w:spacing w:line="240" w:lineRule="auto"/>
              <w:jc w:val="right"/>
              <w:rPr>
                <w:rStyle w:val="FontStyle224"/>
                <w:sz w:val="22"/>
                <w:szCs w:val="22"/>
              </w:rPr>
            </w:pPr>
            <w:r>
              <w:rPr>
                <w:rStyle w:val="FontStyle224"/>
                <w:sz w:val="22"/>
                <w:szCs w:val="22"/>
              </w:rPr>
              <w:t>1857</w:t>
            </w:r>
          </w:p>
        </w:tc>
        <w:tc>
          <w:tcPr>
            <w:tcW w:w="1620"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94"/>
              <w:widowControl/>
              <w:spacing w:line="240" w:lineRule="auto"/>
              <w:jc w:val="right"/>
              <w:rPr>
                <w:rStyle w:val="FontStyle224"/>
                <w:sz w:val="22"/>
                <w:szCs w:val="22"/>
              </w:rPr>
            </w:pPr>
            <w:r>
              <w:rPr>
                <w:rStyle w:val="FontStyle224"/>
                <w:sz w:val="22"/>
                <w:szCs w:val="22"/>
              </w:rPr>
              <w:t>2142</w:t>
            </w:r>
          </w:p>
        </w:tc>
        <w:tc>
          <w:tcPr>
            <w:tcW w:w="147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94"/>
              <w:widowControl/>
              <w:spacing w:line="240" w:lineRule="auto"/>
              <w:jc w:val="right"/>
              <w:rPr>
                <w:rStyle w:val="FontStyle224"/>
                <w:sz w:val="22"/>
                <w:szCs w:val="22"/>
              </w:rPr>
            </w:pPr>
            <w:r>
              <w:rPr>
                <w:rStyle w:val="FontStyle224"/>
                <w:sz w:val="22"/>
                <w:szCs w:val="22"/>
              </w:rPr>
              <w:t>2414</w:t>
            </w:r>
          </w:p>
        </w:tc>
      </w:tr>
      <w:tr w:rsidR="00952C8B" w:rsidTr="00DB1BC9">
        <w:trPr>
          <w:trHeight w:val="407"/>
        </w:trPr>
        <w:tc>
          <w:tcPr>
            <w:tcW w:w="3986"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ind w:right="-40" w:firstLine="318"/>
              <w:rPr>
                <w:rStyle w:val="FontStyle215"/>
                <w:sz w:val="22"/>
                <w:szCs w:val="22"/>
              </w:rPr>
            </w:pPr>
            <w:r>
              <w:rPr>
                <w:rStyle w:val="FontStyle215"/>
                <w:sz w:val="22"/>
                <w:szCs w:val="22"/>
              </w:rPr>
              <w:t>Общегосударственные вопросы</w:t>
            </w:r>
          </w:p>
        </w:tc>
        <w:tc>
          <w:tcPr>
            <w:tcW w:w="231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932</w:t>
            </w:r>
          </w:p>
        </w:tc>
        <w:tc>
          <w:tcPr>
            <w:tcW w:w="1620"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995</w:t>
            </w:r>
          </w:p>
        </w:tc>
        <w:tc>
          <w:tcPr>
            <w:tcW w:w="147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1212</w:t>
            </w:r>
          </w:p>
        </w:tc>
      </w:tr>
      <w:tr w:rsidR="00952C8B" w:rsidTr="00DB1BC9">
        <w:trPr>
          <w:trHeight w:val="527"/>
        </w:trPr>
        <w:tc>
          <w:tcPr>
            <w:tcW w:w="3986"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ind w:right="-40" w:firstLine="318"/>
              <w:rPr>
                <w:rStyle w:val="FontStyle215"/>
                <w:sz w:val="22"/>
                <w:szCs w:val="22"/>
              </w:rPr>
            </w:pPr>
            <w:r>
              <w:rPr>
                <w:b/>
                <w:sz w:val="22"/>
                <w:szCs w:val="22"/>
              </w:rPr>
              <w:t>Мобилизационная и вневойсковая подготовка</w:t>
            </w:r>
          </w:p>
        </w:tc>
        <w:tc>
          <w:tcPr>
            <w:tcW w:w="231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133</w:t>
            </w:r>
          </w:p>
        </w:tc>
        <w:tc>
          <w:tcPr>
            <w:tcW w:w="1620"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135</w:t>
            </w:r>
          </w:p>
        </w:tc>
        <w:tc>
          <w:tcPr>
            <w:tcW w:w="147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135</w:t>
            </w:r>
          </w:p>
        </w:tc>
      </w:tr>
      <w:tr w:rsidR="00952C8B" w:rsidTr="00DB1BC9">
        <w:tc>
          <w:tcPr>
            <w:tcW w:w="3986"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ind w:right="-40" w:firstLine="318"/>
              <w:rPr>
                <w:rStyle w:val="FontStyle215"/>
                <w:sz w:val="22"/>
                <w:szCs w:val="22"/>
              </w:rPr>
            </w:pPr>
            <w:r>
              <w:rPr>
                <w:rStyle w:val="FontStyle215"/>
                <w:sz w:val="22"/>
                <w:szCs w:val="22"/>
              </w:rPr>
              <w:t>Национальная безопасность и правоохранительная деятельность</w:t>
            </w:r>
          </w:p>
        </w:tc>
        <w:tc>
          <w:tcPr>
            <w:tcW w:w="231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63</w:t>
            </w:r>
          </w:p>
        </w:tc>
        <w:tc>
          <w:tcPr>
            <w:tcW w:w="1620"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73</w:t>
            </w:r>
          </w:p>
        </w:tc>
        <w:tc>
          <w:tcPr>
            <w:tcW w:w="147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109</w:t>
            </w:r>
          </w:p>
        </w:tc>
      </w:tr>
      <w:tr w:rsidR="00952C8B" w:rsidTr="00DB1BC9">
        <w:tc>
          <w:tcPr>
            <w:tcW w:w="3986"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ind w:right="-40" w:firstLine="318"/>
              <w:rPr>
                <w:rStyle w:val="FontStyle215"/>
                <w:sz w:val="22"/>
                <w:szCs w:val="22"/>
              </w:rPr>
            </w:pPr>
            <w:r>
              <w:rPr>
                <w:rStyle w:val="FontStyle215"/>
                <w:sz w:val="22"/>
                <w:szCs w:val="22"/>
              </w:rPr>
              <w:t>Жилищно-коммунальное хозяйство</w:t>
            </w:r>
          </w:p>
        </w:tc>
        <w:tc>
          <w:tcPr>
            <w:tcW w:w="231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32</w:t>
            </w:r>
          </w:p>
        </w:tc>
        <w:tc>
          <w:tcPr>
            <w:tcW w:w="1620"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171</w:t>
            </w:r>
          </w:p>
        </w:tc>
        <w:tc>
          <w:tcPr>
            <w:tcW w:w="147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134</w:t>
            </w:r>
          </w:p>
        </w:tc>
      </w:tr>
      <w:tr w:rsidR="00952C8B" w:rsidTr="00DB1BC9">
        <w:tc>
          <w:tcPr>
            <w:tcW w:w="3986"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58"/>
              <w:widowControl/>
              <w:ind w:right="-40" w:firstLine="318"/>
              <w:rPr>
                <w:rStyle w:val="FontStyle216"/>
                <w:i/>
                <w:sz w:val="22"/>
                <w:szCs w:val="22"/>
              </w:rPr>
            </w:pPr>
            <w:r>
              <w:rPr>
                <w:rStyle w:val="FontStyle216"/>
                <w:i/>
                <w:sz w:val="22"/>
                <w:szCs w:val="22"/>
              </w:rPr>
              <w:t>Расходы социальной направленности</w:t>
            </w:r>
          </w:p>
        </w:tc>
        <w:tc>
          <w:tcPr>
            <w:tcW w:w="231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94"/>
              <w:widowControl/>
              <w:spacing w:line="240" w:lineRule="auto"/>
              <w:jc w:val="right"/>
              <w:rPr>
                <w:rStyle w:val="FontStyle224"/>
                <w:i/>
                <w:sz w:val="22"/>
                <w:szCs w:val="22"/>
              </w:rPr>
            </w:pPr>
            <w:r>
              <w:rPr>
                <w:rStyle w:val="FontStyle224"/>
                <w:i/>
                <w:sz w:val="22"/>
                <w:szCs w:val="22"/>
              </w:rPr>
              <w:t>697</w:t>
            </w:r>
          </w:p>
        </w:tc>
        <w:tc>
          <w:tcPr>
            <w:tcW w:w="1620"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94"/>
              <w:widowControl/>
              <w:spacing w:line="240" w:lineRule="auto"/>
              <w:jc w:val="right"/>
              <w:rPr>
                <w:rStyle w:val="FontStyle224"/>
                <w:i/>
                <w:sz w:val="22"/>
                <w:szCs w:val="22"/>
              </w:rPr>
            </w:pPr>
            <w:r>
              <w:rPr>
                <w:rStyle w:val="FontStyle224"/>
                <w:i/>
                <w:sz w:val="22"/>
                <w:szCs w:val="22"/>
              </w:rPr>
              <w:t>768</w:t>
            </w:r>
          </w:p>
        </w:tc>
        <w:tc>
          <w:tcPr>
            <w:tcW w:w="147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94"/>
              <w:widowControl/>
              <w:spacing w:line="240" w:lineRule="auto"/>
              <w:jc w:val="right"/>
              <w:rPr>
                <w:rStyle w:val="FontStyle224"/>
                <w:i/>
                <w:sz w:val="22"/>
                <w:szCs w:val="22"/>
              </w:rPr>
            </w:pPr>
            <w:r>
              <w:rPr>
                <w:rStyle w:val="FontStyle224"/>
                <w:i/>
                <w:sz w:val="22"/>
                <w:szCs w:val="22"/>
              </w:rPr>
              <w:t>824</w:t>
            </w:r>
          </w:p>
        </w:tc>
      </w:tr>
      <w:tr w:rsidR="00952C8B" w:rsidTr="00DB1BC9">
        <w:tc>
          <w:tcPr>
            <w:tcW w:w="3986"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58"/>
              <w:widowControl/>
              <w:ind w:right="-40" w:firstLine="318"/>
              <w:rPr>
                <w:rStyle w:val="FontStyle216"/>
                <w:sz w:val="22"/>
                <w:szCs w:val="22"/>
              </w:rPr>
            </w:pPr>
            <w:r>
              <w:rPr>
                <w:rStyle w:val="FontStyle216"/>
                <w:sz w:val="22"/>
                <w:szCs w:val="22"/>
              </w:rPr>
              <w:t>Доля социально-значимых расходов, %</w:t>
            </w:r>
          </w:p>
        </w:tc>
        <w:tc>
          <w:tcPr>
            <w:tcW w:w="231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94"/>
              <w:widowControl/>
              <w:spacing w:line="240" w:lineRule="auto"/>
              <w:jc w:val="right"/>
              <w:rPr>
                <w:rStyle w:val="FontStyle224"/>
                <w:sz w:val="22"/>
                <w:szCs w:val="22"/>
              </w:rPr>
            </w:pPr>
            <w:r>
              <w:rPr>
                <w:rStyle w:val="FontStyle224"/>
                <w:sz w:val="22"/>
                <w:szCs w:val="22"/>
              </w:rPr>
              <w:t>37,5</w:t>
            </w:r>
          </w:p>
        </w:tc>
        <w:tc>
          <w:tcPr>
            <w:tcW w:w="1620"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94"/>
              <w:widowControl/>
              <w:spacing w:line="240" w:lineRule="auto"/>
              <w:jc w:val="right"/>
              <w:rPr>
                <w:rStyle w:val="FontStyle224"/>
                <w:sz w:val="22"/>
                <w:szCs w:val="22"/>
              </w:rPr>
            </w:pPr>
            <w:r>
              <w:rPr>
                <w:rStyle w:val="FontStyle224"/>
                <w:sz w:val="22"/>
                <w:szCs w:val="22"/>
              </w:rPr>
              <w:t>35,9</w:t>
            </w:r>
          </w:p>
        </w:tc>
        <w:tc>
          <w:tcPr>
            <w:tcW w:w="147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94"/>
              <w:widowControl/>
              <w:spacing w:line="240" w:lineRule="auto"/>
              <w:jc w:val="right"/>
              <w:rPr>
                <w:rStyle w:val="FontStyle224"/>
                <w:sz w:val="22"/>
                <w:szCs w:val="22"/>
              </w:rPr>
            </w:pPr>
            <w:r>
              <w:rPr>
                <w:rStyle w:val="FontStyle224"/>
                <w:sz w:val="22"/>
                <w:szCs w:val="22"/>
              </w:rPr>
              <w:t>34,1</w:t>
            </w:r>
          </w:p>
        </w:tc>
      </w:tr>
      <w:tr w:rsidR="00952C8B" w:rsidTr="00DB1BC9">
        <w:trPr>
          <w:trHeight w:val="307"/>
        </w:trPr>
        <w:tc>
          <w:tcPr>
            <w:tcW w:w="3986"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ind w:right="-40" w:firstLine="500"/>
              <w:rPr>
                <w:rStyle w:val="FontStyle215"/>
                <w:sz w:val="22"/>
                <w:szCs w:val="22"/>
              </w:rPr>
            </w:pPr>
            <w:r>
              <w:rPr>
                <w:rStyle w:val="FontStyle215"/>
                <w:sz w:val="22"/>
                <w:szCs w:val="22"/>
              </w:rPr>
              <w:t>- Образование</w:t>
            </w:r>
          </w:p>
        </w:tc>
        <w:tc>
          <w:tcPr>
            <w:tcW w:w="231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13</w:t>
            </w:r>
          </w:p>
        </w:tc>
        <w:tc>
          <w:tcPr>
            <w:tcW w:w="1620"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13</w:t>
            </w:r>
          </w:p>
        </w:tc>
        <w:tc>
          <w:tcPr>
            <w:tcW w:w="147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15</w:t>
            </w:r>
          </w:p>
        </w:tc>
      </w:tr>
      <w:tr w:rsidR="00952C8B" w:rsidTr="00DB1BC9">
        <w:tc>
          <w:tcPr>
            <w:tcW w:w="3986"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ind w:right="-40" w:firstLine="500"/>
              <w:rPr>
                <w:rStyle w:val="FontStyle215"/>
                <w:sz w:val="22"/>
                <w:szCs w:val="22"/>
              </w:rPr>
            </w:pPr>
            <w:r>
              <w:rPr>
                <w:rStyle w:val="FontStyle215"/>
                <w:sz w:val="22"/>
                <w:szCs w:val="22"/>
              </w:rPr>
              <w:t>- Культура, кинематография</w:t>
            </w:r>
          </w:p>
        </w:tc>
        <w:tc>
          <w:tcPr>
            <w:tcW w:w="231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567</w:t>
            </w:r>
          </w:p>
        </w:tc>
        <w:tc>
          <w:tcPr>
            <w:tcW w:w="1620"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745</w:t>
            </w:r>
          </w:p>
        </w:tc>
        <w:tc>
          <w:tcPr>
            <w:tcW w:w="1474"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789</w:t>
            </w:r>
          </w:p>
        </w:tc>
      </w:tr>
      <w:tr w:rsidR="00952C8B" w:rsidTr="00DB1BC9">
        <w:tc>
          <w:tcPr>
            <w:tcW w:w="3986" w:type="dxa"/>
            <w:tcBorders>
              <w:top w:val="single" w:sz="6" w:space="0" w:color="auto"/>
              <w:left w:val="single" w:sz="6" w:space="0" w:color="auto"/>
              <w:bottom w:val="single" w:sz="6" w:space="0" w:color="auto"/>
              <w:right w:val="single" w:sz="6" w:space="0" w:color="auto"/>
            </w:tcBorders>
            <w:hideMark/>
          </w:tcPr>
          <w:p w:rsidR="00952C8B" w:rsidRDefault="00952C8B" w:rsidP="00DB1BC9">
            <w:pPr>
              <w:pStyle w:val="Style15"/>
              <w:widowControl/>
              <w:spacing w:line="240" w:lineRule="auto"/>
              <w:ind w:right="-40" w:firstLine="500"/>
              <w:rPr>
                <w:rStyle w:val="FontStyle215"/>
                <w:sz w:val="22"/>
                <w:szCs w:val="22"/>
              </w:rPr>
            </w:pPr>
            <w:r>
              <w:rPr>
                <w:rStyle w:val="FontStyle215"/>
                <w:sz w:val="22"/>
                <w:szCs w:val="22"/>
              </w:rPr>
              <w:t>- Социальная политика</w:t>
            </w:r>
          </w:p>
        </w:tc>
        <w:tc>
          <w:tcPr>
            <w:tcW w:w="2314" w:type="dxa"/>
            <w:tcBorders>
              <w:top w:val="single" w:sz="6" w:space="0" w:color="auto"/>
              <w:left w:val="single" w:sz="6" w:space="0" w:color="auto"/>
              <w:bottom w:val="single" w:sz="6" w:space="0" w:color="auto"/>
              <w:right w:val="single" w:sz="6" w:space="0" w:color="auto"/>
            </w:tcBorders>
          </w:tcPr>
          <w:p w:rsidR="00952C8B" w:rsidRDefault="00952C8B" w:rsidP="00DB1BC9">
            <w:pPr>
              <w:pStyle w:val="Style15"/>
              <w:widowControl/>
              <w:spacing w:line="240" w:lineRule="auto"/>
              <w:jc w:val="right"/>
              <w:rPr>
                <w:rStyle w:val="FontStyle215"/>
                <w:sz w:val="22"/>
                <w:szCs w:val="22"/>
              </w:rPr>
            </w:pPr>
          </w:p>
        </w:tc>
        <w:tc>
          <w:tcPr>
            <w:tcW w:w="1620" w:type="dxa"/>
            <w:tcBorders>
              <w:top w:val="single" w:sz="6" w:space="0" w:color="auto"/>
              <w:left w:val="single" w:sz="6" w:space="0" w:color="auto"/>
              <w:bottom w:val="single" w:sz="6" w:space="0" w:color="auto"/>
              <w:right w:val="single" w:sz="6" w:space="0" w:color="auto"/>
            </w:tcBorders>
          </w:tcPr>
          <w:p w:rsidR="00952C8B" w:rsidRDefault="00952C8B" w:rsidP="00DB1BC9">
            <w:pPr>
              <w:pStyle w:val="Style15"/>
              <w:widowControl/>
              <w:spacing w:line="240" w:lineRule="auto"/>
              <w:jc w:val="right"/>
              <w:rPr>
                <w:rStyle w:val="FontStyle215"/>
                <w:sz w:val="22"/>
                <w:szCs w:val="22"/>
              </w:rPr>
            </w:pPr>
          </w:p>
        </w:tc>
        <w:tc>
          <w:tcPr>
            <w:tcW w:w="1474" w:type="dxa"/>
            <w:tcBorders>
              <w:top w:val="single" w:sz="6" w:space="0" w:color="auto"/>
              <w:left w:val="single" w:sz="6" w:space="0" w:color="auto"/>
              <w:bottom w:val="single" w:sz="6" w:space="0" w:color="auto"/>
              <w:right w:val="single" w:sz="6" w:space="0" w:color="auto"/>
            </w:tcBorders>
          </w:tcPr>
          <w:p w:rsidR="00952C8B" w:rsidRDefault="00952C8B" w:rsidP="00DB1BC9">
            <w:pPr>
              <w:pStyle w:val="Style15"/>
              <w:widowControl/>
              <w:spacing w:line="240" w:lineRule="auto"/>
              <w:jc w:val="right"/>
              <w:rPr>
                <w:rStyle w:val="FontStyle215"/>
                <w:sz w:val="22"/>
                <w:szCs w:val="22"/>
              </w:rPr>
            </w:pPr>
          </w:p>
        </w:tc>
      </w:tr>
      <w:tr w:rsidR="00952C8B" w:rsidTr="00DB1BC9">
        <w:trPr>
          <w:trHeight w:val="313"/>
        </w:trPr>
        <w:tc>
          <w:tcPr>
            <w:tcW w:w="3986" w:type="dxa"/>
            <w:tcBorders>
              <w:top w:val="single" w:sz="6" w:space="0" w:color="auto"/>
              <w:left w:val="single" w:sz="6" w:space="0" w:color="auto"/>
              <w:bottom w:val="single" w:sz="4" w:space="0" w:color="auto"/>
              <w:right w:val="single" w:sz="6" w:space="0" w:color="auto"/>
            </w:tcBorders>
            <w:hideMark/>
          </w:tcPr>
          <w:p w:rsidR="00952C8B" w:rsidRDefault="00952C8B" w:rsidP="00DB1BC9">
            <w:pPr>
              <w:pStyle w:val="Style15"/>
              <w:widowControl/>
              <w:spacing w:line="240" w:lineRule="auto"/>
              <w:ind w:right="-40" w:firstLine="500"/>
              <w:rPr>
                <w:rStyle w:val="FontStyle215"/>
                <w:sz w:val="22"/>
                <w:szCs w:val="22"/>
              </w:rPr>
            </w:pPr>
            <w:r>
              <w:rPr>
                <w:rStyle w:val="FontStyle215"/>
                <w:sz w:val="22"/>
                <w:szCs w:val="22"/>
              </w:rPr>
              <w:t>- Физическая культура и спорт</w:t>
            </w:r>
          </w:p>
        </w:tc>
        <w:tc>
          <w:tcPr>
            <w:tcW w:w="2314" w:type="dxa"/>
            <w:tcBorders>
              <w:top w:val="single" w:sz="6" w:space="0" w:color="auto"/>
              <w:left w:val="single" w:sz="6" w:space="0" w:color="auto"/>
              <w:bottom w:val="single" w:sz="4"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10</w:t>
            </w:r>
          </w:p>
        </w:tc>
        <w:tc>
          <w:tcPr>
            <w:tcW w:w="1620" w:type="dxa"/>
            <w:tcBorders>
              <w:top w:val="single" w:sz="6" w:space="0" w:color="auto"/>
              <w:left w:val="single" w:sz="6" w:space="0" w:color="auto"/>
              <w:bottom w:val="single" w:sz="4"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10</w:t>
            </w:r>
          </w:p>
        </w:tc>
        <w:tc>
          <w:tcPr>
            <w:tcW w:w="1474" w:type="dxa"/>
            <w:tcBorders>
              <w:top w:val="single" w:sz="6" w:space="0" w:color="auto"/>
              <w:left w:val="single" w:sz="6" w:space="0" w:color="auto"/>
              <w:bottom w:val="single" w:sz="4"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20</w:t>
            </w:r>
          </w:p>
        </w:tc>
      </w:tr>
      <w:tr w:rsidR="00952C8B" w:rsidTr="00DB1BC9">
        <w:trPr>
          <w:trHeight w:val="244"/>
        </w:trPr>
        <w:tc>
          <w:tcPr>
            <w:tcW w:w="3986" w:type="dxa"/>
            <w:tcBorders>
              <w:top w:val="single" w:sz="4" w:space="0" w:color="auto"/>
              <w:left w:val="single" w:sz="6" w:space="0" w:color="auto"/>
              <w:bottom w:val="single" w:sz="4" w:space="0" w:color="auto"/>
              <w:right w:val="single" w:sz="6" w:space="0" w:color="auto"/>
            </w:tcBorders>
            <w:hideMark/>
          </w:tcPr>
          <w:p w:rsidR="00952C8B" w:rsidRDefault="00952C8B" w:rsidP="00DB1BC9">
            <w:pPr>
              <w:pStyle w:val="Style15"/>
              <w:spacing w:line="240" w:lineRule="auto"/>
              <w:ind w:right="-40" w:firstLine="500"/>
              <w:rPr>
                <w:rStyle w:val="FontStyle215"/>
                <w:sz w:val="22"/>
                <w:szCs w:val="22"/>
              </w:rPr>
            </w:pPr>
            <w:r>
              <w:rPr>
                <w:rStyle w:val="FontStyle215"/>
                <w:sz w:val="22"/>
                <w:szCs w:val="22"/>
              </w:rPr>
              <w:t xml:space="preserve">- Межбюджетные трансферты </w:t>
            </w:r>
          </w:p>
        </w:tc>
        <w:tc>
          <w:tcPr>
            <w:tcW w:w="2314" w:type="dxa"/>
            <w:tcBorders>
              <w:top w:val="single" w:sz="4" w:space="0" w:color="auto"/>
              <w:left w:val="single" w:sz="6" w:space="0" w:color="auto"/>
              <w:bottom w:val="single" w:sz="4" w:space="0" w:color="auto"/>
              <w:right w:val="single" w:sz="6" w:space="0" w:color="auto"/>
            </w:tcBorders>
            <w:hideMark/>
          </w:tcPr>
          <w:p w:rsidR="00952C8B" w:rsidRDefault="00952C8B" w:rsidP="00DB1BC9">
            <w:pPr>
              <w:pStyle w:val="Style15"/>
              <w:widowControl/>
              <w:spacing w:line="240" w:lineRule="auto"/>
              <w:jc w:val="right"/>
              <w:rPr>
                <w:rStyle w:val="FontStyle215"/>
                <w:sz w:val="22"/>
                <w:szCs w:val="22"/>
              </w:rPr>
            </w:pPr>
            <w:r>
              <w:rPr>
                <w:rStyle w:val="FontStyle215"/>
                <w:sz w:val="22"/>
                <w:szCs w:val="22"/>
              </w:rPr>
              <w:t>107</w:t>
            </w:r>
          </w:p>
        </w:tc>
        <w:tc>
          <w:tcPr>
            <w:tcW w:w="1620" w:type="dxa"/>
            <w:tcBorders>
              <w:top w:val="single" w:sz="4" w:space="0" w:color="auto"/>
              <w:left w:val="single" w:sz="6" w:space="0" w:color="auto"/>
              <w:bottom w:val="single" w:sz="6" w:space="0" w:color="auto"/>
              <w:right w:val="single" w:sz="6" w:space="0" w:color="auto"/>
            </w:tcBorders>
          </w:tcPr>
          <w:p w:rsidR="00952C8B" w:rsidRDefault="00952C8B" w:rsidP="00DB1BC9">
            <w:pPr>
              <w:pStyle w:val="Style15"/>
              <w:widowControl/>
              <w:spacing w:line="240" w:lineRule="auto"/>
              <w:jc w:val="right"/>
              <w:rPr>
                <w:rStyle w:val="FontStyle215"/>
                <w:sz w:val="22"/>
                <w:szCs w:val="22"/>
              </w:rPr>
            </w:pPr>
          </w:p>
        </w:tc>
        <w:tc>
          <w:tcPr>
            <w:tcW w:w="1474" w:type="dxa"/>
            <w:tcBorders>
              <w:top w:val="single" w:sz="4" w:space="0" w:color="auto"/>
              <w:left w:val="single" w:sz="6" w:space="0" w:color="auto"/>
              <w:bottom w:val="single" w:sz="6" w:space="0" w:color="auto"/>
              <w:right w:val="single" w:sz="6" w:space="0" w:color="auto"/>
            </w:tcBorders>
          </w:tcPr>
          <w:p w:rsidR="00952C8B" w:rsidRDefault="00952C8B" w:rsidP="00DB1BC9">
            <w:pPr>
              <w:pStyle w:val="Style15"/>
              <w:widowControl/>
              <w:spacing w:line="240" w:lineRule="auto"/>
              <w:jc w:val="right"/>
              <w:rPr>
                <w:rStyle w:val="FontStyle215"/>
                <w:sz w:val="22"/>
                <w:szCs w:val="22"/>
              </w:rPr>
            </w:pPr>
          </w:p>
        </w:tc>
      </w:tr>
    </w:tbl>
    <w:p w:rsidR="00952C8B" w:rsidRDefault="00952C8B" w:rsidP="00952C8B">
      <w:pPr>
        <w:pStyle w:val="Style7"/>
        <w:widowControl/>
        <w:rPr>
          <w:rStyle w:val="FontStyle241"/>
          <w:b/>
        </w:rPr>
      </w:pPr>
    </w:p>
    <w:p w:rsidR="00952C8B" w:rsidRDefault="00952C8B" w:rsidP="00952C8B">
      <w:pPr>
        <w:pStyle w:val="ConsTitle0"/>
        <w:ind w:firstLine="709"/>
        <w:jc w:val="both"/>
        <w:rPr>
          <w:sz w:val="24"/>
          <w:szCs w:val="24"/>
        </w:rPr>
      </w:pPr>
      <w:r>
        <w:rPr>
          <w:rFonts w:ascii="Times New Roman" w:hAnsi="Times New Roman"/>
          <w:b w:val="0"/>
          <w:sz w:val="24"/>
          <w:szCs w:val="24"/>
        </w:rPr>
        <w:t xml:space="preserve">Общий объем расходов бюджета поселения  на 2012 год с учетом передаваемых  средств в бюджет района  планируется в объеме 2414,0 тыс. рублей, 2502,6 тыс. рублей в 2013 году и </w:t>
      </w:r>
      <w:r>
        <w:rPr>
          <w:rStyle w:val="FontStyle65"/>
          <w:b w:val="0"/>
          <w:sz w:val="24"/>
          <w:szCs w:val="24"/>
        </w:rPr>
        <w:t xml:space="preserve">2575,7 </w:t>
      </w:r>
      <w:r>
        <w:rPr>
          <w:rFonts w:ascii="Times New Roman" w:hAnsi="Times New Roman"/>
          <w:b w:val="0"/>
          <w:sz w:val="24"/>
          <w:szCs w:val="24"/>
        </w:rPr>
        <w:t>тыс. рублей в 2014 году.</w:t>
      </w:r>
    </w:p>
    <w:p w:rsidR="00952C8B" w:rsidRDefault="00952C8B" w:rsidP="00952C8B">
      <w:pPr>
        <w:pStyle w:val="ConsTitle0"/>
        <w:ind w:firstLine="540"/>
        <w:jc w:val="both"/>
        <w:rPr>
          <w:rFonts w:ascii="Times New Roman" w:hAnsi="Times New Roman"/>
          <w:b w:val="0"/>
          <w:sz w:val="24"/>
          <w:szCs w:val="24"/>
        </w:rPr>
      </w:pPr>
      <w:r>
        <w:rPr>
          <w:rFonts w:ascii="Times New Roman" w:hAnsi="Times New Roman"/>
          <w:b w:val="0"/>
          <w:sz w:val="24"/>
          <w:szCs w:val="24"/>
        </w:rPr>
        <w:t xml:space="preserve"> На заработную плату  с отчислениями работников и муниципальных служащих предполагается направить 1638,0 тыс. руб.  или 68 % всех расходов бюджета поселения. Средства на заработную плату с отчислениями определены в размере 98% от потребности. </w:t>
      </w:r>
    </w:p>
    <w:p w:rsidR="00952C8B" w:rsidRDefault="00952C8B" w:rsidP="00952C8B">
      <w:pPr>
        <w:pStyle w:val="ConsTitle0"/>
        <w:ind w:firstLine="540"/>
        <w:jc w:val="both"/>
        <w:rPr>
          <w:rFonts w:ascii="Times New Roman" w:hAnsi="Times New Roman"/>
          <w:b w:val="0"/>
          <w:sz w:val="24"/>
          <w:szCs w:val="24"/>
        </w:rPr>
      </w:pPr>
      <w:r>
        <w:rPr>
          <w:rFonts w:ascii="Times New Roman" w:hAnsi="Times New Roman"/>
          <w:b w:val="0"/>
          <w:sz w:val="24"/>
          <w:szCs w:val="24"/>
        </w:rPr>
        <w:t xml:space="preserve">Расходы на коммунальные услуги планируются в объеме 167,0 тыс. рублей, что составляет 7% всех расходов бюджета поселения. </w:t>
      </w:r>
    </w:p>
    <w:p w:rsidR="00952C8B" w:rsidRDefault="00952C8B" w:rsidP="00952C8B">
      <w:pPr>
        <w:pStyle w:val="ConsTitle0"/>
        <w:ind w:firstLine="540"/>
        <w:jc w:val="both"/>
        <w:rPr>
          <w:rFonts w:ascii="Times New Roman" w:hAnsi="Times New Roman"/>
          <w:b w:val="0"/>
          <w:sz w:val="24"/>
          <w:szCs w:val="24"/>
        </w:rPr>
      </w:pPr>
      <w:r>
        <w:rPr>
          <w:rFonts w:ascii="Times New Roman" w:hAnsi="Times New Roman"/>
          <w:b w:val="0"/>
          <w:sz w:val="24"/>
          <w:szCs w:val="24"/>
        </w:rPr>
        <w:t>В полном объеме определены расходы на услуги связи, коммунальные услуги,  коммунальные специалистам на селе.</w:t>
      </w:r>
    </w:p>
    <w:p w:rsidR="00952C8B" w:rsidRDefault="00952C8B" w:rsidP="00952C8B">
      <w:pPr>
        <w:pStyle w:val="ConsTitle0"/>
        <w:ind w:firstLine="540"/>
        <w:jc w:val="both"/>
        <w:rPr>
          <w:rFonts w:ascii="Times New Roman" w:hAnsi="Times New Roman"/>
          <w:b w:val="0"/>
          <w:sz w:val="24"/>
          <w:szCs w:val="24"/>
        </w:rPr>
      </w:pPr>
      <w:r>
        <w:rPr>
          <w:rFonts w:ascii="Times New Roman" w:hAnsi="Times New Roman"/>
          <w:i/>
          <w:iCs/>
          <w:sz w:val="24"/>
          <w:szCs w:val="24"/>
        </w:rPr>
        <w:t xml:space="preserve">По разделу 0100 «Общегосударственные вопросы» </w:t>
      </w:r>
      <w:r>
        <w:rPr>
          <w:rFonts w:ascii="Times New Roman" w:hAnsi="Times New Roman"/>
          <w:b w:val="0"/>
          <w:iCs/>
          <w:sz w:val="24"/>
          <w:szCs w:val="24"/>
        </w:rPr>
        <w:t>отражены бюджетные ассигнования</w:t>
      </w:r>
      <w:r>
        <w:rPr>
          <w:rFonts w:ascii="Times New Roman" w:hAnsi="Times New Roman"/>
          <w:iCs/>
          <w:sz w:val="24"/>
          <w:szCs w:val="24"/>
        </w:rPr>
        <w:t xml:space="preserve"> </w:t>
      </w:r>
      <w:r>
        <w:rPr>
          <w:rFonts w:ascii="Times New Roman" w:hAnsi="Times New Roman"/>
          <w:b w:val="0"/>
          <w:sz w:val="24"/>
          <w:szCs w:val="24"/>
        </w:rPr>
        <w:t>на функционирование органа местного самоуправления- Администрации поселения, депутатскую деятельность в сумме</w:t>
      </w:r>
      <w:r>
        <w:rPr>
          <w:rStyle w:val="FontStyle65"/>
          <w:sz w:val="24"/>
          <w:szCs w:val="24"/>
        </w:rPr>
        <w:t xml:space="preserve"> </w:t>
      </w:r>
      <w:r>
        <w:rPr>
          <w:rStyle w:val="FontStyle65"/>
          <w:b w:val="0"/>
          <w:sz w:val="24"/>
          <w:szCs w:val="24"/>
        </w:rPr>
        <w:t>на 2012 год в сумме 1212,0 тыс. рублей, на 2013 год – 1261,0 тыс. рублей, на 2014 год – 1299,0 тыс. рублей</w:t>
      </w:r>
      <w:r>
        <w:rPr>
          <w:rFonts w:ascii="Times New Roman" w:hAnsi="Times New Roman"/>
          <w:b w:val="0"/>
          <w:sz w:val="24"/>
          <w:szCs w:val="24"/>
        </w:rPr>
        <w:t xml:space="preserve">.  Впервые включены в проект бюджета поселения 20,0 тыс.рублей на приобретение основных средств ежегодно. </w:t>
      </w:r>
    </w:p>
    <w:p w:rsidR="00952C8B" w:rsidRDefault="00952C8B" w:rsidP="00952C8B">
      <w:pPr>
        <w:tabs>
          <w:tab w:val="left" w:pos="8880"/>
          <w:tab w:val="left" w:pos="9360"/>
        </w:tabs>
        <w:ind w:firstLine="540"/>
        <w:jc w:val="both"/>
        <w:rPr>
          <w:szCs w:val="24"/>
        </w:rPr>
      </w:pPr>
      <w:r>
        <w:t>Расходы на осуществление депутатской  деятельности планируются в сумме 10,0 тыс. рублей ежегодно.</w:t>
      </w:r>
    </w:p>
    <w:p w:rsidR="00952C8B" w:rsidRDefault="00952C8B" w:rsidP="00952C8B">
      <w:pPr>
        <w:tabs>
          <w:tab w:val="left" w:pos="8880"/>
          <w:tab w:val="left" w:pos="9360"/>
        </w:tabs>
        <w:ind w:firstLine="540"/>
        <w:jc w:val="both"/>
        <w:rPr>
          <w:rStyle w:val="FontStyle65"/>
          <w:sz w:val="24"/>
          <w:szCs w:val="24"/>
        </w:rPr>
      </w:pPr>
      <w:r>
        <w:t xml:space="preserve">Расходы резервного фонда предусматриваются  в бюджете поселения  в сумме 10,0 тыс. </w:t>
      </w:r>
      <w:r>
        <w:rPr>
          <w:rStyle w:val="FontStyle65"/>
          <w:sz w:val="24"/>
          <w:szCs w:val="24"/>
        </w:rPr>
        <w:t xml:space="preserve"> рублей ежегодно.</w:t>
      </w:r>
    </w:p>
    <w:p w:rsidR="00952C8B" w:rsidRDefault="00952C8B" w:rsidP="00952C8B">
      <w:pPr>
        <w:tabs>
          <w:tab w:val="left" w:pos="8880"/>
          <w:tab w:val="left" w:pos="9360"/>
        </w:tabs>
        <w:ind w:firstLine="540"/>
        <w:jc w:val="both"/>
        <w:rPr>
          <w:rStyle w:val="FontStyle65"/>
          <w:sz w:val="24"/>
          <w:szCs w:val="24"/>
        </w:rPr>
      </w:pPr>
      <w:r>
        <w:rPr>
          <w:b/>
          <w:i/>
        </w:rPr>
        <w:lastRenderedPageBreak/>
        <w:t>По разделу 0200</w:t>
      </w:r>
      <w:r>
        <w:rPr>
          <w:i/>
        </w:rPr>
        <w:t xml:space="preserve"> </w:t>
      </w:r>
      <w:r>
        <w:rPr>
          <w:b/>
          <w:i/>
        </w:rPr>
        <w:t>«Мобилизационная и вневойсковая подготовка»</w:t>
      </w:r>
      <w:r>
        <w:t xml:space="preserve"> в соответствии  с законодательством Удмуртской Республики за счет субвенции МФ УР предусмотрены расходы по первичному воинскому учету на территориях, где отсутствуют военные комиссариаты в сумме </w:t>
      </w:r>
      <w:r>
        <w:rPr>
          <w:rStyle w:val="FontStyle65"/>
          <w:sz w:val="24"/>
          <w:szCs w:val="24"/>
        </w:rPr>
        <w:t>на 2012 год в сумме 135,2 тыс. рублей, на 2013 год – 134,6 тыс. рублей, на 2014 год – 138,0 тыс. рублей.</w:t>
      </w:r>
    </w:p>
    <w:p w:rsidR="00952C8B" w:rsidRDefault="00952C8B" w:rsidP="00952C8B">
      <w:pPr>
        <w:tabs>
          <w:tab w:val="left" w:pos="8880"/>
          <w:tab w:val="left" w:pos="9360"/>
        </w:tabs>
        <w:ind w:firstLine="540"/>
        <w:jc w:val="both"/>
        <w:rPr>
          <w:rStyle w:val="FontStyle65"/>
          <w:sz w:val="24"/>
          <w:szCs w:val="24"/>
        </w:rPr>
      </w:pPr>
      <w:r w:rsidRPr="002764C3">
        <w:rPr>
          <w:rStyle w:val="ConsTitle"/>
          <w:rFonts w:ascii="Times New Roman" w:hAnsi="Times New Roman" w:cs="Times New Roman"/>
          <w:sz w:val="24"/>
          <w:szCs w:val="24"/>
        </w:rPr>
        <w:t xml:space="preserve">По разделу </w:t>
      </w:r>
      <w:r w:rsidRPr="002764C3">
        <w:rPr>
          <w:rStyle w:val="ConsTitle"/>
          <w:rFonts w:ascii="Times New Roman" w:hAnsi="Times New Roman" w:cs="Times New Roman"/>
          <w:i/>
          <w:sz w:val="24"/>
          <w:szCs w:val="24"/>
        </w:rPr>
        <w:t>0300 «Национальная безопасность и правоохранительная деятельность»</w:t>
      </w:r>
      <w:r w:rsidRPr="002764C3">
        <w:rPr>
          <w:rStyle w:val="FontStyle65"/>
          <w:i/>
          <w:sz w:val="24"/>
          <w:szCs w:val="24"/>
        </w:rPr>
        <w:t xml:space="preserve"> </w:t>
      </w:r>
      <w:r>
        <w:rPr>
          <w:rStyle w:val="FontStyle65"/>
          <w:sz w:val="24"/>
          <w:szCs w:val="24"/>
        </w:rPr>
        <w:t>предусматриваются бюджетные ассигнования</w:t>
      </w:r>
      <w:r>
        <w:t xml:space="preserve"> </w:t>
      </w:r>
      <w:r>
        <w:rPr>
          <w:rStyle w:val="FontStyle65"/>
          <w:sz w:val="24"/>
          <w:szCs w:val="24"/>
        </w:rPr>
        <w:t>по обеспечению первичных мер пожарной безопасности на 2012 год в сумме 102,0 тыс. рублей, на 2013 год – 107,0 тыс. рублей, на 2014 год – 111,0 тыс. рублей</w:t>
      </w:r>
      <w:r>
        <w:t xml:space="preserve"> и на содержание народных дружин – 5,0 тыс. рублей ежегодно.</w:t>
      </w:r>
      <w:r>
        <w:rPr>
          <w:rStyle w:val="FontStyle65"/>
          <w:sz w:val="24"/>
          <w:szCs w:val="24"/>
        </w:rPr>
        <w:t xml:space="preserve"> Кроме того, </w:t>
      </w:r>
      <w:r>
        <w:rPr>
          <w:rStyle w:val="FontStyle70"/>
        </w:rPr>
        <w:t xml:space="preserve"> </w:t>
      </w:r>
      <w:r>
        <w:rPr>
          <w:rStyle w:val="FontStyle70"/>
          <w:b w:val="0"/>
          <w:i w:val="0"/>
        </w:rPr>
        <w:t>в</w:t>
      </w:r>
      <w:r>
        <w:rPr>
          <w:rStyle w:val="FontStyle65"/>
          <w:sz w:val="24"/>
          <w:szCs w:val="24"/>
        </w:rPr>
        <w:t>первые в расходы бюджета включены расходы на защиту населения и территории от чрезвычайных ситуаций природного и техногенного характера, гражданскую  оборону в сумме 2,0 тыс. рублей ежегодно.</w:t>
      </w:r>
    </w:p>
    <w:p w:rsidR="00952C8B" w:rsidRDefault="00952C8B" w:rsidP="00952C8B">
      <w:pPr>
        <w:pStyle w:val="Style6"/>
        <w:widowControl/>
        <w:tabs>
          <w:tab w:val="left" w:pos="1027"/>
        </w:tabs>
        <w:spacing w:before="91" w:line="240" w:lineRule="auto"/>
        <w:ind w:firstLine="540"/>
      </w:pPr>
      <w:r>
        <w:rPr>
          <w:b/>
          <w:i/>
        </w:rPr>
        <w:t>Расходы по разделу 0500</w:t>
      </w:r>
      <w:r>
        <w:rPr>
          <w:i/>
        </w:rPr>
        <w:t xml:space="preserve"> «</w:t>
      </w:r>
      <w:r>
        <w:rPr>
          <w:b/>
          <w:i/>
        </w:rPr>
        <w:t>Жилищно-коммунальное хозяйство</w:t>
      </w:r>
      <w:r>
        <w:rPr>
          <w:i/>
        </w:rPr>
        <w:t>»,</w:t>
      </w:r>
      <w:r>
        <w:t xml:space="preserve"> включающие  расходы на уличное освещение и содержание дорог, благоустройство территории планируются в объеме 134,0 тыс. руб., ежегодно, что в 4 раза больше, чем в 2011 году. Расчет производился в основном пропорционально протяженности дорог внутри населенных пунктов.</w:t>
      </w:r>
    </w:p>
    <w:p w:rsidR="00952C8B" w:rsidRDefault="00952C8B" w:rsidP="00952C8B">
      <w:pPr>
        <w:pStyle w:val="Style57"/>
        <w:widowControl/>
        <w:tabs>
          <w:tab w:val="left" w:pos="638"/>
        </w:tabs>
        <w:ind w:firstLine="539"/>
        <w:rPr>
          <w:rStyle w:val="FontStyle65"/>
          <w:sz w:val="24"/>
          <w:szCs w:val="24"/>
        </w:rPr>
      </w:pPr>
      <w:r>
        <w:t xml:space="preserve">   Исходя из планируемых доходов, удалось, пусть и незначительно, увеличить расходы на </w:t>
      </w:r>
      <w:r>
        <w:rPr>
          <w:rStyle w:val="FontStyle65"/>
          <w:sz w:val="24"/>
          <w:szCs w:val="24"/>
        </w:rPr>
        <w:t xml:space="preserve">проведение </w:t>
      </w:r>
      <w:r>
        <w:t>мероприятий по</w:t>
      </w:r>
      <w:r>
        <w:rPr>
          <w:rStyle w:val="FontStyle65"/>
          <w:sz w:val="24"/>
          <w:szCs w:val="24"/>
        </w:rPr>
        <w:t xml:space="preserve"> молодежной политике до 15,0 тыс. рублей ежегодно </w:t>
      </w:r>
      <w:r>
        <w:rPr>
          <w:rStyle w:val="FontStyle65"/>
          <w:b/>
          <w:i/>
          <w:sz w:val="24"/>
          <w:szCs w:val="24"/>
        </w:rPr>
        <w:t>(раздел 0700 «Образование»),</w:t>
      </w:r>
      <w:r>
        <w:rPr>
          <w:rStyle w:val="FontStyle65"/>
          <w:sz w:val="24"/>
          <w:szCs w:val="24"/>
        </w:rPr>
        <w:t xml:space="preserve"> а также на проведение и участие в спортивных мероприятиях  до  20,0 тыс. рублей ежегодно (</w:t>
      </w:r>
      <w:r>
        <w:rPr>
          <w:rStyle w:val="FontStyle65"/>
          <w:b/>
          <w:i/>
          <w:sz w:val="24"/>
          <w:szCs w:val="24"/>
        </w:rPr>
        <w:t>раздел 1100 «Физическая культура и спорт»</w:t>
      </w:r>
      <w:r>
        <w:rPr>
          <w:rStyle w:val="FontStyle65"/>
          <w:sz w:val="24"/>
          <w:szCs w:val="24"/>
        </w:rPr>
        <w:t>).</w:t>
      </w:r>
    </w:p>
    <w:p w:rsidR="00952C8B" w:rsidRDefault="00952C8B" w:rsidP="00952C8B">
      <w:pPr>
        <w:pStyle w:val="Style4"/>
        <w:widowControl/>
        <w:spacing w:line="240" w:lineRule="auto"/>
        <w:ind w:firstLine="539"/>
        <w:rPr>
          <w:rStyle w:val="FontStyle65"/>
          <w:sz w:val="24"/>
          <w:szCs w:val="24"/>
        </w:rPr>
      </w:pPr>
      <w:r>
        <w:rPr>
          <w:rStyle w:val="FontStyle66"/>
          <w:i/>
        </w:rPr>
        <w:t>По разделу 0800 «Культура и кинематография»</w:t>
      </w:r>
      <w:r>
        <w:rPr>
          <w:rStyle w:val="FontStyle66"/>
        </w:rPr>
        <w:t xml:space="preserve"> </w:t>
      </w:r>
      <w:r>
        <w:rPr>
          <w:rStyle w:val="FontStyle65"/>
          <w:sz w:val="24"/>
          <w:szCs w:val="24"/>
        </w:rPr>
        <w:t>бюджетные ассигнования на 2012 год предусматриваются в сумме 789,0 тыс. рублей, в 2013 году – 825,0 тыс. рублей, в 2014 году – 852,0 тыс. рублей и предназначены для содержание  домов культуры и библиотек.</w:t>
      </w:r>
    </w:p>
    <w:p w:rsidR="00952C8B" w:rsidRDefault="00952C8B" w:rsidP="00952C8B">
      <w:pPr>
        <w:tabs>
          <w:tab w:val="left" w:pos="8880"/>
          <w:tab w:val="left" w:pos="9360"/>
        </w:tabs>
        <w:ind w:firstLine="540"/>
        <w:jc w:val="both"/>
        <w:rPr>
          <w:rStyle w:val="FontStyle65"/>
          <w:sz w:val="24"/>
          <w:szCs w:val="24"/>
        </w:rPr>
      </w:pPr>
      <w:r>
        <w:t>Данные расходы предполагают выплату заработной платы  с отчислениями, предоставление мер социальной поддержки специалистам, проживающим и работающим в сельской местности (льготы по коммунальным специалистам на селе), оплату коммунальных услуг, приобретение хозяйственных товаров.</w:t>
      </w:r>
    </w:p>
    <w:p w:rsidR="00952C8B" w:rsidRDefault="00952C8B" w:rsidP="00952C8B">
      <w:pPr>
        <w:pStyle w:val="Style4"/>
        <w:widowControl/>
        <w:spacing w:line="240" w:lineRule="auto"/>
        <w:ind w:firstLine="540"/>
        <w:rPr>
          <w:rStyle w:val="FontStyle65"/>
          <w:sz w:val="24"/>
          <w:szCs w:val="24"/>
        </w:rPr>
      </w:pPr>
      <w:r>
        <w:rPr>
          <w:rStyle w:val="FontStyle65"/>
          <w:sz w:val="24"/>
          <w:szCs w:val="24"/>
        </w:rPr>
        <w:t>Средства на содержание библиотек, согласно соглашению по передаче полномочий, передаются в бюджет муниципального образования «Глазовский район».</w:t>
      </w:r>
    </w:p>
    <w:p w:rsidR="00952C8B" w:rsidRPr="00794744" w:rsidRDefault="00952C8B" w:rsidP="00952C8B">
      <w:pPr>
        <w:pStyle w:val="Style7"/>
        <w:widowControl/>
        <w:ind w:firstLine="540"/>
        <w:rPr>
          <w:rStyle w:val="FontStyle241"/>
          <w:sz w:val="24"/>
          <w:szCs w:val="24"/>
        </w:rPr>
      </w:pPr>
      <w:r w:rsidRPr="00794744">
        <w:rPr>
          <w:rStyle w:val="FontStyle241"/>
          <w:sz w:val="24"/>
          <w:szCs w:val="24"/>
        </w:rPr>
        <w:t xml:space="preserve"> Бюджетные ассигнования, предусмотренные проектом бюджета, рассчитаны в условиях реальной экономической ситуации, с учетом особенностей формирования доходной и расходной части бюджета. Они позволят обеспечить выполнение действующих расходных обязательств бюджета, сконцентрировать усилия на:</w:t>
      </w:r>
    </w:p>
    <w:p w:rsidR="00952C8B" w:rsidRPr="00794744" w:rsidRDefault="00952C8B" w:rsidP="00952C8B">
      <w:pPr>
        <w:pStyle w:val="Style7"/>
        <w:widowControl/>
        <w:ind w:firstLine="540"/>
        <w:rPr>
          <w:rStyle w:val="FontStyle241"/>
          <w:sz w:val="24"/>
          <w:szCs w:val="24"/>
        </w:rPr>
      </w:pPr>
      <w:r w:rsidRPr="00794744">
        <w:rPr>
          <w:rStyle w:val="FontStyle241"/>
          <w:sz w:val="24"/>
          <w:szCs w:val="24"/>
        </w:rPr>
        <w:t>- своевременной выплате заработной платы работникам организаций бюджетной сферы с учетом планируемого повышения;</w:t>
      </w:r>
    </w:p>
    <w:p w:rsidR="00952C8B" w:rsidRPr="00794744" w:rsidRDefault="00952C8B" w:rsidP="00952C8B">
      <w:pPr>
        <w:pStyle w:val="Style7"/>
        <w:widowControl/>
        <w:ind w:firstLine="540"/>
        <w:rPr>
          <w:rStyle w:val="FontStyle241"/>
          <w:sz w:val="24"/>
          <w:szCs w:val="24"/>
        </w:rPr>
      </w:pPr>
      <w:r>
        <w:rPr>
          <w:rStyle w:val="FontStyle241"/>
        </w:rPr>
        <w:t xml:space="preserve">- </w:t>
      </w:r>
      <w:r w:rsidRPr="00794744">
        <w:rPr>
          <w:rStyle w:val="FontStyle241"/>
          <w:sz w:val="24"/>
          <w:szCs w:val="24"/>
        </w:rPr>
        <w:t>обеспечении гарантированных государством мер социальной поддержки населения;</w:t>
      </w:r>
    </w:p>
    <w:p w:rsidR="00952C8B" w:rsidRPr="00794744" w:rsidRDefault="00952C8B" w:rsidP="00952C8B">
      <w:pPr>
        <w:pStyle w:val="Style7"/>
        <w:widowControl/>
        <w:ind w:firstLine="540"/>
        <w:rPr>
          <w:rStyle w:val="FontStyle241"/>
          <w:sz w:val="24"/>
          <w:szCs w:val="24"/>
        </w:rPr>
      </w:pPr>
      <w:r w:rsidRPr="00794744">
        <w:rPr>
          <w:rStyle w:val="FontStyle241"/>
          <w:sz w:val="24"/>
          <w:szCs w:val="24"/>
        </w:rPr>
        <w:t>- обеспечении функционирования действующей сети муниципальных  учреждений;</w:t>
      </w:r>
    </w:p>
    <w:p w:rsidR="00952C8B" w:rsidRDefault="00952C8B" w:rsidP="00952C8B">
      <w:pPr>
        <w:pStyle w:val="Style38"/>
        <w:widowControl/>
        <w:spacing w:line="240" w:lineRule="auto"/>
        <w:ind w:firstLine="540"/>
        <w:jc w:val="left"/>
      </w:pPr>
      <w:r w:rsidRPr="00794744">
        <w:rPr>
          <w:rStyle w:val="FontStyle241"/>
          <w:sz w:val="24"/>
          <w:szCs w:val="24"/>
        </w:rPr>
        <w:t>- обеспечении сбалансированности бюджета  поселения.</w:t>
      </w:r>
    </w:p>
    <w:p w:rsidR="00952C8B" w:rsidRDefault="00952C8B" w:rsidP="00952C8B">
      <w:pPr>
        <w:ind w:right="-424"/>
        <w:jc w:val="both"/>
      </w:pPr>
    </w:p>
    <w:p w:rsidR="00952C8B" w:rsidRDefault="00952C8B" w:rsidP="00952C8B">
      <w:pPr>
        <w:ind w:right="-424"/>
        <w:jc w:val="both"/>
      </w:pPr>
    </w:p>
    <w:p w:rsidR="00952C8B" w:rsidRDefault="00952C8B" w:rsidP="00952C8B">
      <w:pPr>
        <w:ind w:right="-424"/>
        <w:jc w:val="both"/>
      </w:pPr>
    </w:p>
    <w:p w:rsidR="00952C8B" w:rsidRDefault="00952C8B" w:rsidP="00952C8B">
      <w:pPr>
        <w:ind w:right="-424"/>
        <w:jc w:val="both"/>
      </w:pPr>
    </w:p>
    <w:p w:rsidR="00952C8B" w:rsidRDefault="00952C8B" w:rsidP="00952C8B">
      <w:pPr>
        <w:ind w:right="-424"/>
        <w:jc w:val="both"/>
      </w:pPr>
    </w:p>
    <w:p w:rsidR="00952C8B" w:rsidRDefault="00952C8B" w:rsidP="00952C8B">
      <w:pPr>
        <w:ind w:right="-424"/>
        <w:jc w:val="both"/>
      </w:pPr>
    </w:p>
    <w:p w:rsidR="00952C8B" w:rsidRDefault="00952C8B" w:rsidP="00952C8B">
      <w:pPr>
        <w:ind w:right="-424"/>
        <w:jc w:val="both"/>
      </w:pPr>
    </w:p>
    <w:p w:rsidR="00B5219F" w:rsidRDefault="00B5219F"/>
    <w:sectPr w:rsidR="00B5219F" w:rsidSect="00B521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21F06"/>
    <w:lvl w:ilvl="0">
      <w:numFmt w:val="bullet"/>
      <w:lvlText w:val="*"/>
      <w:lvlJc w:val="left"/>
      <w:pPr>
        <w:ind w:left="0" w:firstLine="0"/>
      </w:pPr>
    </w:lvl>
  </w:abstractNum>
  <w:abstractNum w:abstractNumId="1">
    <w:nsid w:val="0ED23DDA"/>
    <w:multiLevelType w:val="singleLevel"/>
    <w:tmpl w:val="18DC0A58"/>
    <w:lvl w:ilvl="0">
      <w:start w:val="2014"/>
      <w:numFmt w:val="decimal"/>
      <w:lvlText w:val="%1"/>
      <w:legacy w:legacy="1" w:legacySpace="0" w:legacyIndent="638"/>
      <w:lvlJc w:val="left"/>
      <w:pPr>
        <w:ind w:left="0" w:firstLine="0"/>
      </w:pPr>
      <w:rPr>
        <w:rFonts w:ascii="Times New Roman" w:hAnsi="Times New Roman" w:cs="Times New Roman" w:hint="default"/>
      </w:rPr>
    </w:lvl>
  </w:abstractNum>
  <w:abstractNum w:abstractNumId="2">
    <w:nsid w:val="41DF5451"/>
    <w:multiLevelType w:val="hybridMultilevel"/>
    <w:tmpl w:val="17988574"/>
    <w:lvl w:ilvl="0" w:tplc="4BEC1198">
      <w:start w:val="1"/>
      <w:numFmt w:val="decimal"/>
      <w:lvlText w:val="%1."/>
      <w:lvlJc w:val="left"/>
      <w:pPr>
        <w:tabs>
          <w:tab w:val="num" w:pos="750"/>
        </w:tabs>
        <w:ind w:left="750" w:hanging="390"/>
      </w:pPr>
      <w:rPr>
        <w:rFonts w:hint="default"/>
      </w:rPr>
    </w:lvl>
    <w:lvl w:ilvl="1" w:tplc="3FBEB574">
      <w:numFmt w:val="none"/>
      <w:lvlText w:val=""/>
      <w:lvlJc w:val="left"/>
      <w:pPr>
        <w:tabs>
          <w:tab w:val="num" w:pos="360"/>
        </w:tabs>
      </w:pPr>
    </w:lvl>
    <w:lvl w:ilvl="2" w:tplc="A7060D44">
      <w:numFmt w:val="none"/>
      <w:lvlText w:val=""/>
      <w:lvlJc w:val="left"/>
      <w:pPr>
        <w:tabs>
          <w:tab w:val="num" w:pos="360"/>
        </w:tabs>
      </w:pPr>
    </w:lvl>
    <w:lvl w:ilvl="3" w:tplc="51FCA18E">
      <w:numFmt w:val="none"/>
      <w:lvlText w:val=""/>
      <w:lvlJc w:val="left"/>
      <w:pPr>
        <w:tabs>
          <w:tab w:val="num" w:pos="360"/>
        </w:tabs>
      </w:pPr>
    </w:lvl>
    <w:lvl w:ilvl="4" w:tplc="75060552">
      <w:numFmt w:val="none"/>
      <w:lvlText w:val=""/>
      <w:lvlJc w:val="left"/>
      <w:pPr>
        <w:tabs>
          <w:tab w:val="num" w:pos="360"/>
        </w:tabs>
      </w:pPr>
    </w:lvl>
    <w:lvl w:ilvl="5" w:tplc="53B6DA6E">
      <w:numFmt w:val="none"/>
      <w:lvlText w:val=""/>
      <w:lvlJc w:val="left"/>
      <w:pPr>
        <w:tabs>
          <w:tab w:val="num" w:pos="360"/>
        </w:tabs>
      </w:pPr>
    </w:lvl>
    <w:lvl w:ilvl="6" w:tplc="3D2AFDEE">
      <w:numFmt w:val="none"/>
      <w:lvlText w:val=""/>
      <w:lvlJc w:val="left"/>
      <w:pPr>
        <w:tabs>
          <w:tab w:val="num" w:pos="360"/>
        </w:tabs>
      </w:pPr>
    </w:lvl>
    <w:lvl w:ilvl="7" w:tplc="16C85EEA">
      <w:numFmt w:val="none"/>
      <w:lvlText w:val=""/>
      <w:lvlJc w:val="left"/>
      <w:pPr>
        <w:tabs>
          <w:tab w:val="num" w:pos="360"/>
        </w:tabs>
      </w:pPr>
    </w:lvl>
    <w:lvl w:ilvl="8" w:tplc="C32ABB16">
      <w:numFmt w:val="none"/>
      <w:lvlText w:val=""/>
      <w:lvlJc w:val="left"/>
      <w:pPr>
        <w:tabs>
          <w:tab w:val="num" w:pos="360"/>
        </w:tabs>
      </w:pPr>
    </w:lvl>
  </w:abstractNum>
  <w:abstractNum w:abstractNumId="3">
    <w:nsid w:val="4CCE3FC6"/>
    <w:multiLevelType w:val="hybridMultilevel"/>
    <w:tmpl w:val="C01C7604"/>
    <w:lvl w:ilvl="0" w:tplc="A2007B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51D6492B"/>
    <w:multiLevelType w:val="hybridMultilevel"/>
    <w:tmpl w:val="0802A24C"/>
    <w:lvl w:ilvl="0" w:tplc="D56AEA24">
      <w:start w:val="1"/>
      <w:numFmt w:val="decimal"/>
      <w:lvlText w:val="%1."/>
      <w:lvlJc w:val="left"/>
      <w:pPr>
        <w:tabs>
          <w:tab w:val="num" w:pos="2868"/>
        </w:tabs>
        <w:ind w:left="2868" w:hanging="1185"/>
      </w:pPr>
      <w:rPr>
        <w:rFonts w:hint="default"/>
      </w:rPr>
    </w:lvl>
    <w:lvl w:ilvl="1" w:tplc="04190019" w:tentative="1">
      <w:start w:val="1"/>
      <w:numFmt w:val="lowerLetter"/>
      <w:lvlText w:val="%2."/>
      <w:lvlJc w:val="left"/>
      <w:pPr>
        <w:tabs>
          <w:tab w:val="num" w:pos="2763"/>
        </w:tabs>
        <w:ind w:left="2763" w:hanging="360"/>
      </w:pPr>
    </w:lvl>
    <w:lvl w:ilvl="2" w:tplc="0419001B" w:tentative="1">
      <w:start w:val="1"/>
      <w:numFmt w:val="lowerRoman"/>
      <w:lvlText w:val="%3."/>
      <w:lvlJc w:val="right"/>
      <w:pPr>
        <w:tabs>
          <w:tab w:val="num" w:pos="3483"/>
        </w:tabs>
        <w:ind w:left="3483" w:hanging="180"/>
      </w:pPr>
    </w:lvl>
    <w:lvl w:ilvl="3" w:tplc="0419000F" w:tentative="1">
      <w:start w:val="1"/>
      <w:numFmt w:val="decimal"/>
      <w:lvlText w:val="%4."/>
      <w:lvlJc w:val="left"/>
      <w:pPr>
        <w:tabs>
          <w:tab w:val="num" w:pos="4203"/>
        </w:tabs>
        <w:ind w:left="4203" w:hanging="360"/>
      </w:pPr>
    </w:lvl>
    <w:lvl w:ilvl="4" w:tplc="04190019" w:tentative="1">
      <w:start w:val="1"/>
      <w:numFmt w:val="lowerLetter"/>
      <w:lvlText w:val="%5."/>
      <w:lvlJc w:val="left"/>
      <w:pPr>
        <w:tabs>
          <w:tab w:val="num" w:pos="4923"/>
        </w:tabs>
        <w:ind w:left="4923" w:hanging="360"/>
      </w:pPr>
    </w:lvl>
    <w:lvl w:ilvl="5" w:tplc="0419001B" w:tentative="1">
      <w:start w:val="1"/>
      <w:numFmt w:val="lowerRoman"/>
      <w:lvlText w:val="%6."/>
      <w:lvlJc w:val="right"/>
      <w:pPr>
        <w:tabs>
          <w:tab w:val="num" w:pos="5643"/>
        </w:tabs>
        <w:ind w:left="5643" w:hanging="180"/>
      </w:pPr>
    </w:lvl>
    <w:lvl w:ilvl="6" w:tplc="0419000F" w:tentative="1">
      <w:start w:val="1"/>
      <w:numFmt w:val="decimal"/>
      <w:lvlText w:val="%7."/>
      <w:lvlJc w:val="left"/>
      <w:pPr>
        <w:tabs>
          <w:tab w:val="num" w:pos="6363"/>
        </w:tabs>
        <w:ind w:left="6363" w:hanging="360"/>
      </w:pPr>
    </w:lvl>
    <w:lvl w:ilvl="7" w:tplc="04190019" w:tentative="1">
      <w:start w:val="1"/>
      <w:numFmt w:val="lowerLetter"/>
      <w:lvlText w:val="%8."/>
      <w:lvlJc w:val="left"/>
      <w:pPr>
        <w:tabs>
          <w:tab w:val="num" w:pos="7083"/>
        </w:tabs>
        <w:ind w:left="7083" w:hanging="360"/>
      </w:pPr>
    </w:lvl>
    <w:lvl w:ilvl="8" w:tplc="0419001B" w:tentative="1">
      <w:start w:val="1"/>
      <w:numFmt w:val="lowerRoman"/>
      <w:lvlText w:val="%9."/>
      <w:lvlJc w:val="right"/>
      <w:pPr>
        <w:tabs>
          <w:tab w:val="num" w:pos="7803"/>
        </w:tabs>
        <w:ind w:left="7803" w:hanging="180"/>
      </w:pPr>
    </w:lvl>
  </w:abstractNum>
  <w:abstractNum w:abstractNumId="5">
    <w:nsid w:val="535E7FC5"/>
    <w:multiLevelType w:val="hybridMultilevel"/>
    <w:tmpl w:val="115A1B40"/>
    <w:lvl w:ilvl="0" w:tplc="4D147892">
      <w:start w:val="1"/>
      <w:numFmt w:val="decimal"/>
      <w:lvlText w:val="%1."/>
      <w:lvlJc w:val="left"/>
      <w:pPr>
        <w:tabs>
          <w:tab w:val="num" w:pos="734"/>
        </w:tabs>
        <w:ind w:left="734" w:hanging="360"/>
      </w:pPr>
      <w:rPr>
        <w:rFonts w:hint="default"/>
      </w:r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6">
    <w:nsid w:val="54162349"/>
    <w:multiLevelType w:val="hybridMultilevel"/>
    <w:tmpl w:val="115A1B40"/>
    <w:lvl w:ilvl="0" w:tplc="4D147892">
      <w:start w:val="1"/>
      <w:numFmt w:val="decimal"/>
      <w:lvlText w:val="%1."/>
      <w:lvlJc w:val="left"/>
      <w:pPr>
        <w:tabs>
          <w:tab w:val="num" w:pos="734"/>
        </w:tabs>
        <w:ind w:left="734" w:hanging="360"/>
      </w:pPr>
      <w:rPr>
        <w:rFonts w:hint="default"/>
      </w:r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7">
    <w:nsid w:val="59E90E22"/>
    <w:multiLevelType w:val="hybridMultilevel"/>
    <w:tmpl w:val="115A1B40"/>
    <w:lvl w:ilvl="0" w:tplc="4D147892">
      <w:start w:val="1"/>
      <w:numFmt w:val="decimal"/>
      <w:lvlText w:val="%1."/>
      <w:lvlJc w:val="left"/>
      <w:pPr>
        <w:tabs>
          <w:tab w:val="num" w:pos="734"/>
        </w:tabs>
        <w:ind w:left="734" w:hanging="360"/>
      </w:pPr>
      <w:rPr>
        <w:rFonts w:hint="default"/>
      </w:r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8">
    <w:nsid w:val="5BC853FE"/>
    <w:multiLevelType w:val="singleLevel"/>
    <w:tmpl w:val="07C0A3AA"/>
    <w:lvl w:ilvl="0">
      <w:start w:val="2013"/>
      <w:numFmt w:val="decimal"/>
      <w:lvlText w:val="%1"/>
      <w:legacy w:legacy="1" w:legacySpace="0" w:legacyIndent="638"/>
      <w:lvlJc w:val="left"/>
      <w:pPr>
        <w:ind w:left="0" w:firstLine="0"/>
      </w:pPr>
      <w:rPr>
        <w:rFonts w:ascii="Times New Roman" w:hAnsi="Times New Roman" w:cs="Times New Roman" w:hint="default"/>
      </w:rPr>
    </w:lvl>
  </w:abstractNum>
  <w:abstractNum w:abstractNumId="9">
    <w:nsid w:val="5E4F55B0"/>
    <w:multiLevelType w:val="hybridMultilevel"/>
    <w:tmpl w:val="02E42816"/>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4D72FCD"/>
    <w:multiLevelType w:val="hybridMultilevel"/>
    <w:tmpl w:val="115A1B40"/>
    <w:lvl w:ilvl="0" w:tplc="4D147892">
      <w:start w:val="1"/>
      <w:numFmt w:val="decimal"/>
      <w:lvlText w:val="%1."/>
      <w:lvlJc w:val="left"/>
      <w:pPr>
        <w:tabs>
          <w:tab w:val="num" w:pos="734"/>
        </w:tabs>
        <w:ind w:left="734" w:hanging="360"/>
      </w:pPr>
      <w:rPr>
        <w:rFonts w:hint="default"/>
      </w:r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num w:numId="1">
    <w:abstractNumId w:val="0"/>
    <w:lvlOverride w:ilvl="0">
      <w:lvl w:ilvl="0">
        <w:numFmt w:val="bullet"/>
        <w:lvlText w:val="•"/>
        <w:legacy w:legacy="1" w:legacySpace="0" w:legacyIndent="284"/>
        <w:lvlJc w:val="left"/>
        <w:pPr>
          <w:ind w:left="0" w:firstLine="0"/>
        </w:pPr>
        <w:rPr>
          <w:rFonts w:ascii="Times New Roman" w:hAnsi="Times New Roman" w:cs="Times New Roman" w:hint="default"/>
        </w:rPr>
      </w:lvl>
    </w:lvlOverride>
  </w:num>
  <w:num w:numId="2">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 w:numId="3">
    <w:abstractNumId w:val="8"/>
    <w:lvlOverride w:ilvl="0">
      <w:startOverride w:val="2013"/>
    </w:lvlOverride>
  </w:num>
  <w:num w:numId="4">
    <w:abstractNumId w:val="1"/>
    <w:lvlOverride w:ilvl="0">
      <w:startOverride w:val="2014"/>
    </w:lvlOverride>
  </w:num>
  <w:num w:numId="5">
    <w:abstractNumId w:val="0"/>
    <w:lvlOverride w:ilvl="0">
      <w:lvl w:ilvl="0">
        <w:numFmt w:val="bullet"/>
        <w:lvlText w:val="-"/>
        <w:legacy w:legacy="1" w:legacySpace="0" w:legacyIndent="168"/>
        <w:lvlJc w:val="left"/>
        <w:pPr>
          <w:ind w:left="0" w:firstLine="0"/>
        </w:pPr>
        <w:rPr>
          <w:rFonts w:ascii="Times New Roman" w:hAnsi="Times New Roman" w:cs="Times New Roman" w:hint="default"/>
        </w:rPr>
      </w:lvl>
    </w:lvlOverride>
  </w:num>
  <w:num w:numId="6">
    <w:abstractNumId w:val="0"/>
    <w:lvlOverride w:ilvl="0">
      <w:lvl w:ilvl="0">
        <w:numFmt w:val="bullet"/>
        <w:lvlText w:val="&gt;"/>
        <w:legacy w:legacy="1" w:legacySpace="0" w:legacyIndent="274"/>
        <w:lvlJc w:val="left"/>
        <w:pPr>
          <w:ind w:left="0" w:firstLine="0"/>
        </w:pPr>
        <w:rPr>
          <w:rFonts w:ascii="Times New Roman" w:hAnsi="Times New Roman" w:cs="Times New Roman" w:hint="default"/>
        </w:rPr>
      </w:lvl>
    </w:lvlOverride>
  </w:num>
  <w:num w:numId="7">
    <w:abstractNumId w:val="0"/>
    <w:lvlOverride w:ilvl="0">
      <w:lvl w:ilvl="0">
        <w:numFmt w:val="bullet"/>
        <w:lvlText w:val="&gt;"/>
        <w:legacy w:legacy="1" w:legacySpace="0" w:legacyIndent="273"/>
        <w:lvlJc w:val="left"/>
        <w:pPr>
          <w:ind w:left="0" w:firstLine="0"/>
        </w:pPr>
        <w:rPr>
          <w:rFonts w:ascii="Times New Roman" w:hAnsi="Times New Roman" w:cs="Times New Roman" w:hint="default"/>
        </w:rPr>
      </w:lvl>
    </w:lvlOverride>
  </w:num>
  <w:num w:numId="8">
    <w:abstractNumId w:val="10"/>
  </w:num>
  <w:num w:numId="9">
    <w:abstractNumId w:val="4"/>
  </w:num>
  <w:num w:numId="10">
    <w:abstractNumId w:val="9"/>
  </w:num>
  <w:num w:numId="11">
    <w:abstractNumId w:val="2"/>
  </w:num>
  <w:num w:numId="12">
    <w:abstractNumId w:val="7"/>
  </w:num>
  <w:num w:numId="13">
    <w:abstractNumId w:val="6"/>
  </w:num>
  <w:num w:numId="14">
    <w:abstractNumId w:val="3"/>
  </w:num>
  <w:num w:numId="15">
    <w:abstractNumId w:val="5"/>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52C8B"/>
    <w:rsid w:val="00952C8B"/>
    <w:rsid w:val="00B521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C8B"/>
    <w:pPr>
      <w:spacing w:after="0" w:line="240" w:lineRule="auto"/>
    </w:pPr>
    <w:rPr>
      <w:rFonts w:ascii="Times New Roman" w:eastAsia="Times New Roman" w:hAnsi="Times New Roman" w:cs="Times New Roman"/>
      <w:sz w:val="24"/>
      <w:szCs w:val="20"/>
      <w:lang w:eastAsia="ru-RU"/>
    </w:rPr>
  </w:style>
  <w:style w:type="paragraph" w:styleId="2">
    <w:name w:val="heading 2"/>
    <w:basedOn w:val="a"/>
    <w:next w:val="a"/>
    <w:link w:val="20"/>
    <w:unhideWhenUsed/>
    <w:qFormat/>
    <w:rsid w:val="00952C8B"/>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952C8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952C8B"/>
    <w:pPr>
      <w:keepNext/>
      <w:widowControl w:val="0"/>
      <w:autoSpaceDE w:val="0"/>
      <w:autoSpaceDN w:val="0"/>
      <w:adjustRightInd w:val="0"/>
      <w:jc w:val="both"/>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52C8B"/>
    <w:rPr>
      <w:rFonts w:ascii="Arial" w:eastAsia="Times New Roman" w:hAnsi="Arial" w:cs="Arial"/>
      <w:b/>
      <w:bCs/>
      <w:i/>
      <w:iCs/>
      <w:sz w:val="28"/>
      <w:szCs w:val="28"/>
      <w:lang w:eastAsia="ru-RU"/>
    </w:rPr>
  </w:style>
  <w:style w:type="character" w:customStyle="1" w:styleId="30">
    <w:name w:val="Заголовок 3 Знак"/>
    <w:basedOn w:val="a0"/>
    <w:link w:val="3"/>
    <w:rsid w:val="00952C8B"/>
    <w:rPr>
      <w:rFonts w:ascii="Arial" w:eastAsia="Times New Roman" w:hAnsi="Arial" w:cs="Arial"/>
      <w:b/>
      <w:bCs/>
      <w:sz w:val="26"/>
      <w:szCs w:val="26"/>
      <w:lang w:eastAsia="ru-RU"/>
    </w:rPr>
  </w:style>
  <w:style w:type="character" w:customStyle="1" w:styleId="40">
    <w:name w:val="Заголовок 4 Знак"/>
    <w:basedOn w:val="a0"/>
    <w:link w:val="4"/>
    <w:semiHidden/>
    <w:rsid w:val="00952C8B"/>
    <w:rPr>
      <w:rFonts w:ascii="Times New Roman" w:eastAsia="Times New Roman" w:hAnsi="Times New Roman" w:cs="Times New Roman"/>
      <w:b/>
      <w:sz w:val="24"/>
      <w:szCs w:val="20"/>
      <w:lang w:eastAsia="ru-RU"/>
    </w:rPr>
  </w:style>
  <w:style w:type="paragraph" w:customStyle="1" w:styleId="ConsPlusTitle">
    <w:name w:val="ConsPlusTitle"/>
    <w:rsid w:val="00952C8B"/>
    <w:pPr>
      <w:widowControl w:val="0"/>
      <w:suppressAutoHyphens/>
      <w:autoSpaceDE w:val="0"/>
      <w:spacing w:after="0" w:line="240" w:lineRule="auto"/>
    </w:pPr>
    <w:rPr>
      <w:rFonts w:ascii="Arial" w:eastAsia="Arial" w:hAnsi="Arial" w:cs="Arial"/>
      <w:b/>
      <w:bCs/>
      <w:sz w:val="20"/>
      <w:szCs w:val="20"/>
      <w:lang w:eastAsia="ar-SA"/>
    </w:rPr>
  </w:style>
  <w:style w:type="character" w:styleId="a3">
    <w:name w:val="Hyperlink"/>
    <w:basedOn w:val="a0"/>
    <w:semiHidden/>
    <w:unhideWhenUsed/>
    <w:rsid w:val="00952C8B"/>
    <w:rPr>
      <w:color w:val="0000FF"/>
      <w:u w:val="single"/>
    </w:rPr>
  </w:style>
  <w:style w:type="character" w:styleId="a4">
    <w:name w:val="FollowedHyperlink"/>
    <w:basedOn w:val="a0"/>
    <w:semiHidden/>
    <w:unhideWhenUsed/>
    <w:rsid w:val="00952C8B"/>
    <w:rPr>
      <w:color w:val="800080"/>
      <w:u w:val="single"/>
    </w:rPr>
  </w:style>
  <w:style w:type="paragraph" w:styleId="a5">
    <w:name w:val="Normal (Web)"/>
    <w:basedOn w:val="a"/>
    <w:semiHidden/>
    <w:unhideWhenUsed/>
    <w:rsid w:val="00952C8B"/>
    <w:pPr>
      <w:spacing w:before="100" w:beforeAutospacing="1" w:after="100" w:afterAutospacing="1"/>
    </w:pPr>
    <w:rPr>
      <w:szCs w:val="24"/>
    </w:rPr>
  </w:style>
  <w:style w:type="paragraph" w:styleId="a6">
    <w:name w:val="List Bullet"/>
    <w:basedOn w:val="a"/>
    <w:autoRedefine/>
    <w:semiHidden/>
    <w:unhideWhenUsed/>
    <w:rsid w:val="00952C8B"/>
    <w:pPr>
      <w:tabs>
        <w:tab w:val="num" w:pos="1094"/>
      </w:tabs>
      <w:ind w:left="1094" w:hanging="810"/>
      <w:jc w:val="both"/>
    </w:pPr>
    <w:rPr>
      <w:szCs w:val="24"/>
    </w:rPr>
  </w:style>
  <w:style w:type="paragraph" w:styleId="a7">
    <w:name w:val="Body Text"/>
    <w:basedOn w:val="a"/>
    <w:link w:val="1"/>
    <w:unhideWhenUsed/>
    <w:rsid w:val="00952C8B"/>
    <w:pPr>
      <w:spacing w:after="120"/>
    </w:pPr>
    <w:rPr>
      <w:szCs w:val="24"/>
    </w:rPr>
  </w:style>
  <w:style w:type="character" w:customStyle="1" w:styleId="a8">
    <w:name w:val="Основной текст Знак"/>
    <w:basedOn w:val="a0"/>
    <w:link w:val="a7"/>
    <w:rsid w:val="00952C8B"/>
    <w:rPr>
      <w:rFonts w:ascii="Times New Roman" w:eastAsia="Times New Roman" w:hAnsi="Times New Roman" w:cs="Times New Roman"/>
      <w:sz w:val="24"/>
      <w:szCs w:val="20"/>
      <w:lang w:eastAsia="ru-RU"/>
    </w:rPr>
  </w:style>
  <w:style w:type="character" w:customStyle="1" w:styleId="1">
    <w:name w:val="Основной текст Знак1"/>
    <w:basedOn w:val="a0"/>
    <w:link w:val="a7"/>
    <w:locked/>
    <w:rsid w:val="00952C8B"/>
    <w:rPr>
      <w:rFonts w:ascii="Times New Roman" w:eastAsia="Times New Roman" w:hAnsi="Times New Roman" w:cs="Times New Roman"/>
      <w:sz w:val="24"/>
      <w:szCs w:val="24"/>
      <w:lang w:eastAsia="ru-RU"/>
    </w:rPr>
  </w:style>
  <w:style w:type="paragraph" w:styleId="a9">
    <w:name w:val="Body Text Indent"/>
    <w:basedOn w:val="a"/>
    <w:link w:val="aa"/>
    <w:semiHidden/>
    <w:unhideWhenUsed/>
    <w:rsid w:val="00952C8B"/>
    <w:pPr>
      <w:ind w:left="142" w:firstLine="425"/>
    </w:pPr>
  </w:style>
  <w:style w:type="character" w:customStyle="1" w:styleId="aa">
    <w:name w:val="Основной текст с отступом Знак"/>
    <w:basedOn w:val="a0"/>
    <w:link w:val="a9"/>
    <w:semiHidden/>
    <w:rsid w:val="00952C8B"/>
    <w:rPr>
      <w:rFonts w:ascii="Times New Roman" w:eastAsia="Times New Roman" w:hAnsi="Times New Roman" w:cs="Times New Roman"/>
      <w:sz w:val="24"/>
      <w:szCs w:val="20"/>
      <w:lang w:eastAsia="ru-RU"/>
    </w:rPr>
  </w:style>
  <w:style w:type="paragraph" w:styleId="21">
    <w:name w:val="Body Text 2"/>
    <w:basedOn w:val="a"/>
    <w:link w:val="22"/>
    <w:semiHidden/>
    <w:unhideWhenUsed/>
    <w:rsid w:val="00952C8B"/>
    <w:pPr>
      <w:spacing w:after="120" w:line="480" w:lineRule="auto"/>
    </w:pPr>
    <w:rPr>
      <w:szCs w:val="24"/>
    </w:rPr>
  </w:style>
  <w:style w:type="character" w:customStyle="1" w:styleId="22">
    <w:name w:val="Основной текст 2 Знак"/>
    <w:basedOn w:val="a0"/>
    <w:link w:val="21"/>
    <w:semiHidden/>
    <w:rsid w:val="00952C8B"/>
    <w:rPr>
      <w:rFonts w:ascii="Times New Roman" w:eastAsia="Times New Roman" w:hAnsi="Times New Roman" w:cs="Times New Roman"/>
      <w:sz w:val="24"/>
      <w:szCs w:val="24"/>
      <w:lang w:eastAsia="ru-RU"/>
    </w:rPr>
  </w:style>
  <w:style w:type="paragraph" w:styleId="23">
    <w:name w:val="Body Text Indent 2"/>
    <w:basedOn w:val="a"/>
    <w:link w:val="24"/>
    <w:unhideWhenUsed/>
    <w:rsid w:val="00952C8B"/>
    <w:pPr>
      <w:spacing w:after="120" w:line="480" w:lineRule="auto"/>
      <w:ind w:left="283"/>
    </w:pPr>
    <w:rPr>
      <w:szCs w:val="24"/>
    </w:rPr>
  </w:style>
  <w:style w:type="character" w:customStyle="1" w:styleId="24">
    <w:name w:val="Основной текст с отступом 2 Знак"/>
    <w:basedOn w:val="a0"/>
    <w:link w:val="23"/>
    <w:rsid w:val="00952C8B"/>
    <w:rPr>
      <w:rFonts w:ascii="Times New Roman" w:eastAsia="Times New Roman" w:hAnsi="Times New Roman" w:cs="Times New Roman"/>
      <w:sz w:val="24"/>
      <w:szCs w:val="24"/>
      <w:lang w:eastAsia="ru-RU"/>
    </w:rPr>
  </w:style>
  <w:style w:type="paragraph" w:styleId="31">
    <w:name w:val="Body Text Indent 3"/>
    <w:basedOn w:val="a"/>
    <w:link w:val="32"/>
    <w:semiHidden/>
    <w:unhideWhenUsed/>
    <w:rsid w:val="00952C8B"/>
    <w:pPr>
      <w:spacing w:after="120"/>
      <w:ind w:left="283"/>
    </w:pPr>
    <w:rPr>
      <w:sz w:val="16"/>
      <w:szCs w:val="16"/>
    </w:rPr>
  </w:style>
  <w:style w:type="character" w:customStyle="1" w:styleId="32">
    <w:name w:val="Основной текст с отступом 3 Знак"/>
    <w:basedOn w:val="a0"/>
    <w:link w:val="31"/>
    <w:semiHidden/>
    <w:rsid w:val="00952C8B"/>
    <w:rPr>
      <w:rFonts w:ascii="Times New Roman" w:eastAsia="Times New Roman" w:hAnsi="Times New Roman" w:cs="Times New Roman"/>
      <w:sz w:val="16"/>
      <w:szCs w:val="16"/>
      <w:lang w:eastAsia="ru-RU"/>
    </w:rPr>
  </w:style>
  <w:style w:type="paragraph" w:styleId="ab">
    <w:name w:val="Balloon Text"/>
    <w:basedOn w:val="a"/>
    <w:link w:val="ac"/>
    <w:semiHidden/>
    <w:unhideWhenUsed/>
    <w:rsid w:val="00952C8B"/>
    <w:rPr>
      <w:rFonts w:ascii="Tahoma" w:hAnsi="Tahoma" w:cs="Tahoma"/>
      <w:sz w:val="16"/>
      <w:szCs w:val="16"/>
    </w:rPr>
  </w:style>
  <w:style w:type="character" w:customStyle="1" w:styleId="ac">
    <w:name w:val="Текст выноски Знак"/>
    <w:basedOn w:val="a0"/>
    <w:link w:val="ab"/>
    <w:semiHidden/>
    <w:rsid w:val="00952C8B"/>
    <w:rPr>
      <w:rFonts w:ascii="Tahoma" w:eastAsia="Times New Roman" w:hAnsi="Tahoma" w:cs="Tahoma"/>
      <w:sz w:val="16"/>
      <w:szCs w:val="16"/>
      <w:lang w:eastAsia="ru-RU"/>
    </w:rPr>
  </w:style>
  <w:style w:type="paragraph" w:customStyle="1" w:styleId="ad">
    <w:name w:val="Знак"/>
    <w:basedOn w:val="a"/>
    <w:rsid w:val="00952C8B"/>
    <w:pPr>
      <w:spacing w:after="160" w:line="240" w:lineRule="exact"/>
    </w:pPr>
    <w:rPr>
      <w:rFonts w:ascii="Verdana" w:hAnsi="Verdana"/>
      <w:szCs w:val="24"/>
      <w:lang w:val="en-US" w:eastAsia="en-US"/>
    </w:rPr>
  </w:style>
  <w:style w:type="paragraph" w:customStyle="1" w:styleId="ConsPlusNormal">
    <w:name w:val="ConsPlusNormal"/>
    <w:rsid w:val="00952C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5">
    <w:name w:val="Знак Знак2 Знак Знак Знак Знак Знак Знак Знак"/>
    <w:basedOn w:val="a"/>
    <w:rsid w:val="00952C8B"/>
    <w:pPr>
      <w:spacing w:after="160" w:line="240" w:lineRule="exact"/>
    </w:pPr>
    <w:rPr>
      <w:rFonts w:ascii="Verdana" w:hAnsi="Verdana"/>
      <w:szCs w:val="24"/>
      <w:lang w:val="en-US" w:eastAsia="en-US"/>
    </w:rPr>
  </w:style>
  <w:style w:type="character" w:customStyle="1" w:styleId="ConsTitle">
    <w:name w:val="ConsTitle Знак"/>
    <w:basedOn w:val="a0"/>
    <w:link w:val="ConsTitle0"/>
    <w:locked/>
    <w:rsid w:val="00952C8B"/>
    <w:rPr>
      <w:rFonts w:ascii="Arial" w:hAnsi="Arial" w:cs="Arial"/>
      <w:b/>
      <w:snapToGrid w:val="0"/>
      <w:sz w:val="16"/>
    </w:rPr>
  </w:style>
  <w:style w:type="paragraph" w:customStyle="1" w:styleId="ConsTitle0">
    <w:name w:val="ConsTitle"/>
    <w:link w:val="ConsTitle"/>
    <w:rsid w:val="00952C8B"/>
    <w:pPr>
      <w:widowControl w:val="0"/>
      <w:snapToGrid w:val="0"/>
      <w:spacing w:after="0" w:line="240" w:lineRule="auto"/>
    </w:pPr>
    <w:rPr>
      <w:rFonts w:ascii="Arial" w:hAnsi="Arial" w:cs="Arial"/>
      <w:b/>
      <w:snapToGrid w:val="0"/>
      <w:sz w:val="16"/>
    </w:rPr>
  </w:style>
  <w:style w:type="paragraph" w:customStyle="1" w:styleId="xl69">
    <w:name w:val="xl69"/>
    <w:basedOn w:val="a"/>
    <w:rsid w:val="00952C8B"/>
    <w:pPr>
      <w:spacing w:before="100" w:beforeAutospacing="1" w:after="100" w:afterAutospacing="1"/>
    </w:pPr>
    <w:rPr>
      <w:i/>
      <w:iCs/>
      <w:sz w:val="22"/>
      <w:szCs w:val="22"/>
    </w:rPr>
  </w:style>
  <w:style w:type="paragraph" w:customStyle="1" w:styleId="ConsNonformat">
    <w:name w:val="ConsNonformat"/>
    <w:rsid w:val="00952C8B"/>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Style4">
    <w:name w:val="Style4"/>
    <w:basedOn w:val="a"/>
    <w:rsid w:val="00952C8B"/>
    <w:pPr>
      <w:widowControl w:val="0"/>
      <w:autoSpaceDE w:val="0"/>
      <w:autoSpaceDN w:val="0"/>
      <w:adjustRightInd w:val="0"/>
      <w:spacing w:line="415" w:lineRule="exact"/>
      <w:ind w:firstLine="715"/>
      <w:jc w:val="both"/>
    </w:pPr>
    <w:rPr>
      <w:szCs w:val="24"/>
    </w:rPr>
  </w:style>
  <w:style w:type="paragraph" w:customStyle="1" w:styleId="Style6">
    <w:name w:val="Style6"/>
    <w:basedOn w:val="a"/>
    <w:rsid w:val="00952C8B"/>
    <w:pPr>
      <w:widowControl w:val="0"/>
      <w:autoSpaceDE w:val="0"/>
      <w:autoSpaceDN w:val="0"/>
      <w:adjustRightInd w:val="0"/>
      <w:spacing w:line="394" w:lineRule="exact"/>
      <w:ind w:firstLine="720"/>
      <w:jc w:val="both"/>
    </w:pPr>
    <w:rPr>
      <w:szCs w:val="24"/>
    </w:rPr>
  </w:style>
  <w:style w:type="paragraph" w:customStyle="1" w:styleId="Style15">
    <w:name w:val="Style15"/>
    <w:basedOn w:val="a"/>
    <w:rsid w:val="00952C8B"/>
    <w:pPr>
      <w:widowControl w:val="0"/>
      <w:autoSpaceDE w:val="0"/>
      <w:autoSpaceDN w:val="0"/>
      <w:adjustRightInd w:val="0"/>
      <w:spacing w:line="408" w:lineRule="exact"/>
      <w:ind w:firstLine="715"/>
    </w:pPr>
    <w:rPr>
      <w:szCs w:val="24"/>
    </w:rPr>
  </w:style>
  <w:style w:type="paragraph" w:customStyle="1" w:styleId="Style26">
    <w:name w:val="Style26"/>
    <w:basedOn w:val="a"/>
    <w:rsid w:val="00952C8B"/>
    <w:pPr>
      <w:widowControl w:val="0"/>
      <w:autoSpaceDE w:val="0"/>
      <w:autoSpaceDN w:val="0"/>
      <w:adjustRightInd w:val="0"/>
      <w:jc w:val="both"/>
    </w:pPr>
    <w:rPr>
      <w:szCs w:val="24"/>
    </w:rPr>
  </w:style>
  <w:style w:type="paragraph" w:customStyle="1" w:styleId="Style27">
    <w:name w:val="Style27"/>
    <w:basedOn w:val="a"/>
    <w:rsid w:val="00952C8B"/>
    <w:pPr>
      <w:widowControl w:val="0"/>
      <w:autoSpaceDE w:val="0"/>
      <w:autoSpaceDN w:val="0"/>
      <w:adjustRightInd w:val="0"/>
      <w:spacing w:line="414" w:lineRule="exact"/>
    </w:pPr>
    <w:rPr>
      <w:szCs w:val="24"/>
    </w:rPr>
  </w:style>
  <w:style w:type="paragraph" w:customStyle="1" w:styleId="Style3">
    <w:name w:val="Style3"/>
    <w:basedOn w:val="a"/>
    <w:rsid w:val="00952C8B"/>
    <w:pPr>
      <w:widowControl w:val="0"/>
      <w:autoSpaceDE w:val="0"/>
      <w:autoSpaceDN w:val="0"/>
      <w:adjustRightInd w:val="0"/>
      <w:jc w:val="center"/>
    </w:pPr>
    <w:rPr>
      <w:szCs w:val="24"/>
    </w:rPr>
  </w:style>
  <w:style w:type="paragraph" w:customStyle="1" w:styleId="Style57">
    <w:name w:val="Style57"/>
    <w:basedOn w:val="a"/>
    <w:rsid w:val="00952C8B"/>
    <w:pPr>
      <w:widowControl w:val="0"/>
      <w:autoSpaceDE w:val="0"/>
      <w:autoSpaceDN w:val="0"/>
      <w:adjustRightInd w:val="0"/>
      <w:jc w:val="both"/>
    </w:pPr>
    <w:rPr>
      <w:szCs w:val="24"/>
    </w:rPr>
  </w:style>
  <w:style w:type="paragraph" w:customStyle="1" w:styleId="Style13">
    <w:name w:val="Style13"/>
    <w:basedOn w:val="a"/>
    <w:rsid w:val="00952C8B"/>
    <w:pPr>
      <w:widowControl w:val="0"/>
      <w:autoSpaceDE w:val="0"/>
      <w:autoSpaceDN w:val="0"/>
      <w:adjustRightInd w:val="0"/>
    </w:pPr>
    <w:rPr>
      <w:szCs w:val="24"/>
    </w:rPr>
  </w:style>
  <w:style w:type="paragraph" w:customStyle="1" w:styleId="Style17">
    <w:name w:val="Style17"/>
    <w:basedOn w:val="a"/>
    <w:rsid w:val="00952C8B"/>
    <w:pPr>
      <w:widowControl w:val="0"/>
      <w:autoSpaceDE w:val="0"/>
      <w:autoSpaceDN w:val="0"/>
      <w:adjustRightInd w:val="0"/>
      <w:spacing w:line="414" w:lineRule="exact"/>
      <w:ind w:firstLine="710"/>
      <w:jc w:val="both"/>
    </w:pPr>
    <w:rPr>
      <w:szCs w:val="24"/>
    </w:rPr>
  </w:style>
  <w:style w:type="paragraph" w:customStyle="1" w:styleId="Style22">
    <w:name w:val="Style22"/>
    <w:basedOn w:val="a"/>
    <w:rsid w:val="00952C8B"/>
    <w:pPr>
      <w:widowControl w:val="0"/>
      <w:autoSpaceDE w:val="0"/>
      <w:autoSpaceDN w:val="0"/>
      <w:adjustRightInd w:val="0"/>
    </w:pPr>
    <w:rPr>
      <w:szCs w:val="24"/>
    </w:rPr>
  </w:style>
  <w:style w:type="paragraph" w:customStyle="1" w:styleId="Style7">
    <w:name w:val="Style7"/>
    <w:basedOn w:val="a"/>
    <w:rsid w:val="00952C8B"/>
    <w:pPr>
      <w:widowControl w:val="0"/>
      <w:autoSpaceDE w:val="0"/>
      <w:autoSpaceDN w:val="0"/>
      <w:adjustRightInd w:val="0"/>
      <w:jc w:val="both"/>
    </w:pPr>
    <w:rPr>
      <w:szCs w:val="24"/>
    </w:rPr>
  </w:style>
  <w:style w:type="paragraph" w:customStyle="1" w:styleId="Style38">
    <w:name w:val="Style38"/>
    <w:basedOn w:val="a"/>
    <w:rsid w:val="00952C8B"/>
    <w:pPr>
      <w:widowControl w:val="0"/>
      <w:autoSpaceDE w:val="0"/>
      <w:autoSpaceDN w:val="0"/>
      <w:adjustRightInd w:val="0"/>
      <w:spacing w:line="480" w:lineRule="exact"/>
      <w:ind w:firstLine="998"/>
      <w:jc w:val="both"/>
    </w:pPr>
    <w:rPr>
      <w:szCs w:val="24"/>
    </w:rPr>
  </w:style>
  <w:style w:type="paragraph" w:customStyle="1" w:styleId="Style58">
    <w:name w:val="Style58"/>
    <w:basedOn w:val="a"/>
    <w:rsid w:val="00952C8B"/>
    <w:pPr>
      <w:widowControl w:val="0"/>
      <w:autoSpaceDE w:val="0"/>
      <w:autoSpaceDN w:val="0"/>
      <w:adjustRightInd w:val="0"/>
    </w:pPr>
    <w:rPr>
      <w:szCs w:val="24"/>
    </w:rPr>
  </w:style>
  <w:style w:type="paragraph" w:customStyle="1" w:styleId="Style94">
    <w:name w:val="Style94"/>
    <w:basedOn w:val="a"/>
    <w:rsid w:val="00952C8B"/>
    <w:pPr>
      <w:widowControl w:val="0"/>
      <w:autoSpaceDE w:val="0"/>
      <w:autoSpaceDN w:val="0"/>
      <w:adjustRightInd w:val="0"/>
      <w:spacing w:line="216" w:lineRule="exact"/>
      <w:jc w:val="center"/>
    </w:pPr>
    <w:rPr>
      <w:szCs w:val="24"/>
    </w:rPr>
  </w:style>
  <w:style w:type="paragraph" w:customStyle="1" w:styleId="Style137">
    <w:name w:val="Style137"/>
    <w:basedOn w:val="a"/>
    <w:rsid w:val="00952C8B"/>
    <w:pPr>
      <w:widowControl w:val="0"/>
      <w:autoSpaceDE w:val="0"/>
      <w:autoSpaceDN w:val="0"/>
      <w:adjustRightInd w:val="0"/>
    </w:pPr>
    <w:rPr>
      <w:szCs w:val="24"/>
    </w:rPr>
  </w:style>
  <w:style w:type="paragraph" w:customStyle="1" w:styleId="Style156">
    <w:name w:val="Style156"/>
    <w:basedOn w:val="a"/>
    <w:rsid w:val="00952C8B"/>
    <w:pPr>
      <w:widowControl w:val="0"/>
      <w:autoSpaceDE w:val="0"/>
      <w:autoSpaceDN w:val="0"/>
      <w:adjustRightInd w:val="0"/>
    </w:pPr>
    <w:rPr>
      <w:szCs w:val="24"/>
    </w:rPr>
  </w:style>
  <w:style w:type="character" w:customStyle="1" w:styleId="FontStyle66">
    <w:name w:val="Font Style66"/>
    <w:basedOn w:val="a0"/>
    <w:rsid w:val="00952C8B"/>
    <w:rPr>
      <w:rFonts w:ascii="Times New Roman" w:hAnsi="Times New Roman" w:cs="Times New Roman" w:hint="default"/>
      <w:b/>
      <w:bCs/>
      <w:sz w:val="26"/>
      <w:szCs w:val="26"/>
    </w:rPr>
  </w:style>
  <w:style w:type="character" w:customStyle="1" w:styleId="FontStyle65">
    <w:name w:val="Font Style65"/>
    <w:basedOn w:val="a0"/>
    <w:rsid w:val="00952C8B"/>
    <w:rPr>
      <w:rFonts w:ascii="Times New Roman" w:hAnsi="Times New Roman" w:cs="Times New Roman" w:hint="default"/>
      <w:sz w:val="26"/>
      <w:szCs w:val="26"/>
    </w:rPr>
  </w:style>
  <w:style w:type="character" w:customStyle="1" w:styleId="FontStyle70">
    <w:name w:val="Font Style70"/>
    <w:basedOn w:val="a0"/>
    <w:rsid w:val="00952C8B"/>
    <w:rPr>
      <w:rFonts w:ascii="Times New Roman" w:hAnsi="Times New Roman" w:cs="Times New Roman" w:hint="default"/>
      <w:b/>
      <w:bCs/>
      <w:i/>
      <w:iCs/>
      <w:sz w:val="26"/>
      <w:szCs w:val="26"/>
    </w:rPr>
  </w:style>
  <w:style w:type="character" w:customStyle="1" w:styleId="FontStyle241">
    <w:name w:val="Font Style241"/>
    <w:basedOn w:val="a0"/>
    <w:rsid w:val="00952C8B"/>
    <w:rPr>
      <w:rFonts w:ascii="Times New Roman" w:hAnsi="Times New Roman" w:cs="Times New Roman" w:hint="default"/>
      <w:sz w:val="30"/>
      <w:szCs w:val="30"/>
    </w:rPr>
  </w:style>
  <w:style w:type="character" w:customStyle="1" w:styleId="FontStyle238">
    <w:name w:val="Font Style238"/>
    <w:basedOn w:val="a0"/>
    <w:rsid w:val="00952C8B"/>
    <w:rPr>
      <w:rFonts w:ascii="Times New Roman" w:hAnsi="Times New Roman" w:cs="Times New Roman" w:hint="default"/>
      <w:b/>
      <w:bCs/>
      <w:sz w:val="30"/>
      <w:szCs w:val="30"/>
    </w:rPr>
  </w:style>
  <w:style w:type="character" w:customStyle="1" w:styleId="FontStyle215">
    <w:name w:val="Font Style215"/>
    <w:basedOn w:val="a0"/>
    <w:rsid w:val="00952C8B"/>
    <w:rPr>
      <w:rFonts w:ascii="Arial" w:hAnsi="Arial" w:cs="Arial" w:hint="default"/>
      <w:b/>
      <w:bCs/>
      <w:sz w:val="14"/>
      <w:szCs w:val="14"/>
    </w:rPr>
  </w:style>
  <w:style w:type="character" w:customStyle="1" w:styleId="FontStyle224">
    <w:name w:val="Font Style224"/>
    <w:basedOn w:val="a0"/>
    <w:rsid w:val="00952C8B"/>
    <w:rPr>
      <w:rFonts w:ascii="Calibri" w:hAnsi="Calibri" w:cs="Calibri" w:hint="default"/>
      <w:b/>
      <w:bCs/>
      <w:sz w:val="18"/>
      <w:szCs w:val="18"/>
    </w:rPr>
  </w:style>
  <w:style w:type="character" w:customStyle="1" w:styleId="FontStyle177">
    <w:name w:val="Font Style177"/>
    <w:basedOn w:val="a0"/>
    <w:rsid w:val="00952C8B"/>
    <w:rPr>
      <w:rFonts w:ascii="Times New Roman" w:hAnsi="Times New Roman" w:cs="Times New Roman" w:hint="default"/>
      <w:i/>
      <w:iCs/>
      <w:spacing w:val="10"/>
      <w:sz w:val="14"/>
      <w:szCs w:val="14"/>
    </w:rPr>
  </w:style>
  <w:style w:type="character" w:customStyle="1" w:styleId="FontStyle193">
    <w:name w:val="Font Style193"/>
    <w:basedOn w:val="a0"/>
    <w:rsid w:val="00952C8B"/>
    <w:rPr>
      <w:rFonts w:ascii="Arial" w:hAnsi="Arial" w:cs="Arial" w:hint="default"/>
      <w:sz w:val="12"/>
      <w:szCs w:val="12"/>
    </w:rPr>
  </w:style>
  <w:style w:type="character" w:customStyle="1" w:styleId="FontStyle216">
    <w:name w:val="Font Style216"/>
    <w:basedOn w:val="a0"/>
    <w:rsid w:val="00952C8B"/>
    <w:rPr>
      <w:rFonts w:ascii="Times New Roman" w:hAnsi="Times New Roman" w:cs="Times New Roman" w:hint="default"/>
      <w:b/>
      <w:bCs/>
      <w:sz w:val="16"/>
      <w:szCs w:val="16"/>
    </w:rPr>
  </w:style>
  <w:style w:type="table" w:styleId="ae">
    <w:name w:val="Table Grid"/>
    <w:basedOn w:val="a1"/>
    <w:rsid w:val="00952C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952C8B"/>
    <w:pPr>
      <w:ind w:left="720"/>
      <w:contextualSpacing/>
    </w:pPr>
  </w:style>
  <w:style w:type="paragraph" w:customStyle="1" w:styleId="ConsPlusNonformat">
    <w:name w:val="ConsPlusNonformat"/>
    <w:rsid w:val="00952C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52C8B"/>
    <w:pPr>
      <w:widowControl w:val="0"/>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13734</Words>
  <Characters>78286</Characters>
  <Application>Microsoft Office Word</Application>
  <DocSecurity>0</DocSecurity>
  <Lines>652</Lines>
  <Paragraphs>183</Paragraphs>
  <ScaleCrop>false</ScaleCrop>
  <Company/>
  <LinksUpToDate>false</LinksUpToDate>
  <CharactersWithSpaces>91837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Администрация района</cp:lastModifiedBy>
  <cp:revision>2</cp:revision>
  <dcterms:created xsi:type="dcterms:W3CDTF">2012-05-13T14:59:00Z</dcterms:created>
  <dcterms:modified xsi:type="dcterms:W3CDTF">2012-05-13T14:59:00Z</dcterms:modified>
</cp:coreProperties>
</file>