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Default="00D47BE7" w:rsidP="00D47BE7">
      <w:pPr>
        <w:spacing w:line="360" w:lineRule="auto"/>
        <w:jc w:val="center"/>
        <w:rPr>
          <w:rFonts w:ascii="Times New Roman" w:hAnsi="Times New Roman" w:cs="Times New Roman"/>
          <w:b/>
          <w:sz w:val="36"/>
          <w:szCs w:val="36"/>
        </w:rPr>
      </w:pPr>
    </w:p>
    <w:p w:rsidR="00D47BE7" w:rsidRPr="00D47BE7" w:rsidRDefault="00D47BE7" w:rsidP="00D47BE7">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sidRPr="00D47BE7">
        <w:rPr>
          <w:rFonts w:ascii="Times New Roman" w:hAnsi="Times New Roman" w:cs="Times New Roman"/>
          <w:b/>
          <w:sz w:val="36"/>
          <w:szCs w:val="36"/>
        </w:rPr>
        <w:t>ВЕСТНИК</w:t>
      </w:r>
    </w:p>
    <w:p w:rsidR="00D47BE7" w:rsidRPr="00D47BE7" w:rsidRDefault="00D47BE7" w:rsidP="00D47BE7">
      <w:pPr>
        <w:spacing w:line="360" w:lineRule="auto"/>
        <w:ind w:firstLine="900"/>
        <w:jc w:val="center"/>
        <w:rPr>
          <w:rFonts w:ascii="Times New Roman" w:hAnsi="Times New Roman" w:cs="Times New Roman"/>
          <w:b/>
          <w:sz w:val="36"/>
          <w:szCs w:val="36"/>
        </w:rPr>
      </w:pPr>
      <w:r w:rsidRPr="00D47BE7">
        <w:rPr>
          <w:rFonts w:ascii="Times New Roman" w:hAnsi="Times New Roman" w:cs="Times New Roman"/>
          <w:b/>
          <w:sz w:val="36"/>
          <w:szCs w:val="36"/>
        </w:rPr>
        <w:t>правовых актов органов местного самоуправления</w:t>
      </w:r>
    </w:p>
    <w:p w:rsidR="00D47BE7" w:rsidRDefault="00D47BE7" w:rsidP="00D47BE7">
      <w:pPr>
        <w:spacing w:line="360" w:lineRule="auto"/>
        <w:ind w:firstLine="900"/>
        <w:jc w:val="center"/>
        <w:rPr>
          <w:rFonts w:ascii="Times New Roman" w:hAnsi="Times New Roman" w:cs="Times New Roman"/>
          <w:b/>
          <w:sz w:val="36"/>
          <w:szCs w:val="36"/>
        </w:rPr>
      </w:pPr>
      <w:r w:rsidRPr="00D47BE7">
        <w:rPr>
          <w:rFonts w:ascii="Times New Roman" w:hAnsi="Times New Roman" w:cs="Times New Roman"/>
          <w:b/>
          <w:sz w:val="36"/>
          <w:szCs w:val="36"/>
        </w:rPr>
        <w:t>муниципального образования «Верхнебогатырское»</w:t>
      </w:r>
    </w:p>
    <w:p w:rsidR="00D47BE7" w:rsidRPr="00D47BE7" w:rsidRDefault="00D47BE7" w:rsidP="00D47BE7">
      <w:pPr>
        <w:spacing w:line="360" w:lineRule="auto"/>
        <w:ind w:firstLine="900"/>
        <w:jc w:val="center"/>
        <w:rPr>
          <w:rFonts w:ascii="Times New Roman" w:hAnsi="Times New Roman" w:cs="Times New Roman"/>
          <w:b/>
          <w:sz w:val="36"/>
          <w:szCs w:val="36"/>
        </w:rPr>
      </w:pPr>
      <w:r>
        <w:rPr>
          <w:rFonts w:ascii="Times New Roman" w:hAnsi="Times New Roman" w:cs="Times New Roman"/>
          <w:b/>
          <w:sz w:val="28"/>
          <w:szCs w:val="28"/>
        </w:rPr>
        <w:t>№ 18</w:t>
      </w:r>
    </w:p>
    <w:p w:rsidR="00D47BE7" w:rsidRPr="00D47BE7" w:rsidRDefault="00F37238" w:rsidP="00D47BE7">
      <w:pPr>
        <w:spacing w:line="360" w:lineRule="auto"/>
        <w:ind w:firstLine="900"/>
        <w:jc w:val="center"/>
        <w:rPr>
          <w:rFonts w:ascii="Times New Roman" w:hAnsi="Times New Roman" w:cs="Times New Roman"/>
          <w:b/>
          <w:sz w:val="28"/>
          <w:szCs w:val="28"/>
        </w:rPr>
      </w:pPr>
      <w:r>
        <w:rPr>
          <w:rFonts w:ascii="Times New Roman" w:hAnsi="Times New Roman" w:cs="Times New Roman"/>
          <w:b/>
          <w:sz w:val="28"/>
          <w:szCs w:val="28"/>
        </w:rPr>
        <w:t>23</w:t>
      </w:r>
      <w:r w:rsidR="00D47BE7">
        <w:rPr>
          <w:rFonts w:ascii="Times New Roman" w:hAnsi="Times New Roman" w:cs="Times New Roman"/>
          <w:b/>
          <w:sz w:val="28"/>
          <w:szCs w:val="28"/>
        </w:rPr>
        <w:t xml:space="preserve"> июня</w:t>
      </w:r>
      <w:r w:rsidR="00D47BE7" w:rsidRPr="00D47BE7">
        <w:rPr>
          <w:rFonts w:ascii="Times New Roman" w:hAnsi="Times New Roman" w:cs="Times New Roman"/>
          <w:b/>
          <w:sz w:val="28"/>
          <w:szCs w:val="28"/>
        </w:rPr>
        <w:t xml:space="preserve">    2017 года</w:t>
      </w:r>
    </w:p>
    <w:p w:rsidR="00D47BE7" w:rsidRPr="00D47BE7" w:rsidRDefault="00D47BE7" w:rsidP="00D47BE7">
      <w:pPr>
        <w:spacing w:line="360" w:lineRule="auto"/>
        <w:ind w:firstLine="900"/>
        <w:jc w:val="center"/>
        <w:rPr>
          <w:rFonts w:ascii="Times New Roman" w:hAnsi="Times New Roman" w:cs="Times New Roman"/>
          <w:b/>
          <w:sz w:val="28"/>
          <w:szCs w:val="28"/>
        </w:rPr>
      </w:pPr>
    </w:p>
    <w:p w:rsidR="00D47BE7" w:rsidRPr="00D47BE7" w:rsidRDefault="00D47BE7" w:rsidP="00D47BE7">
      <w:pPr>
        <w:spacing w:line="360" w:lineRule="auto"/>
        <w:ind w:firstLine="900"/>
        <w:jc w:val="center"/>
        <w:rPr>
          <w:rFonts w:ascii="Times New Roman" w:hAnsi="Times New Roman" w:cs="Times New Roman"/>
          <w:b/>
          <w:sz w:val="28"/>
          <w:szCs w:val="28"/>
        </w:rPr>
      </w:pPr>
    </w:p>
    <w:p w:rsidR="00D47BE7" w:rsidRPr="00D47BE7" w:rsidRDefault="00D47BE7" w:rsidP="00D47BE7">
      <w:pPr>
        <w:spacing w:line="360" w:lineRule="auto"/>
        <w:ind w:firstLine="900"/>
        <w:jc w:val="center"/>
        <w:rPr>
          <w:rFonts w:ascii="Times New Roman" w:hAnsi="Times New Roman" w:cs="Times New Roman"/>
          <w:b/>
          <w:sz w:val="28"/>
          <w:szCs w:val="28"/>
        </w:rPr>
      </w:pPr>
    </w:p>
    <w:p w:rsidR="00D47BE7" w:rsidRPr="00D47BE7" w:rsidRDefault="00D47BE7" w:rsidP="00D47BE7">
      <w:pPr>
        <w:spacing w:line="360" w:lineRule="auto"/>
        <w:ind w:firstLine="900"/>
        <w:jc w:val="center"/>
        <w:rPr>
          <w:rFonts w:ascii="Times New Roman" w:hAnsi="Times New Roman" w:cs="Times New Roman"/>
          <w:b/>
          <w:sz w:val="28"/>
          <w:szCs w:val="28"/>
        </w:rPr>
      </w:pPr>
    </w:p>
    <w:p w:rsidR="00D47BE7" w:rsidRPr="00D47BE7" w:rsidRDefault="00D47BE7" w:rsidP="00D47BE7">
      <w:pPr>
        <w:spacing w:line="360" w:lineRule="auto"/>
        <w:ind w:firstLine="900"/>
        <w:jc w:val="center"/>
        <w:rPr>
          <w:rFonts w:ascii="Times New Roman" w:hAnsi="Times New Roman" w:cs="Times New Roman"/>
          <w:b/>
          <w:sz w:val="28"/>
          <w:szCs w:val="28"/>
        </w:rPr>
      </w:pPr>
    </w:p>
    <w:p w:rsidR="00D47BE7" w:rsidRDefault="00D47BE7" w:rsidP="00D47BE7">
      <w:pPr>
        <w:ind w:firstLine="900"/>
        <w:jc w:val="both"/>
        <w:rPr>
          <w:rFonts w:ascii="Times New Roman" w:hAnsi="Times New Roman" w:cs="Times New Roman"/>
        </w:rPr>
      </w:pPr>
    </w:p>
    <w:p w:rsidR="00D47BE7" w:rsidRDefault="00D47BE7" w:rsidP="00D47BE7">
      <w:pPr>
        <w:ind w:firstLine="900"/>
        <w:jc w:val="both"/>
        <w:rPr>
          <w:rFonts w:ascii="Times New Roman" w:hAnsi="Times New Roman" w:cs="Times New Roman"/>
        </w:rPr>
      </w:pPr>
    </w:p>
    <w:p w:rsidR="00D47BE7" w:rsidRDefault="00D47BE7" w:rsidP="00D47BE7">
      <w:pPr>
        <w:ind w:firstLine="900"/>
        <w:jc w:val="both"/>
        <w:rPr>
          <w:rFonts w:ascii="Times New Roman" w:hAnsi="Times New Roman" w:cs="Times New Roman"/>
        </w:rPr>
      </w:pPr>
    </w:p>
    <w:p w:rsidR="00D47BE7" w:rsidRDefault="00D47BE7" w:rsidP="00D47BE7">
      <w:pPr>
        <w:ind w:firstLine="900"/>
        <w:jc w:val="both"/>
        <w:rPr>
          <w:rFonts w:ascii="Times New Roman" w:hAnsi="Times New Roman" w:cs="Times New Roman"/>
        </w:rPr>
      </w:pPr>
    </w:p>
    <w:p w:rsidR="00D47BE7" w:rsidRPr="00D47BE7" w:rsidRDefault="00D47BE7" w:rsidP="00D47BE7">
      <w:pPr>
        <w:ind w:firstLine="900"/>
        <w:jc w:val="both"/>
        <w:rPr>
          <w:rFonts w:ascii="Times New Roman" w:hAnsi="Times New Roman" w:cs="Times New Roman"/>
        </w:rPr>
      </w:pPr>
      <w:r w:rsidRPr="00D47BE7">
        <w:rPr>
          <w:rFonts w:ascii="Times New Roman" w:hAnsi="Times New Roman" w:cs="Times New Roman"/>
        </w:rPr>
        <w:lastRenderedPageBreak/>
        <w:t>Вестник правовых актов органов местного самоуправления муниципального образования  « Верхнебогатырское» издается  в соответствии с решением пятнадцатой сессии Совета депутатов муниципального образования « Верхнебогатырское» второго созыва от  03. 04. 2009 № 53 « Об учреждении печатного средства  массовой  информации « Вестник правовых актов органов местного самоуправления муниципального образования « Верхнебогатырское»</w:t>
      </w:r>
    </w:p>
    <w:p w:rsidR="00D47BE7" w:rsidRPr="00D47BE7" w:rsidRDefault="00D47BE7" w:rsidP="00D47BE7">
      <w:pPr>
        <w:ind w:firstLine="900"/>
        <w:jc w:val="both"/>
        <w:rPr>
          <w:rFonts w:ascii="Times New Roman" w:hAnsi="Times New Roman" w:cs="Times New Roman"/>
        </w:rPr>
      </w:pPr>
    </w:p>
    <w:p w:rsidR="00D026B6" w:rsidRPr="00D47BE7" w:rsidRDefault="00D47BE7" w:rsidP="00D47BE7">
      <w:pPr>
        <w:jc w:val="center"/>
        <w:rPr>
          <w:rFonts w:ascii="Times New Roman" w:hAnsi="Times New Roman" w:cs="Times New Roman"/>
          <w:b/>
          <w:szCs w:val="24"/>
        </w:rPr>
      </w:pPr>
      <w:r w:rsidRPr="00D47BE7">
        <w:rPr>
          <w:rFonts w:ascii="Times New Roman" w:hAnsi="Times New Roman" w:cs="Times New Roman"/>
          <w:b/>
        </w:rPr>
        <w:t xml:space="preserve">            </w:t>
      </w:r>
    </w:p>
    <w:tbl>
      <w:tblPr>
        <w:tblW w:w="9539" w:type="dxa"/>
        <w:tblInd w:w="108" w:type="dxa"/>
        <w:tblLook w:val="01E0" w:firstRow="1" w:lastRow="1" w:firstColumn="1" w:lastColumn="1" w:noHBand="0" w:noVBand="0"/>
      </w:tblPr>
      <w:tblGrid>
        <w:gridCol w:w="8931"/>
        <w:gridCol w:w="608"/>
      </w:tblGrid>
      <w:tr w:rsidR="00D026B6" w:rsidRPr="00D026B6" w:rsidTr="00495145">
        <w:tc>
          <w:tcPr>
            <w:tcW w:w="8931" w:type="dxa"/>
            <w:tcBorders>
              <w:top w:val="single" w:sz="4" w:space="0" w:color="auto"/>
              <w:left w:val="single" w:sz="4" w:space="0" w:color="auto"/>
              <w:bottom w:val="single" w:sz="4" w:space="0" w:color="auto"/>
              <w:right w:val="single" w:sz="4" w:space="0" w:color="auto"/>
            </w:tcBorders>
          </w:tcPr>
          <w:p w:rsidR="00D026B6" w:rsidRPr="00D026B6" w:rsidRDefault="00D026B6" w:rsidP="00495145">
            <w:pPr>
              <w:tabs>
                <w:tab w:val="left" w:pos="6120"/>
              </w:tabs>
              <w:suppressAutoHyphens/>
              <w:spacing w:line="276" w:lineRule="auto"/>
              <w:ind w:right="-108"/>
              <w:jc w:val="center"/>
              <w:rPr>
                <w:rFonts w:ascii="Times New Roman" w:hAnsi="Times New Roman" w:cs="Times New Roman"/>
                <w:b/>
                <w:szCs w:val="24"/>
                <w:lang w:eastAsia="ar-SA"/>
              </w:rPr>
            </w:pPr>
          </w:p>
          <w:p w:rsidR="00D026B6" w:rsidRPr="00D026B6" w:rsidRDefault="00D026B6" w:rsidP="00495145">
            <w:pPr>
              <w:tabs>
                <w:tab w:val="left" w:pos="6120"/>
              </w:tabs>
              <w:suppressAutoHyphens/>
              <w:spacing w:line="276" w:lineRule="auto"/>
              <w:ind w:right="-108"/>
              <w:jc w:val="center"/>
              <w:rPr>
                <w:rFonts w:ascii="Times New Roman" w:hAnsi="Times New Roman" w:cs="Times New Roman"/>
                <w:szCs w:val="24"/>
                <w:lang w:eastAsia="ar-SA"/>
              </w:rPr>
            </w:pPr>
            <w:r w:rsidRPr="00D026B6">
              <w:rPr>
                <w:rFonts w:ascii="Times New Roman" w:hAnsi="Times New Roman" w:cs="Times New Roman"/>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D026B6" w:rsidRPr="00D026B6" w:rsidRDefault="00D026B6" w:rsidP="00495145">
            <w:pPr>
              <w:tabs>
                <w:tab w:val="left" w:pos="8595"/>
              </w:tabs>
              <w:suppressAutoHyphens/>
              <w:spacing w:line="276" w:lineRule="auto"/>
              <w:jc w:val="center"/>
              <w:rPr>
                <w:rFonts w:ascii="Times New Roman" w:hAnsi="Times New Roman" w:cs="Times New Roman"/>
                <w:szCs w:val="24"/>
                <w:lang w:eastAsia="ar-SA"/>
              </w:rPr>
            </w:pPr>
            <w:r w:rsidRPr="00D026B6">
              <w:rPr>
                <w:rFonts w:ascii="Times New Roman" w:hAnsi="Times New Roman" w:cs="Times New Roman"/>
                <w:szCs w:val="24"/>
                <w:lang w:eastAsia="ar-SA"/>
              </w:rPr>
              <w:t xml:space="preserve">                                                                                                                                       стр.</w:t>
            </w:r>
          </w:p>
          <w:p w:rsidR="00D026B6" w:rsidRPr="00D026B6" w:rsidRDefault="00D026B6" w:rsidP="00495145">
            <w:pPr>
              <w:tabs>
                <w:tab w:val="left" w:pos="8595"/>
              </w:tabs>
              <w:suppressAutoHyphens/>
              <w:spacing w:line="276" w:lineRule="auto"/>
              <w:jc w:val="center"/>
              <w:rPr>
                <w:rFonts w:ascii="Times New Roman" w:hAnsi="Times New Roman" w:cs="Times New Roman"/>
                <w:szCs w:val="24"/>
                <w:lang w:eastAsia="ar-SA"/>
              </w:rPr>
            </w:pPr>
          </w:p>
        </w:tc>
      </w:tr>
      <w:tr w:rsidR="00D026B6" w:rsidRPr="00D026B6" w:rsidTr="00495145">
        <w:trPr>
          <w:trHeight w:val="639"/>
        </w:trPr>
        <w:tc>
          <w:tcPr>
            <w:tcW w:w="8931" w:type="dxa"/>
            <w:tcBorders>
              <w:top w:val="single" w:sz="4" w:space="0" w:color="auto"/>
              <w:left w:val="single" w:sz="4" w:space="0" w:color="auto"/>
              <w:bottom w:val="single" w:sz="4" w:space="0" w:color="auto"/>
              <w:right w:val="single" w:sz="4" w:space="0" w:color="auto"/>
            </w:tcBorders>
            <w:hideMark/>
          </w:tcPr>
          <w:p w:rsidR="00D026B6" w:rsidRPr="00D026B6" w:rsidRDefault="00D026B6" w:rsidP="00495145">
            <w:pPr>
              <w:suppressAutoHyphens/>
              <w:jc w:val="both"/>
              <w:rPr>
                <w:rFonts w:ascii="Times New Roman" w:hAnsi="Times New Roman" w:cs="Times New Roman"/>
                <w:szCs w:val="24"/>
              </w:rPr>
            </w:pPr>
            <w:r w:rsidRPr="00D026B6">
              <w:rPr>
                <w:rFonts w:ascii="Times New Roman" w:hAnsi="Times New Roman" w:cs="Times New Roman"/>
                <w:szCs w:val="24"/>
              </w:rPr>
              <w:t>Постановление Главы муници</w:t>
            </w:r>
            <w:r>
              <w:rPr>
                <w:rFonts w:ascii="Times New Roman" w:hAnsi="Times New Roman" w:cs="Times New Roman"/>
                <w:szCs w:val="24"/>
              </w:rPr>
              <w:t>пального образования «Верхнебогатырское» от 15.06.2017 года  № 2</w:t>
            </w:r>
            <w:r w:rsidRPr="00D026B6">
              <w:rPr>
                <w:rFonts w:ascii="Times New Roman" w:hAnsi="Times New Roman" w:cs="Times New Roman"/>
                <w:szCs w:val="24"/>
              </w:rPr>
              <w:t xml:space="preserve"> «О назначении публичных слушан</w:t>
            </w:r>
            <w:r>
              <w:rPr>
                <w:rFonts w:ascii="Times New Roman" w:hAnsi="Times New Roman" w:cs="Times New Roman"/>
                <w:szCs w:val="24"/>
              </w:rPr>
              <w:t>ий о внесении</w:t>
            </w:r>
            <w:r w:rsidRPr="00D026B6">
              <w:rPr>
                <w:rFonts w:ascii="Times New Roman" w:hAnsi="Times New Roman" w:cs="Times New Roman"/>
                <w:szCs w:val="24"/>
              </w:rPr>
              <w:t xml:space="preserve"> изменений в Правила</w:t>
            </w:r>
          </w:p>
          <w:p w:rsidR="00D026B6" w:rsidRPr="00D026B6" w:rsidRDefault="00D026B6" w:rsidP="00495145">
            <w:pPr>
              <w:suppressAutoHyphens/>
              <w:jc w:val="both"/>
              <w:rPr>
                <w:rFonts w:ascii="Times New Roman" w:hAnsi="Times New Roman" w:cs="Times New Roman"/>
                <w:szCs w:val="24"/>
              </w:rPr>
            </w:pPr>
            <w:r w:rsidRPr="00D026B6">
              <w:rPr>
                <w:rFonts w:ascii="Times New Roman" w:hAnsi="Times New Roman" w:cs="Times New Roman"/>
                <w:szCs w:val="24"/>
              </w:rPr>
              <w:t>землепользования и застройки муници</w:t>
            </w:r>
            <w:r>
              <w:rPr>
                <w:rFonts w:ascii="Times New Roman" w:hAnsi="Times New Roman" w:cs="Times New Roman"/>
                <w:szCs w:val="24"/>
              </w:rPr>
              <w:t>пального образования «Верхнебогатырское</w:t>
            </w:r>
            <w:r w:rsidRPr="00D026B6">
              <w:rPr>
                <w:rFonts w:ascii="Times New Roman" w:hAnsi="Times New Roman" w:cs="Times New Roman"/>
                <w:szCs w:val="24"/>
              </w:rPr>
              <w:t>»</w:t>
            </w:r>
          </w:p>
        </w:tc>
        <w:tc>
          <w:tcPr>
            <w:tcW w:w="608" w:type="dxa"/>
            <w:tcBorders>
              <w:top w:val="single" w:sz="4" w:space="0" w:color="auto"/>
              <w:left w:val="single" w:sz="4" w:space="0" w:color="auto"/>
              <w:bottom w:val="single" w:sz="4" w:space="0" w:color="auto"/>
              <w:right w:val="single" w:sz="4" w:space="0" w:color="auto"/>
            </w:tcBorders>
            <w:hideMark/>
          </w:tcPr>
          <w:p w:rsidR="00D026B6" w:rsidRPr="00D026B6" w:rsidRDefault="00D026B6" w:rsidP="00495145">
            <w:pPr>
              <w:jc w:val="center"/>
              <w:rPr>
                <w:rFonts w:ascii="Times New Roman" w:hAnsi="Times New Roman" w:cs="Times New Roman"/>
                <w:szCs w:val="24"/>
                <w:lang w:eastAsia="ar-SA"/>
              </w:rPr>
            </w:pPr>
            <w:r w:rsidRPr="00D026B6">
              <w:rPr>
                <w:rFonts w:ascii="Times New Roman" w:hAnsi="Times New Roman" w:cs="Times New Roman"/>
                <w:szCs w:val="24"/>
                <w:lang w:eastAsia="ar-SA"/>
              </w:rPr>
              <w:t>3</w:t>
            </w:r>
          </w:p>
        </w:tc>
      </w:tr>
      <w:tr w:rsidR="00D026B6" w:rsidRPr="00D026B6" w:rsidTr="00495145">
        <w:tc>
          <w:tcPr>
            <w:tcW w:w="8931" w:type="dxa"/>
            <w:tcBorders>
              <w:top w:val="single" w:sz="4" w:space="0" w:color="auto"/>
              <w:left w:val="single" w:sz="4" w:space="0" w:color="auto"/>
              <w:bottom w:val="single" w:sz="4" w:space="0" w:color="auto"/>
              <w:right w:val="single" w:sz="4" w:space="0" w:color="auto"/>
            </w:tcBorders>
            <w:hideMark/>
          </w:tcPr>
          <w:p w:rsidR="00D026B6" w:rsidRPr="00D026B6" w:rsidRDefault="00D026B6" w:rsidP="00495145">
            <w:pPr>
              <w:keepNext/>
              <w:jc w:val="both"/>
              <w:outlineLvl w:val="0"/>
              <w:rPr>
                <w:rFonts w:ascii="Times New Roman" w:hAnsi="Times New Roman" w:cs="Times New Roman"/>
                <w:szCs w:val="24"/>
              </w:rPr>
            </w:pPr>
            <w:r w:rsidRPr="00D026B6">
              <w:rPr>
                <w:rFonts w:ascii="Times New Roman" w:hAnsi="Times New Roman" w:cs="Times New Roman"/>
                <w:szCs w:val="24"/>
              </w:rPr>
              <w:t>Проект внесения изменений в Правила землепользования и застройки муници</w:t>
            </w:r>
            <w:r>
              <w:rPr>
                <w:rFonts w:ascii="Times New Roman" w:hAnsi="Times New Roman" w:cs="Times New Roman"/>
                <w:szCs w:val="24"/>
              </w:rPr>
              <w:t>пального образования «Верхнебогатырское</w:t>
            </w:r>
            <w:r w:rsidRPr="00D026B6">
              <w:rPr>
                <w:rFonts w:ascii="Times New Roman" w:hAnsi="Times New Roman" w:cs="Times New Roman"/>
                <w:szCs w:val="24"/>
              </w:rPr>
              <w:t>», утвержденные решением Совета депутатов муници</w:t>
            </w:r>
            <w:r>
              <w:rPr>
                <w:rFonts w:ascii="Times New Roman" w:hAnsi="Times New Roman" w:cs="Times New Roman"/>
                <w:szCs w:val="24"/>
              </w:rPr>
              <w:t>пального образования «Верхнебогатырское</w:t>
            </w:r>
            <w:r w:rsidRPr="00D026B6">
              <w:rPr>
                <w:rFonts w:ascii="Times New Roman" w:hAnsi="Times New Roman" w:cs="Times New Roman"/>
                <w:szCs w:val="24"/>
              </w:rPr>
              <w:t xml:space="preserve">» Глазовского района Удмуртской Республики </w:t>
            </w:r>
            <w:r w:rsidR="00486122" w:rsidRPr="00486122">
              <w:rPr>
                <w:rFonts w:ascii="Times New Roman" w:hAnsi="Times New Roman" w:cs="Times New Roman"/>
                <w:szCs w:val="24"/>
              </w:rPr>
              <w:t>от 20.12.2013г. № 105</w:t>
            </w:r>
            <w:r w:rsidRPr="00486122">
              <w:rPr>
                <w:rFonts w:ascii="Times New Roman" w:hAnsi="Times New Roman" w:cs="Times New Roman"/>
                <w:szCs w:val="24"/>
              </w:rPr>
              <w:t xml:space="preserve"> </w:t>
            </w:r>
            <w:r w:rsidRPr="00D026B6">
              <w:rPr>
                <w:rFonts w:ascii="Times New Roman" w:hAnsi="Times New Roman" w:cs="Times New Roman"/>
                <w:szCs w:val="24"/>
              </w:rPr>
              <w:t>«Об утверждении правил землепользования и застройки муници</w:t>
            </w:r>
            <w:r>
              <w:rPr>
                <w:rFonts w:ascii="Times New Roman" w:hAnsi="Times New Roman" w:cs="Times New Roman"/>
                <w:szCs w:val="24"/>
              </w:rPr>
              <w:t>пального образования «Верхнебогатырское</w:t>
            </w:r>
            <w:r w:rsidRPr="00D026B6">
              <w:rPr>
                <w:rFonts w:ascii="Times New Roman" w:hAnsi="Times New Roman" w:cs="Times New Roman"/>
                <w:szCs w:val="24"/>
              </w:rPr>
              <w:t>»</w:t>
            </w:r>
          </w:p>
        </w:tc>
        <w:tc>
          <w:tcPr>
            <w:tcW w:w="608" w:type="dxa"/>
            <w:tcBorders>
              <w:top w:val="single" w:sz="4" w:space="0" w:color="auto"/>
              <w:left w:val="single" w:sz="4" w:space="0" w:color="auto"/>
              <w:bottom w:val="single" w:sz="4" w:space="0" w:color="auto"/>
              <w:right w:val="single" w:sz="4" w:space="0" w:color="auto"/>
            </w:tcBorders>
            <w:hideMark/>
          </w:tcPr>
          <w:p w:rsidR="00D026B6" w:rsidRPr="00D026B6" w:rsidRDefault="00D026B6" w:rsidP="00495145">
            <w:pPr>
              <w:tabs>
                <w:tab w:val="left" w:pos="8595"/>
              </w:tabs>
              <w:suppressAutoHyphens/>
              <w:spacing w:line="276" w:lineRule="auto"/>
              <w:jc w:val="center"/>
              <w:rPr>
                <w:rFonts w:ascii="Times New Roman" w:hAnsi="Times New Roman" w:cs="Times New Roman"/>
                <w:szCs w:val="24"/>
                <w:lang w:eastAsia="ar-SA"/>
              </w:rPr>
            </w:pPr>
            <w:r w:rsidRPr="00D026B6">
              <w:rPr>
                <w:rFonts w:ascii="Times New Roman" w:hAnsi="Times New Roman" w:cs="Times New Roman"/>
                <w:szCs w:val="24"/>
                <w:lang w:eastAsia="ar-SA"/>
              </w:rPr>
              <w:t>5</w:t>
            </w:r>
          </w:p>
        </w:tc>
      </w:tr>
      <w:tr w:rsidR="00616E64" w:rsidRPr="00D026B6" w:rsidTr="00495145">
        <w:tc>
          <w:tcPr>
            <w:tcW w:w="8931" w:type="dxa"/>
            <w:tcBorders>
              <w:top w:val="single" w:sz="4" w:space="0" w:color="auto"/>
              <w:left w:val="single" w:sz="4" w:space="0" w:color="auto"/>
              <w:bottom w:val="single" w:sz="4" w:space="0" w:color="auto"/>
              <w:right w:val="single" w:sz="4" w:space="0" w:color="auto"/>
            </w:tcBorders>
          </w:tcPr>
          <w:p w:rsidR="00616E64" w:rsidRPr="00616E64" w:rsidRDefault="00616E64" w:rsidP="00616E64">
            <w:pPr>
              <w:rPr>
                <w:rFonts w:ascii="Times New Roman" w:hAnsi="Times New Roman" w:cs="Times New Roman"/>
                <w:lang w:eastAsia="ru-RU"/>
              </w:rPr>
            </w:pPr>
            <w:r w:rsidRPr="00616E64">
              <w:rPr>
                <w:rFonts w:ascii="Times New Roman" w:hAnsi="Times New Roman" w:cs="Times New Roman"/>
                <w:lang w:eastAsia="ru-RU"/>
              </w:rPr>
              <w:t>ПРОТОКОЛ</w:t>
            </w:r>
            <w:r w:rsidRPr="00616E64">
              <w:rPr>
                <w:rFonts w:ascii="Times New Roman" w:hAnsi="Times New Roman" w:cs="Times New Roman"/>
                <w:lang w:eastAsia="ru-RU"/>
              </w:rPr>
              <w:t xml:space="preserve"> </w:t>
            </w:r>
            <w:r w:rsidRPr="00616E64">
              <w:rPr>
                <w:rFonts w:ascii="Times New Roman" w:hAnsi="Times New Roman" w:cs="Times New Roman"/>
                <w:lang w:eastAsia="ru-RU"/>
              </w:rPr>
              <w:t>рассмотрения заявок на участие в аукционе № 9с/1-2017</w:t>
            </w:r>
          </w:p>
          <w:tbl>
            <w:tblPr>
              <w:tblW w:w="0" w:type="auto"/>
              <w:jc w:val="center"/>
              <w:tblCellSpacing w:w="15" w:type="dxa"/>
              <w:tblLook w:val="04A0" w:firstRow="1" w:lastRow="0" w:firstColumn="1" w:lastColumn="0" w:noHBand="0" w:noVBand="1"/>
            </w:tblPr>
            <w:tblGrid>
              <w:gridCol w:w="6542"/>
              <w:gridCol w:w="1965"/>
            </w:tblGrid>
            <w:tr w:rsidR="00616E64" w:rsidRPr="00616E64" w:rsidTr="009B5398">
              <w:trPr>
                <w:tblCellSpacing w:w="15" w:type="dxa"/>
                <w:jc w:val="center"/>
              </w:trPr>
              <w:tc>
                <w:tcPr>
                  <w:tcW w:w="0" w:type="auto"/>
                  <w:tcMar>
                    <w:top w:w="15" w:type="dxa"/>
                    <w:left w:w="15" w:type="dxa"/>
                    <w:bottom w:w="15" w:type="dxa"/>
                    <w:right w:w="15" w:type="dxa"/>
                  </w:tcMar>
                  <w:vAlign w:val="center"/>
                  <w:hideMark/>
                </w:tcPr>
                <w:p w:rsidR="00616E64" w:rsidRPr="00616E64" w:rsidRDefault="00616E64" w:rsidP="00616E64">
                  <w:pPr>
                    <w:rPr>
                      <w:rFonts w:ascii="Times New Roman" w:hAnsi="Times New Roman" w:cs="Times New Roman"/>
                      <w:sz w:val="24"/>
                      <w:szCs w:val="24"/>
                      <w:lang w:eastAsia="ru-RU"/>
                    </w:rPr>
                  </w:pPr>
                  <w:r w:rsidRPr="00616E64">
                    <w:rPr>
                      <w:rFonts w:ascii="Times New Roman" w:hAnsi="Times New Roman" w:cs="Times New Roman"/>
                      <w:lang w:eastAsia="ru-RU"/>
                    </w:rPr>
                    <w:t>по извещению о проведении торгов № 190517/0068740/02</w:t>
                  </w:r>
                  <w:r>
                    <w:rPr>
                      <w:rFonts w:ascii="Times New Roman" w:hAnsi="Times New Roman" w:cs="Times New Roman"/>
                      <w:lang w:eastAsia="ru-RU"/>
                    </w:rPr>
                    <w:t xml:space="preserve">  </w:t>
                  </w:r>
                  <w:r>
                    <w:rPr>
                      <w:rFonts w:ascii="Times New Roman" w:hAnsi="Times New Roman" w:cs="Times New Roman"/>
                      <w:sz w:val="24"/>
                      <w:szCs w:val="24"/>
                      <w:lang w:eastAsia="ru-RU"/>
                    </w:rPr>
                    <w:t>г. Глазов</w:t>
                  </w:r>
                </w:p>
              </w:tc>
              <w:tc>
                <w:tcPr>
                  <w:tcW w:w="0" w:type="auto"/>
                  <w:tcMar>
                    <w:top w:w="15" w:type="dxa"/>
                    <w:left w:w="15" w:type="dxa"/>
                    <w:bottom w:w="15" w:type="dxa"/>
                    <w:right w:w="15" w:type="dxa"/>
                  </w:tcMar>
                  <w:vAlign w:val="center"/>
                  <w:hideMark/>
                </w:tcPr>
                <w:p w:rsidR="00616E64" w:rsidRPr="00616E64" w:rsidRDefault="00616E64" w:rsidP="00616E64">
                  <w:pPr>
                    <w:rPr>
                      <w:rFonts w:ascii="Times New Roman" w:hAnsi="Times New Roman" w:cs="Times New Roman"/>
                      <w:sz w:val="24"/>
                      <w:szCs w:val="24"/>
                      <w:lang w:eastAsia="ru-RU"/>
                    </w:rPr>
                  </w:pPr>
                  <w:r>
                    <w:rPr>
                      <w:rFonts w:ascii="Times New Roman" w:hAnsi="Times New Roman" w:cs="Times New Roman"/>
                      <w:sz w:val="24"/>
                      <w:szCs w:val="24"/>
                      <w:lang w:eastAsia="ru-RU"/>
                    </w:rPr>
                    <w:t>от 23 июня 2017 г.</w:t>
                  </w:r>
                </w:p>
              </w:tc>
            </w:tr>
          </w:tbl>
          <w:p w:rsidR="00616E64" w:rsidRPr="00616E64" w:rsidRDefault="00616E64" w:rsidP="00616E64">
            <w:pPr>
              <w:rPr>
                <w:rFonts w:ascii="Times New Roman" w:hAnsi="Times New Roman" w:cs="Times New Roman"/>
                <w:szCs w:val="24"/>
              </w:rPr>
            </w:pPr>
          </w:p>
        </w:tc>
        <w:tc>
          <w:tcPr>
            <w:tcW w:w="608" w:type="dxa"/>
            <w:tcBorders>
              <w:top w:val="single" w:sz="4" w:space="0" w:color="auto"/>
              <w:left w:val="single" w:sz="4" w:space="0" w:color="auto"/>
              <w:bottom w:val="single" w:sz="4" w:space="0" w:color="auto"/>
              <w:right w:val="single" w:sz="4" w:space="0" w:color="auto"/>
            </w:tcBorders>
          </w:tcPr>
          <w:p w:rsidR="00616E64" w:rsidRPr="00D026B6" w:rsidRDefault="00616E64" w:rsidP="00495145">
            <w:pPr>
              <w:tabs>
                <w:tab w:val="left" w:pos="8595"/>
              </w:tabs>
              <w:suppressAutoHyphens/>
              <w:spacing w:line="276" w:lineRule="auto"/>
              <w:jc w:val="center"/>
              <w:rPr>
                <w:rFonts w:ascii="Times New Roman" w:hAnsi="Times New Roman" w:cs="Times New Roman"/>
                <w:szCs w:val="24"/>
                <w:lang w:eastAsia="ar-SA"/>
              </w:rPr>
            </w:pPr>
            <w:r>
              <w:rPr>
                <w:rFonts w:ascii="Times New Roman" w:hAnsi="Times New Roman" w:cs="Times New Roman"/>
                <w:szCs w:val="24"/>
                <w:lang w:eastAsia="ar-SA"/>
              </w:rPr>
              <w:t>66</w:t>
            </w:r>
          </w:p>
        </w:tc>
      </w:tr>
    </w:tbl>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rPr>
          <w:rFonts w:ascii="Times New Roman" w:hAnsi="Times New Roman" w:cs="Times New Roman"/>
          <w:b/>
          <w:sz w:val="20"/>
        </w:rPr>
      </w:pPr>
    </w:p>
    <w:p w:rsidR="00D026B6" w:rsidRPr="00D026B6" w:rsidRDefault="00D026B6" w:rsidP="00D026B6">
      <w:pPr>
        <w:jc w:val="center"/>
        <w:outlineLvl w:val="0"/>
        <w:rPr>
          <w:rFonts w:ascii="Times New Roman" w:hAnsi="Times New Roman" w:cs="Times New Roman"/>
          <w:b/>
        </w:rPr>
      </w:pPr>
      <w:r w:rsidRPr="00D026B6">
        <w:rPr>
          <w:rFonts w:ascii="Times New Roman" w:hAnsi="Times New Roman" w:cs="Times New Roman"/>
          <w:b/>
        </w:rPr>
        <w:lastRenderedPageBreak/>
        <w:t>ГЛАВА МУНИЦИПАЛЬНОГО ОБРАЗОВАНИЯ «ВЕРХНЕБОГАТЫРСКОЕ»</w:t>
      </w:r>
    </w:p>
    <w:p w:rsidR="00D026B6" w:rsidRPr="00D026B6" w:rsidRDefault="00D026B6" w:rsidP="00D026B6">
      <w:pPr>
        <w:jc w:val="center"/>
        <w:rPr>
          <w:rFonts w:ascii="Times New Roman" w:hAnsi="Times New Roman" w:cs="Times New Roman"/>
          <w:b/>
        </w:rPr>
      </w:pPr>
    </w:p>
    <w:p w:rsidR="00D026B6" w:rsidRPr="00D026B6" w:rsidRDefault="00D026B6" w:rsidP="00D026B6">
      <w:pPr>
        <w:jc w:val="center"/>
        <w:outlineLvl w:val="0"/>
        <w:rPr>
          <w:rFonts w:ascii="Times New Roman" w:hAnsi="Times New Roman" w:cs="Times New Roman"/>
          <w:b/>
        </w:rPr>
      </w:pPr>
      <w:r w:rsidRPr="00D026B6">
        <w:rPr>
          <w:rFonts w:ascii="Times New Roman" w:hAnsi="Times New Roman" w:cs="Times New Roman"/>
          <w:b/>
        </w:rPr>
        <w:t>ПОСТАНОВЛЕНИЕ</w:t>
      </w:r>
    </w:p>
    <w:p w:rsidR="00D026B6" w:rsidRPr="00D026B6" w:rsidRDefault="00D026B6" w:rsidP="00D026B6">
      <w:pPr>
        <w:rPr>
          <w:rFonts w:ascii="Times New Roman" w:hAnsi="Times New Roman" w:cs="Times New Roman"/>
        </w:rPr>
      </w:pPr>
    </w:p>
    <w:p w:rsidR="00D026B6" w:rsidRPr="00D026B6" w:rsidRDefault="00D026B6" w:rsidP="00D026B6">
      <w:pPr>
        <w:ind w:left="-426"/>
        <w:rPr>
          <w:rFonts w:ascii="Times New Roman" w:hAnsi="Times New Roman" w:cs="Times New Roman"/>
          <w:b/>
          <w:bCs/>
        </w:rPr>
      </w:pPr>
      <w:r w:rsidRPr="00D026B6">
        <w:rPr>
          <w:rFonts w:ascii="Times New Roman" w:hAnsi="Times New Roman" w:cs="Times New Roman"/>
          <w:b/>
          <w:bCs/>
        </w:rPr>
        <w:t xml:space="preserve">        15 июня 2017 года                                                    </w:t>
      </w:r>
      <w:r w:rsidRPr="00D026B6">
        <w:rPr>
          <w:rFonts w:ascii="Times New Roman" w:hAnsi="Times New Roman" w:cs="Times New Roman"/>
          <w:b/>
          <w:bCs/>
        </w:rPr>
        <w:tab/>
      </w:r>
      <w:r w:rsidRPr="00D026B6">
        <w:rPr>
          <w:rFonts w:ascii="Times New Roman" w:hAnsi="Times New Roman" w:cs="Times New Roman"/>
          <w:b/>
          <w:bCs/>
        </w:rPr>
        <w:tab/>
        <w:t xml:space="preserve">                            </w:t>
      </w:r>
      <w:r w:rsidR="00495145">
        <w:rPr>
          <w:rFonts w:ascii="Times New Roman" w:hAnsi="Times New Roman" w:cs="Times New Roman"/>
          <w:b/>
          <w:bCs/>
        </w:rPr>
        <w:t xml:space="preserve">                      </w:t>
      </w:r>
      <w:r w:rsidRPr="00D026B6">
        <w:rPr>
          <w:rFonts w:ascii="Times New Roman" w:hAnsi="Times New Roman" w:cs="Times New Roman"/>
          <w:b/>
          <w:bCs/>
        </w:rPr>
        <w:t>№  2</w:t>
      </w:r>
    </w:p>
    <w:p w:rsidR="00D026B6" w:rsidRPr="00D026B6" w:rsidRDefault="00D026B6" w:rsidP="00D026B6">
      <w:pPr>
        <w:jc w:val="center"/>
        <w:rPr>
          <w:rFonts w:ascii="Times New Roman" w:hAnsi="Times New Roman" w:cs="Times New Roman"/>
          <w:b/>
        </w:rPr>
      </w:pPr>
      <w:r w:rsidRPr="00D026B6">
        <w:rPr>
          <w:rFonts w:ascii="Times New Roman" w:hAnsi="Times New Roman" w:cs="Times New Roman"/>
          <w:b/>
        </w:rPr>
        <w:t>д. Верхняя Слудка</w:t>
      </w:r>
    </w:p>
    <w:p w:rsidR="00D026B6" w:rsidRPr="00D026B6" w:rsidRDefault="00D026B6" w:rsidP="00D026B6">
      <w:pPr>
        <w:pStyle w:val="a6"/>
        <w:rPr>
          <w:rFonts w:ascii="Times New Roman" w:hAnsi="Times New Roman" w:cs="Times New Roman"/>
          <w:b/>
          <w:bCs/>
        </w:rPr>
      </w:pPr>
      <w:r w:rsidRPr="00D026B6">
        <w:rPr>
          <w:rFonts w:ascii="Times New Roman" w:hAnsi="Times New Roman" w:cs="Times New Roman"/>
          <w:b/>
          <w:bCs/>
        </w:rPr>
        <w:t xml:space="preserve">О назначении публичных слушаний о внесении изменений </w:t>
      </w:r>
    </w:p>
    <w:p w:rsidR="00D026B6" w:rsidRPr="00D026B6" w:rsidRDefault="00D026B6" w:rsidP="00D026B6">
      <w:pPr>
        <w:pStyle w:val="a6"/>
        <w:rPr>
          <w:rFonts w:ascii="Times New Roman" w:hAnsi="Times New Roman" w:cs="Times New Roman"/>
          <w:b/>
          <w:bCs/>
        </w:rPr>
      </w:pPr>
      <w:r w:rsidRPr="00D026B6">
        <w:rPr>
          <w:rFonts w:ascii="Times New Roman" w:hAnsi="Times New Roman" w:cs="Times New Roman"/>
          <w:b/>
          <w:bCs/>
        </w:rPr>
        <w:t>в Правила землепользования и застройки</w:t>
      </w:r>
    </w:p>
    <w:p w:rsidR="00D026B6" w:rsidRPr="00D026B6" w:rsidRDefault="00D026B6" w:rsidP="00D026B6">
      <w:pPr>
        <w:pStyle w:val="a6"/>
        <w:rPr>
          <w:rFonts w:ascii="Times New Roman" w:hAnsi="Times New Roman" w:cs="Times New Roman"/>
          <w:b/>
          <w:bCs/>
        </w:rPr>
      </w:pPr>
      <w:r w:rsidRPr="00D026B6">
        <w:rPr>
          <w:rFonts w:ascii="Times New Roman" w:hAnsi="Times New Roman" w:cs="Times New Roman"/>
          <w:b/>
          <w:bCs/>
        </w:rPr>
        <w:t>муниципального образования «Верхнебогатырское»</w:t>
      </w:r>
    </w:p>
    <w:p w:rsidR="00D026B6" w:rsidRPr="00D026B6" w:rsidRDefault="00D026B6" w:rsidP="00D026B6">
      <w:pPr>
        <w:pStyle w:val="a6"/>
        <w:spacing w:line="276" w:lineRule="auto"/>
        <w:ind w:firstLine="709"/>
        <w:rPr>
          <w:rFonts w:ascii="Times New Roman" w:hAnsi="Times New Roman" w:cs="Times New Roman"/>
        </w:rPr>
      </w:pPr>
      <w:r w:rsidRPr="00D026B6">
        <w:rPr>
          <w:rFonts w:ascii="Times New Roman" w:hAnsi="Times New Roman" w:cs="Times New Roman"/>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«Верхнебогатырское», Положением о порядке организации и проведения публичных слушаний  в муниципальном образовании  «Верхнебогатырское» </w:t>
      </w:r>
      <w:r w:rsidRPr="00D026B6">
        <w:rPr>
          <w:rFonts w:ascii="Times New Roman" w:hAnsi="Times New Roman" w:cs="Times New Roman"/>
          <w:b/>
        </w:rPr>
        <w:t>ПОСТАНОВЛЯЮ:</w:t>
      </w:r>
    </w:p>
    <w:p w:rsidR="00D026B6" w:rsidRPr="00D026B6" w:rsidRDefault="00D026B6" w:rsidP="00D026B6">
      <w:pPr>
        <w:pStyle w:val="a6"/>
        <w:rPr>
          <w:rFonts w:ascii="Times New Roman" w:hAnsi="Times New Roman" w:cs="Times New Roman"/>
          <w:bCs/>
        </w:rPr>
      </w:pPr>
      <w:r w:rsidRPr="00D026B6">
        <w:rPr>
          <w:rFonts w:ascii="Times New Roman" w:hAnsi="Times New Roman" w:cs="Times New Roman"/>
        </w:rPr>
        <w:t xml:space="preserve">          1. Назначить публичные слушания </w:t>
      </w:r>
      <w:r w:rsidRPr="00D026B6">
        <w:rPr>
          <w:rFonts w:ascii="Times New Roman" w:hAnsi="Times New Roman" w:cs="Times New Roman"/>
          <w:bCs/>
        </w:rPr>
        <w:t>о внесении изменений в Правила землепользования и застройки муниципального образования «</w:t>
      </w:r>
      <w:r w:rsidRPr="00D026B6">
        <w:rPr>
          <w:rFonts w:ascii="Times New Roman" w:hAnsi="Times New Roman" w:cs="Times New Roman"/>
        </w:rPr>
        <w:t>Верхнебогатырское</w:t>
      </w:r>
      <w:r w:rsidRPr="00D026B6">
        <w:rPr>
          <w:rFonts w:ascii="Times New Roman" w:hAnsi="Times New Roman" w:cs="Times New Roman"/>
          <w:bCs/>
        </w:rPr>
        <w:t>»</w:t>
      </w:r>
    </w:p>
    <w:p w:rsidR="00D026B6" w:rsidRPr="00D026B6" w:rsidRDefault="00D026B6" w:rsidP="00D026B6">
      <w:pPr>
        <w:pStyle w:val="a6"/>
        <w:ind w:firstLine="709"/>
        <w:rPr>
          <w:rFonts w:ascii="Times New Roman" w:hAnsi="Times New Roman" w:cs="Times New Roman"/>
        </w:rPr>
      </w:pPr>
      <w:r w:rsidRPr="00D026B6">
        <w:rPr>
          <w:rFonts w:ascii="Times New Roman" w:hAnsi="Times New Roman" w:cs="Times New Roman"/>
        </w:rPr>
        <w:t>2. Публичные слушания провести:</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268"/>
        <w:gridCol w:w="4536"/>
        <w:gridCol w:w="1950"/>
      </w:tblGrid>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 </w:t>
            </w:r>
            <w:proofErr w:type="gramStart"/>
            <w:r w:rsidRPr="00D026B6">
              <w:rPr>
                <w:rFonts w:ascii="Times New Roman" w:hAnsi="Times New Roman" w:cs="Times New Roman"/>
                <w:lang w:eastAsia="en-US"/>
              </w:rPr>
              <w:t>п</w:t>
            </w:r>
            <w:proofErr w:type="gramEnd"/>
            <w:r w:rsidRPr="00D026B6">
              <w:rPr>
                <w:rFonts w:ascii="Times New Roman" w:hAnsi="Times New Roman" w:cs="Times New Roman"/>
                <w:lang w:eastAsia="en-US"/>
              </w:rPr>
              <w:t>/п</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Населенный пункт</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Адрес проведения</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Дата и время проведения</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.Ч</w:t>
            </w:r>
            <w:proofErr w:type="gramEnd"/>
            <w:r w:rsidRPr="00D026B6">
              <w:rPr>
                <w:rFonts w:ascii="Times New Roman" w:hAnsi="Times New Roman" w:cs="Times New Roman"/>
                <w:lang w:eastAsia="en-US"/>
              </w:rPr>
              <w:t>ажай</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д. </w:t>
            </w:r>
            <w:proofErr w:type="spellStart"/>
            <w:r w:rsidRPr="00D026B6">
              <w:rPr>
                <w:rFonts w:ascii="Times New Roman" w:hAnsi="Times New Roman" w:cs="Times New Roman"/>
                <w:lang w:eastAsia="en-US"/>
              </w:rPr>
              <w:t>Чажай</w:t>
            </w:r>
            <w:proofErr w:type="spellEnd"/>
            <w:r w:rsidRPr="00D026B6">
              <w:rPr>
                <w:rFonts w:ascii="Times New Roman" w:hAnsi="Times New Roman" w:cs="Times New Roman"/>
                <w:lang w:eastAsia="en-US"/>
              </w:rPr>
              <w:t>, здание клуба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09.00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д. </w:t>
            </w:r>
            <w:proofErr w:type="spellStart"/>
            <w:r w:rsidRPr="00D026B6">
              <w:rPr>
                <w:rFonts w:ascii="Times New Roman" w:hAnsi="Times New Roman" w:cs="Times New Roman"/>
                <w:lang w:eastAsia="en-US"/>
              </w:rPr>
              <w:t>Портяново</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 УР, Глазовский район, д. </w:t>
            </w:r>
            <w:proofErr w:type="spellStart"/>
            <w:r w:rsidRPr="00D026B6">
              <w:rPr>
                <w:rFonts w:ascii="Times New Roman" w:hAnsi="Times New Roman" w:cs="Times New Roman"/>
                <w:lang w:eastAsia="en-US"/>
              </w:rPr>
              <w:t>Портяново</w:t>
            </w:r>
            <w:proofErr w:type="spellEnd"/>
            <w:r w:rsidRPr="00D026B6">
              <w:rPr>
                <w:rFonts w:ascii="Times New Roman" w:hAnsi="Times New Roman" w:cs="Times New Roman"/>
                <w:lang w:eastAsia="en-US"/>
              </w:rPr>
              <w:t>, частный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10.00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3</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д. Дондыкар</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.Д</w:t>
            </w:r>
            <w:proofErr w:type="gramEnd"/>
            <w:r w:rsidRPr="00D026B6">
              <w:rPr>
                <w:rFonts w:ascii="Times New Roman" w:hAnsi="Times New Roman" w:cs="Times New Roman"/>
                <w:lang w:eastAsia="en-US"/>
              </w:rPr>
              <w:t>ондыкар</w:t>
            </w:r>
            <w:proofErr w:type="spellEnd"/>
            <w:r w:rsidRPr="00D026B6">
              <w:rPr>
                <w:rFonts w:ascii="Times New Roman" w:hAnsi="Times New Roman" w:cs="Times New Roman"/>
                <w:lang w:eastAsia="en-US"/>
              </w:rPr>
              <w:t>, здание клуба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11.00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4</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д. </w:t>
            </w:r>
            <w:proofErr w:type="spellStart"/>
            <w:r w:rsidRPr="00D026B6">
              <w:rPr>
                <w:rFonts w:ascii="Times New Roman" w:hAnsi="Times New Roman" w:cs="Times New Roman"/>
                <w:lang w:eastAsia="en-US"/>
              </w:rPr>
              <w:t>Ягул</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д. </w:t>
            </w:r>
            <w:proofErr w:type="spellStart"/>
            <w:r w:rsidRPr="00D026B6">
              <w:rPr>
                <w:rFonts w:ascii="Times New Roman" w:hAnsi="Times New Roman" w:cs="Times New Roman"/>
                <w:lang w:eastAsia="en-US"/>
              </w:rPr>
              <w:t>Ягул</w:t>
            </w:r>
            <w:proofErr w:type="spellEnd"/>
            <w:r w:rsidRPr="00D026B6">
              <w:rPr>
                <w:rFonts w:ascii="Times New Roman" w:hAnsi="Times New Roman" w:cs="Times New Roman"/>
                <w:lang w:eastAsia="en-US"/>
              </w:rPr>
              <w:t>, частный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13.30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5</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д. Выльгурт</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.В</w:t>
            </w:r>
            <w:proofErr w:type="gramEnd"/>
            <w:r w:rsidRPr="00D026B6">
              <w:rPr>
                <w:rFonts w:ascii="Times New Roman" w:hAnsi="Times New Roman" w:cs="Times New Roman"/>
                <w:lang w:eastAsia="en-US"/>
              </w:rPr>
              <w:t>ыльгурт</w:t>
            </w:r>
            <w:proofErr w:type="spellEnd"/>
            <w:r w:rsidRPr="00D026B6">
              <w:rPr>
                <w:rFonts w:ascii="Times New Roman" w:hAnsi="Times New Roman" w:cs="Times New Roman"/>
                <w:lang w:eastAsia="en-US"/>
              </w:rPr>
              <w:t>, частный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14.15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6</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д. </w:t>
            </w:r>
            <w:proofErr w:type="spellStart"/>
            <w:r w:rsidRPr="00D026B6">
              <w:rPr>
                <w:rFonts w:ascii="Times New Roman" w:hAnsi="Times New Roman" w:cs="Times New Roman"/>
                <w:lang w:eastAsia="en-US"/>
              </w:rPr>
              <w:t>В.Богатырка</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д. </w:t>
            </w:r>
            <w:proofErr w:type="spellStart"/>
            <w:r w:rsidRPr="00D026B6">
              <w:rPr>
                <w:rFonts w:ascii="Times New Roman" w:hAnsi="Times New Roman" w:cs="Times New Roman"/>
                <w:lang w:eastAsia="en-US"/>
              </w:rPr>
              <w:t>В.Богатырка</w:t>
            </w:r>
            <w:proofErr w:type="spellEnd"/>
            <w:r w:rsidRPr="00D026B6">
              <w:rPr>
                <w:rFonts w:ascii="Times New Roman" w:hAnsi="Times New Roman" w:cs="Times New Roman"/>
                <w:lang w:eastAsia="en-US"/>
              </w:rPr>
              <w:t>, здание библиотеки</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15.00часов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7</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д. Симашур</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.С</w:t>
            </w:r>
            <w:proofErr w:type="gramEnd"/>
            <w:r w:rsidRPr="00D026B6">
              <w:rPr>
                <w:rFonts w:ascii="Times New Roman" w:hAnsi="Times New Roman" w:cs="Times New Roman"/>
                <w:lang w:eastAsia="en-US"/>
              </w:rPr>
              <w:t>имашур</w:t>
            </w:r>
            <w:proofErr w:type="spellEnd"/>
            <w:r w:rsidRPr="00D026B6">
              <w:rPr>
                <w:rFonts w:ascii="Times New Roman" w:hAnsi="Times New Roman" w:cs="Times New Roman"/>
                <w:lang w:eastAsia="en-US"/>
              </w:rPr>
              <w:t>, у здания магазина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23.08.2017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16.00ч</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8</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д.Н.Колевай</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 УР, Глазовский район, </w:t>
            </w:r>
            <w:proofErr w:type="spellStart"/>
            <w:r w:rsidRPr="00D026B6">
              <w:rPr>
                <w:rFonts w:ascii="Times New Roman" w:hAnsi="Times New Roman" w:cs="Times New Roman"/>
                <w:lang w:eastAsia="en-US"/>
              </w:rPr>
              <w:t>д.Н.Колевай</w:t>
            </w:r>
            <w:proofErr w:type="spellEnd"/>
            <w:r w:rsidRPr="00D026B6">
              <w:rPr>
                <w:rFonts w:ascii="Times New Roman" w:hAnsi="Times New Roman" w:cs="Times New Roman"/>
                <w:lang w:eastAsia="en-US"/>
              </w:rPr>
              <w:t>, частный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24.08.2017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lastRenderedPageBreak/>
              <w:t>09.00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lastRenderedPageBreak/>
              <w:t>9</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д. </w:t>
            </w:r>
            <w:proofErr w:type="spellStart"/>
            <w:r w:rsidRPr="00D026B6">
              <w:rPr>
                <w:rFonts w:ascii="Times New Roman" w:hAnsi="Times New Roman" w:cs="Times New Roman"/>
                <w:lang w:eastAsia="en-US"/>
              </w:rPr>
              <w:t>Заризь</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д. </w:t>
            </w:r>
            <w:proofErr w:type="spellStart"/>
            <w:r w:rsidRPr="00D026B6">
              <w:rPr>
                <w:rFonts w:ascii="Times New Roman" w:hAnsi="Times New Roman" w:cs="Times New Roman"/>
                <w:lang w:eastAsia="en-US"/>
              </w:rPr>
              <w:t>Заризь</w:t>
            </w:r>
            <w:proofErr w:type="spellEnd"/>
            <w:r w:rsidRPr="00D026B6">
              <w:rPr>
                <w:rFonts w:ascii="Times New Roman" w:hAnsi="Times New Roman" w:cs="Times New Roman"/>
                <w:lang w:eastAsia="en-US"/>
              </w:rPr>
              <w:t>, беседка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24.08.2017</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10.00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10</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с.Люм</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УР, Глазовский район, с.Люм, здание клуба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24.08.2017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10.30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11</w:t>
            </w:r>
          </w:p>
        </w:tc>
        <w:tc>
          <w:tcPr>
            <w:tcW w:w="2268" w:type="dxa"/>
          </w:tcPr>
          <w:p w:rsidR="00D026B6" w:rsidRPr="00D026B6" w:rsidRDefault="00D026B6" w:rsidP="00495145">
            <w:pPr>
              <w:pStyle w:val="a6"/>
              <w:rPr>
                <w:rFonts w:ascii="Times New Roman" w:hAnsi="Times New Roman" w:cs="Times New Roman"/>
                <w:lang w:eastAsia="en-US"/>
              </w:rPr>
            </w:pPr>
          </w:p>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.Ш</w:t>
            </w:r>
            <w:proofErr w:type="gramEnd"/>
            <w:r w:rsidRPr="00D026B6">
              <w:rPr>
                <w:rFonts w:ascii="Times New Roman" w:hAnsi="Times New Roman" w:cs="Times New Roman"/>
                <w:lang w:eastAsia="en-US"/>
              </w:rPr>
              <w:t>удзя</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.Ш</w:t>
            </w:r>
            <w:proofErr w:type="gramEnd"/>
            <w:r w:rsidRPr="00D026B6">
              <w:rPr>
                <w:rFonts w:ascii="Times New Roman" w:hAnsi="Times New Roman" w:cs="Times New Roman"/>
                <w:lang w:eastAsia="en-US"/>
              </w:rPr>
              <w:t>удзя</w:t>
            </w:r>
            <w:proofErr w:type="spellEnd"/>
            <w:r w:rsidRPr="00D026B6">
              <w:rPr>
                <w:rFonts w:ascii="Times New Roman" w:hAnsi="Times New Roman" w:cs="Times New Roman"/>
                <w:lang w:eastAsia="en-US"/>
              </w:rPr>
              <w:t>, здание магазина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24.08.2017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11.30 часов</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12.</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.П</w:t>
            </w:r>
            <w:proofErr w:type="gramEnd"/>
            <w:r w:rsidRPr="00D026B6">
              <w:rPr>
                <w:rFonts w:ascii="Times New Roman" w:hAnsi="Times New Roman" w:cs="Times New Roman"/>
                <w:lang w:eastAsia="en-US"/>
              </w:rPr>
              <w:t>ышкец</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.П</w:t>
            </w:r>
            <w:proofErr w:type="gramEnd"/>
            <w:r w:rsidRPr="00D026B6">
              <w:rPr>
                <w:rFonts w:ascii="Times New Roman" w:hAnsi="Times New Roman" w:cs="Times New Roman"/>
                <w:lang w:eastAsia="en-US"/>
              </w:rPr>
              <w:t>ышкец</w:t>
            </w:r>
            <w:proofErr w:type="spellEnd"/>
            <w:r w:rsidRPr="00D026B6">
              <w:rPr>
                <w:rFonts w:ascii="Times New Roman" w:hAnsi="Times New Roman" w:cs="Times New Roman"/>
                <w:lang w:eastAsia="en-US"/>
              </w:rPr>
              <w:t>, здание клуба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24.08.2017 –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13.30</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13.</w:t>
            </w:r>
          </w:p>
        </w:tc>
        <w:tc>
          <w:tcPr>
            <w:tcW w:w="2268"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д.Верхняя Слудка, Нижняя Слудка</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д.В.Слудка</w:t>
            </w:r>
            <w:proofErr w:type="spellEnd"/>
            <w:r w:rsidRPr="00D026B6">
              <w:rPr>
                <w:rFonts w:ascii="Times New Roman" w:hAnsi="Times New Roman" w:cs="Times New Roman"/>
                <w:lang w:eastAsia="en-US"/>
              </w:rPr>
              <w:t>, здание клуба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24.08.2017 –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14.30</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14</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д.Н.Богатырка</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д.Н.Богатырка</w:t>
            </w:r>
            <w:proofErr w:type="spellEnd"/>
            <w:r w:rsidRPr="00D026B6">
              <w:rPr>
                <w:rFonts w:ascii="Times New Roman" w:hAnsi="Times New Roman" w:cs="Times New Roman"/>
                <w:lang w:eastAsia="en-US"/>
              </w:rPr>
              <w:t>, здание магазина</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24.08.2017 –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15.30</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15</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.Г</w:t>
            </w:r>
            <w:proofErr w:type="gramEnd"/>
            <w:r w:rsidRPr="00D026B6">
              <w:rPr>
                <w:rFonts w:ascii="Times New Roman" w:hAnsi="Times New Roman" w:cs="Times New Roman"/>
                <w:lang w:eastAsia="en-US"/>
              </w:rPr>
              <w:t>ордъяр</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.Г</w:t>
            </w:r>
            <w:proofErr w:type="gramEnd"/>
            <w:r w:rsidRPr="00D026B6">
              <w:rPr>
                <w:rFonts w:ascii="Times New Roman" w:hAnsi="Times New Roman" w:cs="Times New Roman"/>
                <w:lang w:eastAsia="en-US"/>
              </w:rPr>
              <w:t>ордъяр</w:t>
            </w:r>
            <w:proofErr w:type="spellEnd"/>
            <w:r w:rsidRPr="00D026B6">
              <w:rPr>
                <w:rFonts w:ascii="Times New Roman" w:hAnsi="Times New Roman" w:cs="Times New Roman"/>
                <w:lang w:eastAsia="en-US"/>
              </w:rPr>
              <w:t>, частный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25.08.2017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09.00</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16</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.П</w:t>
            </w:r>
            <w:proofErr w:type="gramEnd"/>
            <w:r w:rsidRPr="00D026B6">
              <w:rPr>
                <w:rFonts w:ascii="Times New Roman" w:hAnsi="Times New Roman" w:cs="Times New Roman"/>
                <w:lang w:eastAsia="en-US"/>
              </w:rPr>
              <w:t>ечешур</w:t>
            </w:r>
            <w:proofErr w:type="spellEnd"/>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.П</w:t>
            </w:r>
            <w:proofErr w:type="gramEnd"/>
            <w:r w:rsidRPr="00D026B6">
              <w:rPr>
                <w:rFonts w:ascii="Times New Roman" w:hAnsi="Times New Roman" w:cs="Times New Roman"/>
                <w:lang w:eastAsia="en-US"/>
              </w:rPr>
              <w:t>ечешур</w:t>
            </w:r>
            <w:proofErr w:type="spellEnd"/>
            <w:r w:rsidRPr="00D026B6">
              <w:rPr>
                <w:rFonts w:ascii="Times New Roman" w:hAnsi="Times New Roman" w:cs="Times New Roman"/>
                <w:lang w:eastAsia="en-US"/>
              </w:rPr>
              <w:t>, частный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25.08.2017 –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10.30</w:t>
            </w:r>
          </w:p>
        </w:tc>
      </w:tr>
      <w:tr w:rsidR="00D026B6" w:rsidRPr="00D026B6" w:rsidTr="00495145">
        <w:tc>
          <w:tcPr>
            <w:tcW w:w="817"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17</w:t>
            </w:r>
          </w:p>
        </w:tc>
        <w:tc>
          <w:tcPr>
            <w:tcW w:w="2268" w:type="dxa"/>
          </w:tcPr>
          <w:p w:rsidR="00D026B6" w:rsidRPr="00D026B6" w:rsidRDefault="00D026B6" w:rsidP="00495145">
            <w:pPr>
              <w:pStyle w:val="a6"/>
              <w:rPr>
                <w:rFonts w:ascii="Times New Roman" w:hAnsi="Times New Roman" w:cs="Times New Roman"/>
                <w:lang w:eastAsia="en-US"/>
              </w:rPr>
            </w:pP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.У</w:t>
            </w:r>
            <w:proofErr w:type="gramEnd"/>
            <w:r w:rsidRPr="00D026B6">
              <w:rPr>
                <w:rFonts w:ascii="Times New Roman" w:hAnsi="Times New Roman" w:cs="Times New Roman"/>
                <w:lang w:eastAsia="en-US"/>
              </w:rPr>
              <w:t>сть</w:t>
            </w:r>
            <w:proofErr w:type="spellEnd"/>
            <w:r w:rsidRPr="00D026B6">
              <w:rPr>
                <w:rFonts w:ascii="Times New Roman" w:hAnsi="Times New Roman" w:cs="Times New Roman"/>
                <w:lang w:eastAsia="en-US"/>
              </w:rPr>
              <w:t>-Пышкец</w:t>
            </w:r>
          </w:p>
        </w:tc>
        <w:tc>
          <w:tcPr>
            <w:tcW w:w="4536"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УР, Глазовский район, </w:t>
            </w:r>
            <w:proofErr w:type="spellStart"/>
            <w:r w:rsidRPr="00D026B6">
              <w:rPr>
                <w:rFonts w:ascii="Times New Roman" w:hAnsi="Times New Roman" w:cs="Times New Roman"/>
                <w:lang w:eastAsia="en-US"/>
              </w:rPr>
              <w:t>д</w:t>
            </w:r>
            <w:proofErr w:type="gramStart"/>
            <w:r w:rsidRPr="00D026B6">
              <w:rPr>
                <w:rFonts w:ascii="Times New Roman" w:hAnsi="Times New Roman" w:cs="Times New Roman"/>
                <w:lang w:eastAsia="en-US"/>
              </w:rPr>
              <w:t>.У</w:t>
            </w:r>
            <w:proofErr w:type="gramEnd"/>
            <w:r w:rsidRPr="00D026B6">
              <w:rPr>
                <w:rFonts w:ascii="Times New Roman" w:hAnsi="Times New Roman" w:cs="Times New Roman"/>
                <w:lang w:eastAsia="en-US"/>
              </w:rPr>
              <w:t>сть</w:t>
            </w:r>
            <w:proofErr w:type="spellEnd"/>
            <w:r w:rsidRPr="00D026B6">
              <w:rPr>
                <w:rFonts w:ascii="Times New Roman" w:hAnsi="Times New Roman" w:cs="Times New Roman"/>
                <w:lang w:eastAsia="en-US"/>
              </w:rPr>
              <w:t>-Пышкец, бригадный дом</w:t>
            </w:r>
          </w:p>
        </w:tc>
        <w:tc>
          <w:tcPr>
            <w:tcW w:w="1950" w:type="dxa"/>
          </w:tcPr>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 xml:space="preserve">25.08.2017 – </w:t>
            </w:r>
          </w:p>
          <w:p w:rsidR="00D026B6" w:rsidRPr="00D026B6" w:rsidRDefault="00D026B6" w:rsidP="00495145">
            <w:pPr>
              <w:pStyle w:val="a6"/>
              <w:rPr>
                <w:rFonts w:ascii="Times New Roman" w:hAnsi="Times New Roman" w:cs="Times New Roman"/>
                <w:lang w:eastAsia="en-US"/>
              </w:rPr>
            </w:pPr>
            <w:r w:rsidRPr="00D026B6">
              <w:rPr>
                <w:rFonts w:ascii="Times New Roman" w:hAnsi="Times New Roman" w:cs="Times New Roman"/>
                <w:lang w:eastAsia="en-US"/>
              </w:rPr>
              <w:t>11.00</w:t>
            </w:r>
          </w:p>
        </w:tc>
      </w:tr>
    </w:tbl>
    <w:p w:rsidR="00D026B6" w:rsidRPr="00D026B6" w:rsidRDefault="00D026B6" w:rsidP="00D026B6">
      <w:pPr>
        <w:pStyle w:val="a6"/>
        <w:spacing w:line="276" w:lineRule="auto"/>
        <w:ind w:firstLine="709"/>
        <w:rPr>
          <w:rFonts w:ascii="Times New Roman" w:hAnsi="Times New Roman" w:cs="Times New Roman"/>
        </w:rPr>
      </w:pPr>
      <w:r w:rsidRPr="00D026B6">
        <w:rPr>
          <w:rFonts w:ascii="Times New Roman" w:hAnsi="Times New Roman" w:cs="Times New Roman"/>
        </w:rPr>
        <w:t xml:space="preserve">3. </w:t>
      </w:r>
      <w:proofErr w:type="gramStart"/>
      <w:r w:rsidRPr="00D026B6">
        <w:rPr>
          <w:rFonts w:ascii="Times New Roman" w:hAnsi="Times New Roman" w:cs="Times New Roman"/>
        </w:rPr>
        <w:t>Разместить проект</w:t>
      </w:r>
      <w:proofErr w:type="gramEnd"/>
      <w:r w:rsidRPr="00D026B6">
        <w:rPr>
          <w:rFonts w:ascii="Times New Roman" w:hAnsi="Times New Roman" w:cs="Times New Roman"/>
        </w:rPr>
        <w:t xml:space="preserve"> изменений в Правила землепользования и застройки муниципального образования «Верхнебогатырское» на официальном сайте муниципального образования «Глазовский район» в сети «Интернет»  и в Администрации муниципального образования «Верхнебогатырское» по адресу: д. Верхняя Слудка, ул. Садовая 7.</w:t>
      </w:r>
    </w:p>
    <w:p w:rsidR="00D026B6" w:rsidRPr="00D026B6" w:rsidRDefault="00D026B6" w:rsidP="00D026B6">
      <w:pPr>
        <w:pStyle w:val="a6"/>
        <w:spacing w:line="276" w:lineRule="auto"/>
        <w:ind w:firstLine="709"/>
        <w:rPr>
          <w:rFonts w:ascii="Times New Roman" w:hAnsi="Times New Roman" w:cs="Times New Roman"/>
        </w:rPr>
      </w:pPr>
      <w:r w:rsidRPr="00D026B6">
        <w:rPr>
          <w:rFonts w:ascii="Times New Roman" w:hAnsi="Times New Roman" w:cs="Times New Roman"/>
        </w:rPr>
        <w:t>4. Установить, что письменные замечания и предложения, касающиеся внесения изменений  в Правила землепользования и застройки муниципального образования «Верхнебогатырское» предоставляются до 18.08.2017 года для включения их в протокол публичных слушаний в Администрацию муниципального образования «Верхнебогатырское» по адресу: д. Верхняя Слудка, ул. Садовая 7. Тел. 8(34141)98-152. Часы работы с 08.00</w:t>
      </w:r>
      <w:r w:rsidR="00495145">
        <w:rPr>
          <w:rFonts w:ascii="Times New Roman" w:hAnsi="Times New Roman" w:cs="Times New Roman"/>
        </w:rPr>
        <w:t xml:space="preserve"> </w:t>
      </w:r>
      <w:r w:rsidRPr="00D026B6">
        <w:rPr>
          <w:rFonts w:ascii="Times New Roman" w:hAnsi="Times New Roman" w:cs="Times New Roman"/>
        </w:rPr>
        <w:t>до 12.00, с 13.00 до 16.00.</w:t>
      </w:r>
    </w:p>
    <w:p w:rsidR="00D026B6" w:rsidRPr="00D026B6" w:rsidRDefault="00D026B6" w:rsidP="00D026B6">
      <w:pPr>
        <w:pStyle w:val="a6"/>
        <w:spacing w:line="276" w:lineRule="auto"/>
        <w:ind w:firstLine="709"/>
        <w:rPr>
          <w:rFonts w:ascii="Times New Roman" w:hAnsi="Times New Roman" w:cs="Times New Roman"/>
        </w:rPr>
      </w:pPr>
      <w:r w:rsidRPr="00D026B6">
        <w:rPr>
          <w:rFonts w:ascii="Times New Roman" w:hAnsi="Times New Roman" w:cs="Times New Roman"/>
        </w:rPr>
        <w:t xml:space="preserve">5. </w:t>
      </w:r>
      <w:proofErr w:type="gramStart"/>
      <w:r w:rsidRPr="00D026B6">
        <w:rPr>
          <w:rFonts w:ascii="Times New Roman" w:hAnsi="Times New Roman" w:cs="Times New Roman"/>
        </w:rPr>
        <w:t>Контроль за</w:t>
      </w:r>
      <w:proofErr w:type="gramEnd"/>
      <w:r w:rsidRPr="00D026B6">
        <w:rPr>
          <w:rFonts w:ascii="Times New Roman" w:hAnsi="Times New Roman" w:cs="Times New Roman"/>
        </w:rPr>
        <w:t xml:space="preserve"> исполнением настоящего постановления оставляю за собой.</w:t>
      </w:r>
    </w:p>
    <w:p w:rsidR="00D026B6" w:rsidRPr="00D026B6" w:rsidRDefault="00D026B6" w:rsidP="00D026B6">
      <w:pPr>
        <w:pStyle w:val="a6"/>
        <w:rPr>
          <w:rFonts w:ascii="Times New Roman" w:hAnsi="Times New Roman" w:cs="Times New Roman"/>
        </w:rPr>
      </w:pPr>
      <w:r w:rsidRPr="00D026B6">
        <w:rPr>
          <w:rFonts w:ascii="Times New Roman" w:hAnsi="Times New Roman" w:cs="Times New Roman"/>
        </w:rPr>
        <w:t>Глава муниципального образования</w:t>
      </w:r>
    </w:p>
    <w:p w:rsidR="00D026B6" w:rsidRPr="00D026B6" w:rsidRDefault="00D026B6" w:rsidP="00D026B6">
      <w:pPr>
        <w:pStyle w:val="a6"/>
        <w:tabs>
          <w:tab w:val="left" w:pos="6510"/>
        </w:tabs>
        <w:rPr>
          <w:rFonts w:ascii="Times New Roman" w:hAnsi="Times New Roman" w:cs="Times New Roman"/>
        </w:rPr>
      </w:pPr>
      <w:r w:rsidRPr="00D026B6">
        <w:rPr>
          <w:rFonts w:ascii="Times New Roman" w:hAnsi="Times New Roman" w:cs="Times New Roman"/>
        </w:rPr>
        <w:t>«Верхнебогатырское»</w:t>
      </w:r>
      <w:r w:rsidRPr="00D026B6">
        <w:rPr>
          <w:rFonts w:ascii="Times New Roman" w:hAnsi="Times New Roman" w:cs="Times New Roman"/>
        </w:rPr>
        <w:tab/>
        <w:t xml:space="preserve">        Р.А. Булдаков</w:t>
      </w:r>
    </w:p>
    <w:p w:rsidR="00D026B6" w:rsidRDefault="00D026B6" w:rsidP="00D026B6">
      <w:pPr>
        <w:pStyle w:val="a6"/>
      </w:pPr>
    </w:p>
    <w:p w:rsidR="00F37238" w:rsidRPr="002401FF" w:rsidRDefault="00F37238" w:rsidP="00F37238">
      <w:pPr>
        <w:pStyle w:val="a3"/>
        <w:ind w:left="-709"/>
        <w:jc w:val="center"/>
        <w:rPr>
          <w:rFonts w:ascii="Times New Roman" w:hAnsi="Times New Roman"/>
          <w:b/>
          <w:sz w:val="24"/>
          <w:szCs w:val="24"/>
        </w:rPr>
      </w:pPr>
      <w:r w:rsidRPr="002401FF">
        <w:rPr>
          <w:rFonts w:ascii="Times New Roman" w:hAnsi="Times New Roman"/>
          <w:b/>
          <w:sz w:val="24"/>
          <w:szCs w:val="24"/>
        </w:rPr>
        <w:lastRenderedPageBreak/>
        <w:t>ПРОЕКТ</w:t>
      </w:r>
    </w:p>
    <w:p w:rsidR="00F37238" w:rsidRPr="002401FF" w:rsidRDefault="00F37238" w:rsidP="00F37238">
      <w:pPr>
        <w:pStyle w:val="a3"/>
        <w:ind w:left="-709" w:firstLine="568"/>
        <w:jc w:val="center"/>
        <w:rPr>
          <w:rFonts w:ascii="Times New Roman" w:hAnsi="Times New Roman"/>
          <w:b/>
          <w:sz w:val="24"/>
          <w:szCs w:val="24"/>
        </w:rPr>
      </w:pPr>
      <w:r w:rsidRPr="002401FF">
        <w:rPr>
          <w:rFonts w:ascii="Times New Roman" w:hAnsi="Times New Roman"/>
          <w:b/>
          <w:sz w:val="24"/>
          <w:szCs w:val="24"/>
        </w:rPr>
        <w:t>изменений в Правила землепользования и застройки муниципального образования «</w:t>
      </w:r>
      <w:r>
        <w:rPr>
          <w:rFonts w:ascii="Times New Roman" w:hAnsi="Times New Roman"/>
          <w:b/>
          <w:sz w:val="24"/>
          <w:szCs w:val="24"/>
        </w:rPr>
        <w:t>Верхнебогатырское</w:t>
      </w:r>
      <w:r w:rsidRPr="002401FF">
        <w:rPr>
          <w:rFonts w:ascii="Times New Roman" w:hAnsi="Times New Roman"/>
          <w:b/>
          <w:sz w:val="24"/>
          <w:szCs w:val="24"/>
        </w:rPr>
        <w:t>» Глазовского района Удмуртской Республики, утвержденные решением Совета депутатов муниципального о</w:t>
      </w:r>
      <w:r>
        <w:rPr>
          <w:rFonts w:ascii="Times New Roman" w:hAnsi="Times New Roman"/>
          <w:b/>
          <w:sz w:val="24"/>
          <w:szCs w:val="24"/>
        </w:rPr>
        <w:t>бразования «Верхнебогатырское</w:t>
      </w:r>
      <w:r w:rsidRPr="002401FF">
        <w:rPr>
          <w:rFonts w:ascii="Times New Roman" w:hAnsi="Times New Roman"/>
          <w:b/>
          <w:sz w:val="24"/>
          <w:szCs w:val="24"/>
        </w:rPr>
        <w:t xml:space="preserve">» </w:t>
      </w:r>
      <w:r>
        <w:rPr>
          <w:rFonts w:ascii="Times New Roman" w:hAnsi="Times New Roman"/>
          <w:b/>
          <w:sz w:val="24"/>
          <w:szCs w:val="24"/>
        </w:rPr>
        <w:t xml:space="preserve">20 декабря 2013 </w:t>
      </w:r>
      <w:r w:rsidRPr="006007A0">
        <w:rPr>
          <w:rFonts w:ascii="Times New Roman" w:hAnsi="Times New Roman"/>
          <w:b/>
          <w:sz w:val="24"/>
          <w:szCs w:val="24"/>
        </w:rPr>
        <w:t>года  №</w:t>
      </w:r>
      <w:r>
        <w:rPr>
          <w:rFonts w:ascii="Times New Roman" w:hAnsi="Times New Roman"/>
          <w:b/>
          <w:sz w:val="24"/>
          <w:szCs w:val="24"/>
        </w:rPr>
        <w:t>105</w:t>
      </w:r>
      <w:r w:rsidRPr="002401FF">
        <w:rPr>
          <w:rFonts w:ascii="Times New Roman" w:hAnsi="Times New Roman"/>
          <w:b/>
          <w:sz w:val="24"/>
          <w:szCs w:val="24"/>
        </w:rPr>
        <w:t xml:space="preserve"> </w:t>
      </w:r>
      <w:r>
        <w:rPr>
          <w:rFonts w:ascii="Times New Roman" w:hAnsi="Times New Roman"/>
          <w:b/>
          <w:sz w:val="24"/>
          <w:szCs w:val="24"/>
        </w:rPr>
        <w:t>(новая редакция)</w:t>
      </w:r>
    </w:p>
    <w:p w:rsidR="00F37238" w:rsidRPr="00391EC2" w:rsidRDefault="00F37238" w:rsidP="00F37238">
      <w:pPr>
        <w:pStyle w:val="a3"/>
        <w:jc w:val="both"/>
        <w:rPr>
          <w:rFonts w:ascii="Times New Roman" w:hAnsi="Times New Roman"/>
          <w:sz w:val="24"/>
          <w:szCs w:val="24"/>
        </w:rPr>
      </w:pPr>
    </w:p>
    <w:p w:rsidR="00F37238" w:rsidRPr="00391EC2" w:rsidRDefault="00F37238" w:rsidP="00F37238">
      <w:pPr>
        <w:pStyle w:val="a3"/>
        <w:ind w:left="-709"/>
        <w:jc w:val="both"/>
        <w:rPr>
          <w:rFonts w:ascii="Times New Roman" w:hAnsi="Times New Roman"/>
          <w:sz w:val="24"/>
          <w:szCs w:val="24"/>
        </w:rPr>
      </w:pPr>
    </w:p>
    <w:p w:rsidR="00F37238" w:rsidRPr="00391EC2" w:rsidRDefault="00F37238" w:rsidP="00F37238">
      <w:pPr>
        <w:pStyle w:val="a3"/>
        <w:ind w:left="-709" w:firstLine="568"/>
        <w:jc w:val="center"/>
        <w:rPr>
          <w:rFonts w:ascii="Times New Roman" w:hAnsi="Times New Roman"/>
          <w:sz w:val="24"/>
          <w:szCs w:val="24"/>
        </w:rPr>
      </w:pPr>
      <w:r w:rsidRPr="00391EC2">
        <w:rPr>
          <w:rFonts w:ascii="Times New Roman" w:hAnsi="Times New Roman"/>
          <w:sz w:val="24"/>
          <w:szCs w:val="24"/>
        </w:rPr>
        <w:t>Глава 1. Общие положения о Правилах землепользования и застройки муниц</w:t>
      </w:r>
      <w:r>
        <w:rPr>
          <w:rFonts w:ascii="Times New Roman" w:hAnsi="Times New Roman"/>
          <w:sz w:val="24"/>
          <w:szCs w:val="24"/>
        </w:rPr>
        <w:t>ипального образования «Верхнебогатырское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Статья 1. Основные введения, назначение Правил землепользования и застройки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1. </w:t>
      </w:r>
      <w:proofErr w:type="gramStart"/>
      <w:r w:rsidRPr="00391EC2">
        <w:rPr>
          <w:rFonts w:ascii="Times New Roman" w:hAnsi="Times New Roman"/>
          <w:sz w:val="24"/>
          <w:szCs w:val="24"/>
        </w:rPr>
        <w:t>Правила землепользования и застро</w:t>
      </w:r>
      <w:r>
        <w:rPr>
          <w:rFonts w:ascii="Times New Roman" w:hAnsi="Times New Roman"/>
          <w:sz w:val="24"/>
          <w:szCs w:val="24"/>
        </w:rPr>
        <w:t>йки муниципального образования «Верхнебогатырское</w:t>
      </w:r>
      <w:r w:rsidRPr="00391EC2">
        <w:rPr>
          <w:rFonts w:ascii="Times New Roman" w:hAnsi="Times New Roman"/>
          <w:sz w:val="24"/>
          <w:szCs w:val="24"/>
        </w:rPr>
        <w:t xml:space="preserve">» (далее - Правила) являются муниципальным нормативным правовым актом, разработанным в соответствии с Градостроительным </w:t>
      </w:r>
      <w:hyperlink r:id="rId9" w:history="1">
        <w:r w:rsidRPr="00391EC2">
          <w:rPr>
            <w:rFonts w:ascii="Times New Roman" w:hAnsi="Times New Roman"/>
            <w:sz w:val="24"/>
            <w:szCs w:val="24"/>
          </w:rPr>
          <w:t>кодексом</w:t>
        </w:r>
      </w:hyperlink>
      <w:r w:rsidRPr="00391EC2">
        <w:rPr>
          <w:rFonts w:ascii="Times New Roman" w:hAnsi="Times New Roman"/>
          <w:sz w:val="24"/>
          <w:szCs w:val="24"/>
        </w:rPr>
        <w:t xml:space="preserve"> Российской Федерации, Земельным </w:t>
      </w:r>
      <w:hyperlink r:id="rId10" w:history="1">
        <w:r w:rsidRPr="00391EC2">
          <w:rPr>
            <w:rFonts w:ascii="Times New Roman" w:hAnsi="Times New Roman"/>
            <w:sz w:val="24"/>
            <w:szCs w:val="24"/>
          </w:rPr>
          <w:t>кодексом</w:t>
        </w:r>
      </w:hyperlink>
      <w:r w:rsidRPr="00391EC2">
        <w:rPr>
          <w:rFonts w:ascii="Times New Roman" w:hAnsi="Times New Roman"/>
          <w:sz w:val="24"/>
          <w:szCs w:val="24"/>
        </w:rPr>
        <w:t xml:space="preserve"> Российской Федерации, Федеральным </w:t>
      </w:r>
      <w:hyperlink r:id="rId11" w:history="1">
        <w:r w:rsidRPr="00391EC2">
          <w:rPr>
            <w:rFonts w:ascii="Times New Roman" w:hAnsi="Times New Roman"/>
            <w:sz w:val="24"/>
            <w:szCs w:val="24"/>
          </w:rPr>
          <w:t>законом</w:t>
        </w:r>
      </w:hyperlink>
      <w:r>
        <w:rPr>
          <w:rFonts w:ascii="Times New Roman" w:hAnsi="Times New Roman"/>
          <w:sz w:val="24"/>
          <w:szCs w:val="24"/>
        </w:rPr>
        <w:t xml:space="preserve"> «</w:t>
      </w:r>
      <w:r w:rsidRPr="00391EC2">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w:t>
      </w:r>
      <w:r w:rsidRPr="00391EC2">
        <w:rPr>
          <w:rFonts w:ascii="Times New Roman" w:hAnsi="Times New Roman"/>
          <w:sz w:val="24"/>
          <w:szCs w:val="24"/>
        </w:rPr>
        <w:t xml:space="preserve"> от </w:t>
      </w:r>
      <w:r>
        <w:rPr>
          <w:rFonts w:ascii="Times New Roman" w:hAnsi="Times New Roman"/>
          <w:sz w:val="24"/>
          <w:szCs w:val="24"/>
        </w:rPr>
        <w:t>6 декабря 2003 года</w:t>
      </w:r>
      <w:r w:rsidRPr="00391EC2">
        <w:rPr>
          <w:rFonts w:ascii="Times New Roman" w:hAnsi="Times New Roman"/>
          <w:sz w:val="24"/>
          <w:szCs w:val="24"/>
        </w:rPr>
        <w:t xml:space="preserve"> N 131-ФЗ, иными законами и нормативными правовыми актами Российской Федерации, законами и нормативными правовыми актами Удмуртской Республики, нормативными</w:t>
      </w:r>
      <w:proofErr w:type="gramEnd"/>
      <w:r w:rsidRPr="00391EC2">
        <w:rPr>
          <w:rFonts w:ascii="Times New Roman" w:hAnsi="Times New Roman"/>
          <w:sz w:val="24"/>
          <w:szCs w:val="24"/>
        </w:rPr>
        <w:t xml:space="preserve"> правовыми актами муниципального образования «Глазовский район» 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с учетом положений Генерального </w:t>
      </w:r>
      <w:hyperlink r:id="rId12" w:history="1">
        <w:r w:rsidRPr="00391EC2">
          <w:rPr>
            <w:rFonts w:ascii="Times New Roman" w:hAnsi="Times New Roman"/>
            <w:sz w:val="24"/>
            <w:szCs w:val="24"/>
          </w:rPr>
          <w:t>плана</w:t>
        </w:r>
      </w:hyperlink>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утвержденного решением Совета депутатов муниципального образования </w:t>
      </w:r>
      <w:r>
        <w:rPr>
          <w:rFonts w:ascii="Times New Roman" w:hAnsi="Times New Roman"/>
          <w:sz w:val="24"/>
          <w:szCs w:val="24"/>
        </w:rPr>
        <w:t>«Верхнебогатырское</w:t>
      </w:r>
      <w:r w:rsidRPr="006007A0">
        <w:rPr>
          <w:rFonts w:ascii="Times New Roman" w:hAnsi="Times New Roman"/>
          <w:sz w:val="24"/>
          <w:szCs w:val="24"/>
        </w:rPr>
        <w:t>» от 20 декабря 2013 года №104, и</w:t>
      </w:r>
      <w:r w:rsidRPr="00391EC2">
        <w:rPr>
          <w:rFonts w:ascii="Times New Roman" w:hAnsi="Times New Roman"/>
          <w:sz w:val="24"/>
          <w:szCs w:val="24"/>
        </w:rPr>
        <w:t xml:space="preserve"> иными нормативно-правовыми актами, определяющими градостроительное развитие муниципа</w:t>
      </w:r>
      <w:r>
        <w:rPr>
          <w:rFonts w:ascii="Times New Roman" w:hAnsi="Times New Roman"/>
          <w:sz w:val="24"/>
          <w:szCs w:val="24"/>
        </w:rPr>
        <w:t>льного образования «Верхнебогатырское»</w:t>
      </w:r>
      <w:r w:rsidRPr="00391EC2">
        <w:rPr>
          <w:rFonts w:ascii="Times New Roman" w:hAnsi="Times New Roman"/>
          <w:sz w:val="24"/>
          <w:szCs w:val="24"/>
        </w:rPr>
        <w:t>, охрану его культурного наследия и окружающей природной среды.</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2. Настоящие Правила вводят в муниципальном образовании </w:t>
      </w:r>
      <w:r>
        <w:rPr>
          <w:rFonts w:ascii="Times New Roman" w:hAnsi="Times New Roman"/>
          <w:sz w:val="24"/>
          <w:szCs w:val="24"/>
        </w:rPr>
        <w:t>«Верхнебогатырское</w:t>
      </w:r>
      <w:r w:rsidRPr="00391EC2">
        <w:rPr>
          <w:rFonts w:ascii="Times New Roman" w:hAnsi="Times New Roman"/>
          <w:sz w:val="24"/>
          <w:szCs w:val="24"/>
        </w:rPr>
        <w:t>»</w:t>
      </w:r>
      <w:r>
        <w:rPr>
          <w:rFonts w:ascii="Times New Roman" w:hAnsi="Times New Roman"/>
          <w:sz w:val="24"/>
          <w:szCs w:val="24"/>
        </w:rPr>
        <w:t xml:space="preserve"> </w:t>
      </w:r>
      <w:r w:rsidRPr="00391EC2">
        <w:rPr>
          <w:rFonts w:ascii="Times New Roman" w:hAnsi="Times New Roman"/>
          <w:sz w:val="24"/>
          <w:szCs w:val="24"/>
        </w:rPr>
        <w:t xml:space="preserve">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r>
        <w:rPr>
          <w:rFonts w:ascii="Times New Roman" w:hAnsi="Times New Roman"/>
          <w:sz w:val="24"/>
          <w:szCs w:val="24"/>
        </w:rPr>
        <w:t xml:space="preserve"> </w:t>
      </w:r>
      <w:r w:rsidRPr="00391EC2">
        <w:rPr>
          <w:rFonts w:ascii="Times New Roman" w:hAnsi="Times New Roman"/>
          <w:sz w:val="24"/>
          <w:szCs w:val="24"/>
        </w:rPr>
        <w:t>на территориальные зоны с установлением для каждой из них единого градостроительного регламента, в целях:</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1) создания условий для устойчивого развития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улучшения среды жизнедеятельности населения, сохранения окружающей природной среды и объектов культурного наследия;</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2) создания условий для планировки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4) 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5) 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Правила регламентируют деятельность в отношении: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регулирования землепользования и застройки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lastRenderedPageBreak/>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5) организации и проведения публичных слушаний по вопросам землепользования и застройки;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6) порядка внесения изменений в Правила;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7) изменения видов разрешенного использования земельных участков 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4. </w:t>
      </w:r>
      <w:proofErr w:type="gramStart"/>
      <w:r w:rsidRPr="00391EC2">
        <w:rPr>
          <w:rFonts w:ascii="Times New Roman" w:hAnsi="Times New Roman"/>
          <w:sz w:val="24"/>
          <w:szCs w:val="24"/>
        </w:rPr>
        <w:t xml:space="preserve">Настоящие Правила применяются наряду с техническими регламентами, а до их утверждения - нормативно-техническими документами: строительными нормами и правилами (далее - СНиП),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3" w:history="1">
        <w:r w:rsidRPr="00391EC2">
          <w:rPr>
            <w:rFonts w:ascii="Times New Roman" w:hAnsi="Times New Roman"/>
            <w:sz w:val="24"/>
            <w:szCs w:val="24"/>
          </w:rPr>
          <w:t>закону</w:t>
        </w:r>
      </w:hyperlink>
      <w:r w:rsidRPr="00391EC2">
        <w:rPr>
          <w:rFonts w:ascii="Times New Roman" w:hAnsi="Times New Roman"/>
          <w:sz w:val="24"/>
          <w:szCs w:val="24"/>
        </w:rPr>
        <w:t xml:space="preserve"> от </w:t>
      </w:r>
      <w:r>
        <w:rPr>
          <w:rFonts w:ascii="Times New Roman" w:hAnsi="Times New Roman"/>
          <w:sz w:val="24"/>
          <w:szCs w:val="24"/>
        </w:rPr>
        <w:t>27 декабря 2002 года N 184-ФЗ «О техническом регулировании»</w:t>
      </w:r>
      <w:r w:rsidRPr="00391EC2">
        <w:rPr>
          <w:rFonts w:ascii="Times New Roman" w:hAnsi="Times New Roman"/>
          <w:sz w:val="24"/>
          <w:szCs w:val="24"/>
        </w:rPr>
        <w:t xml:space="preserve"> и</w:t>
      </w:r>
      <w:proofErr w:type="gramEnd"/>
      <w:r w:rsidRPr="00391EC2">
        <w:rPr>
          <w:rFonts w:ascii="Times New Roman" w:hAnsi="Times New Roman"/>
          <w:sz w:val="24"/>
          <w:szCs w:val="24"/>
        </w:rPr>
        <w:t xml:space="preserve"> </w:t>
      </w:r>
      <w:proofErr w:type="gramStart"/>
      <w:r w:rsidRPr="00391EC2">
        <w:rPr>
          <w:rFonts w:ascii="Times New Roman" w:hAnsi="Times New Roman"/>
          <w:sz w:val="24"/>
          <w:szCs w:val="24"/>
        </w:rPr>
        <w:t xml:space="preserve">Градостроительному </w:t>
      </w:r>
      <w:hyperlink r:id="rId14" w:history="1">
        <w:r w:rsidRPr="00391EC2">
          <w:rPr>
            <w:rFonts w:ascii="Times New Roman" w:hAnsi="Times New Roman"/>
            <w:sz w:val="24"/>
            <w:szCs w:val="24"/>
          </w:rPr>
          <w:t>кодексу</w:t>
        </w:r>
      </w:hyperlink>
      <w:r w:rsidRPr="00391EC2">
        <w:rPr>
          <w:rFonts w:ascii="Times New Roman" w:hAnsi="Times New Roman"/>
          <w:sz w:val="24"/>
          <w:szCs w:val="24"/>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5. Правила обязательны для исполнения: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при осуществлении градостроительной деятельности, при осуществлении управления и распоряжения земельными участками и </w:t>
      </w:r>
      <w:proofErr w:type="gramStart"/>
      <w:r w:rsidRPr="00391EC2">
        <w:rPr>
          <w:rFonts w:ascii="Times New Roman" w:hAnsi="Times New Roman"/>
          <w:sz w:val="24"/>
          <w:szCs w:val="24"/>
        </w:rPr>
        <w:t>контроле за</w:t>
      </w:r>
      <w:proofErr w:type="gramEnd"/>
      <w:r w:rsidRPr="00391EC2">
        <w:rPr>
          <w:rFonts w:ascii="Times New Roman" w:hAnsi="Times New Roman"/>
          <w:sz w:val="24"/>
          <w:szCs w:val="24"/>
        </w:rPr>
        <w:t xml:space="preserve"> землепользованием и застройкой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Статья 2. Основные понятия и термины, используемые в правилах </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2.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w:t>
      </w:r>
      <w:proofErr w:type="gramStart"/>
      <w:r w:rsidRPr="00391EC2">
        <w:rPr>
          <w:rFonts w:ascii="Times New Roman" w:hAnsi="Times New Roman"/>
          <w:sz w:val="24"/>
          <w:szCs w:val="24"/>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Гараж (подземный, наземный) – здание (сооружение), предназначенное для длительного хранения автотранспорта, технического обслуживания автомобилей.</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4. Гостевые стоянки легкового автотранспорта – открытые площадки 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5. Градостроительная планировочная единица (квартал, микрорайон, район) – территория в границах красных линий, ограниченная магистральными и (или) жилыми улицами.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6. Максимальный коэффициент застройки (максимальный процент застройки) – величина, определяемая как максимально допустимое отношение суммы площадей застройки всех зданий и сооружений к площади участка.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7. Максимальный коэффициент плотности застройки – величина, определяемая как </w:t>
      </w:r>
      <w:r w:rsidRPr="00391EC2">
        <w:rPr>
          <w:rFonts w:ascii="Times New Roman" w:hAnsi="Times New Roman"/>
          <w:sz w:val="24"/>
          <w:szCs w:val="24"/>
        </w:rPr>
        <w:lastRenderedPageBreak/>
        <w:t xml:space="preserve">максимально допустимое отношение площади всех этажей зданий и сооружений к площади участка (квартала).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8.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9. 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10. Озелененные территории на земельных участках – часть участков, которая не застроена зданиями, строениями, сооружениями и не используется для проезжей части, парковки или тротуара, при этом покрыта зелеными насаждениями (газонами, цветниками, кустарником, высокоствольными растениями), и доступна для всех пользователей объектов, расположенных на земельном участке.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11. Предельная (максимальная) высота объектов капитального строительства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13.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объектов общего пользования, скверы, бульвары).</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14. Территориальные зоны – зоны, для которых в настоящих Правилах определены границы и установлены градостроительные регламенты.</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15. Этажность объектов капитального строительства – величина, при определении которой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F37238"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16. Предельная этажность – максимальное количество этажей надземной части зданий, строений, сооружений на земельном участке.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Статья 3. Открытость и доступность информации о землепользовании и застройке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pStyle w:val="af"/>
        <w:widowControl w:val="0"/>
        <w:numPr>
          <w:ilvl w:val="0"/>
          <w:numId w:val="9"/>
        </w:numPr>
        <w:autoSpaceDE w:val="0"/>
        <w:autoSpaceDN w:val="0"/>
        <w:adjustRightInd w:val="0"/>
        <w:spacing w:after="0" w:line="240" w:lineRule="auto"/>
        <w:ind w:left="-709" w:firstLine="568"/>
        <w:jc w:val="both"/>
        <w:rPr>
          <w:rFonts w:ascii="Times New Roman" w:hAnsi="Times New Roman"/>
          <w:sz w:val="24"/>
          <w:szCs w:val="24"/>
        </w:rPr>
      </w:pPr>
      <w:r w:rsidRPr="00391EC2">
        <w:rPr>
          <w:rFonts w:ascii="Times New Roman" w:hAnsi="Times New Roman"/>
          <w:sz w:val="24"/>
          <w:szCs w:val="24"/>
        </w:rPr>
        <w:t>Правила являются открытыми и общедоступными для всех заинтересованных лиц.</w:t>
      </w:r>
    </w:p>
    <w:p w:rsidR="00F37238" w:rsidRPr="00391EC2" w:rsidRDefault="00F37238" w:rsidP="00F37238">
      <w:pPr>
        <w:pStyle w:val="af"/>
        <w:widowControl w:val="0"/>
        <w:numPr>
          <w:ilvl w:val="0"/>
          <w:numId w:val="9"/>
        </w:numPr>
        <w:autoSpaceDE w:val="0"/>
        <w:autoSpaceDN w:val="0"/>
        <w:adjustRightInd w:val="0"/>
        <w:spacing w:after="0" w:line="240" w:lineRule="auto"/>
        <w:ind w:left="-709" w:firstLine="568"/>
        <w:jc w:val="both"/>
        <w:rPr>
          <w:rFonts w:ascii="Times New Roman" w:hAnsi="Times New Roman"/>
          <w:sz w:val="24"/>
          <w:szCs w:val="24"/>
        </w:rPr>
      </w:pPr>
      <w:r w:rsidRPr="00391EC2">
        <w:rPr>
          <w:rFonts w:ascii="Times New Roman" w:hAnsi="Times New Roman"/>
          <w:sz w:val="24"/>
          <w:szCs w:val="24"/>
        </w:rPr>
        <w:t>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обеспечивает возможность ознакомления с Правилами путем:</w:t>
      </w:r>
    </w:p>
    <w:p w:rsidR="00F37238" w:rsidRPr="00391EC2" w:rsidRDefault="00F37238" w:rsidP="00F37238">
      <w:pPr>
        <w:pStyle w:val="af"/>
        <w:widowControl w:val="0"/>
        <w:autoSpaceDE w:val="0"/>
        <w:autoSpaceDN w:val="0"/>
        <w:adjustRightInd w:val="0"/>
        <w:spacing w:after="0" w:line="240" w:lineRule="auto"/>
        <w:ind w:left="-709" w:firstLine="568"/>
        <w:jc w:val="both"/>
        <w:rPr>
          <w:rFonts w:ascii="Times New Roman" w:hAnsi="Times New Roman"/>
          <w:sz w:val="24"/>
          <w:szCs w:val="24"/>
        </w:rPr>
      </w:pPr>
      <w:r w:rsidRPr="00391EC2">
        <w:rPr>
          <w:rFonts w:ascii="Times New Roman" w:hAnsi="Times New Roman"/>
          <w:sz w:val="24"/>
          <w:szCs w:val="24"/>
        </w:rPr>
        <w:t xml:space="preserve">1) официального опубликования (обнародования) и размещения на официальном </w:t>
      </w:r>
      <w:proofErr w:type="gramStart"/>
      <w:r w:rsidRPr="00391EC2">
        <w:rPr>
          <w:rFonts w:ascii="Times New Roman" w:hAnsi="Times New Roman"/>
          <w:sz w:val="24"/>
          <w:szCs w:val="24"/>
        </w:rPr>
        <w:t>Интернет-портале</w:t>
      </w:r>
      <w:proofErr w:type="gramEnd"/>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сети Интернет;</w:t>
      </w:r>
    </w:p>
    <w:p w:rsidR="00F37238" w:rsidRPr="00391EC2" w:rsidRDefault="00F37238" w:rsidP="00F37238">
      <w:pPr>
        <w:pStyle w:val="af"/>
        <w:widowControl w:val="0"/>
        <w:autoSpaceDE w:val="0"/>
        <w:autoSpaceDN w:val="0"/>
        <w:adjustRightInd w:val="0"/>
        <w:spacing w:after="0" w:line="240" w:lineRule="auto"/>
        <w:ind w:left="-709" w:firstLine="568"/>
        <w:jc w:val="both"/>
        <w:rPr>
          <w:rFonts w:ascii="Times New Roman" w:hAnsi="Times New Roman"/>
          <w:sz w:val="24"/>
          <w:szCs w:val="24"/>
        </w:rPr>
      </w:pPr>
      <w:r w:rsidRPr="00391EC2">
        <w:rPr>
          <w:rFonts w:ascii="Times New Roman" w:hAnsi="Times New Roman"/>
          <w:sz w:val="24"/>
          <w:szCs w:val="24"/>
        </w:rPr>
        <w:t>2) создание условий для ознакомления с Правилами на информационном стенде в здании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f"/>
        <w:widowControl w:val="0"/>
        <w:autoSpaceDE w:val="0"/>
        <w:autoSpaceDN w:val="0"/>
        <w:adjustRightInd w:val="0"/>
        <w:spacing w:after="0" w:line="240" w:lineRule="auto"/>
        <w:ind w:left="-709" w:firstLine="568"/>
        <w:jc w:val="both"/>
        <w:rPr>
          <w:rFonts w:ascii="Times New Roman" w:hAnsi="Times New Roman"/>
          <w:sz w:val="24"/>
          <w:szCs w:val="24"/>
        </w:rPr>
      </w:pPr>
      <w:r w:rsidRPr="00391EC2">
        <w:rPr>
          <w:rFonts w:ascii="Times New Roman" w:hAnsi="Times New Roman"/>
          <w:sz w:val="24"/>
          <w:szCs w:val="24"/>
        </w:rPr>
        <w:t>3) 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Статья 4. Участие граждан в принятии решений по вопросам землепользования и застройки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и настоящими Правилами.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Default="00F37238" w:rsidP="00F37238">
      <w:pPr>
        <w:widowControl w:val="0"/>
        <w:autoSpaceDE w:val="0"/>
        <w:autoSpaceDN w:val="0"/>
        <w:adjustRightInd w:val="0"/>
        <w:spacing w:after="0"/>
        <w:ind w:left="-709" w:firstLine="568"/>
        <w:jc w:val="center"/>
        <w:outlineLvl w:val="1"/>
        <w:rPr>
          <w:rFonts w:ascii="Times New Roman" w:hAnsi="Times New Roman"/>
          <w:sz w:val="24"/>
          <w:szCs w:val="24"/>
        </w:rPr>
      </w:pPr>
      <w:r w:rsidRPr="00391EC2">
        <w:rPr>
          <w:rFonts w:ascii="Times New Roman" w:hAnsi="Times New Roman"/>
          <w:sz w:val="24"/>
          <w:szCs w:val="24"/>
        </w:rPr>
        <w:t xml:space="preserve">Глава 2.  Порядок применения правил землепользования и застройки и внесения </w:t>
      </w:r>
    </w:p>
    <w:p w:rsidR="00F37238" w:rsidRPr="00391EC2" w:rsidRDefault="00F37238" w:rsidP="00F37238">
      <w:pPr>
        <w:widowControl w:val="0"/>
        <w:autoSpaceDE w:val="0"/>
        <w:autoSpaceDN w:val="0"/>
        <w:adjustRightInd w:val="0"/>
        <w:spacing w:after="0"/>
        <w:ind w:left="-709" w:firstLine="568"/>
        <w:jc w:val="center"/>
        <w:outlineLvl w:val="1"/>
        <w:rPr>
          <w:rFonts w:ascii="Times New Roman" w:hAnsi="Times New Roman"/>
          <w:sz w:val="24"/>
          <w:szCs w:val="24"/>
        </w:rPr>
      </w:pPr>
      <w:r w:rsidRPr="00391EC2">
        <w:rPr>
          <w:rFonts w:ascii="Times New Roman" w:hAnsi="Times New Roman"/>
          <w:sz w:val="24"/>
          <w:szCs w:val="24"/>
        </w:rPr>
        <w:t>в них изменений</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2"/>
        <w:rPr>
          <w:rFonts w:ascii="Times New Roman" w:hAnsi="Times New Roman"/>
          <w:sz w:val="24"/>
          <w:szCs w:val="24"/>
        </w:rPr>
      </w:pPr>
      <w:r w:rsidRPr="00391EC2">
        <w:rPr>
          <w:rFonts w:ascii="Times New Roman" w:hAnsi="Times New Roman"/>
          <w:sz w:val="24"/>
          <w:szCs w:val="24"/>
        </w:rPr>
        <w:t>Раздел 1.  Положения о регулировании землепользования и застройки органами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5. Применение Правил землепользования и застройки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Предметом регулирования Правил являются отношения по вопросам землепользования и застройки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установление границ территориальных зон и градостроительных регламентов.</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Соблюдение установленного Правилами порядка землепользования и застройки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и его применение обеспечивается при осуществлении следующих полномочий </w:t>
      </w:r>
      <w:proofErr w:type="gramStart"/>
      <w:r w:rsidRPr="00391EC2">
        <w:rPr>
          <w:rFonts w:ascii="Times New Roman" w:hAnsi="Times New Roman"/>
          <w:sz w:val="24"/>
          <w:szCs w:val="24"/>
        </w:rPr>
        <w:t>по</w:t>
      </w:r>
      <w:proofErr w:type="gramEnd"/>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выдаче разрешений на строительство;</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выдаче разрешений на ввод объектов в эксплуатацию;</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4) муниципальному земельному </w:t>
      </w:r>
      <w:proofErr w:type="gramStart"/>
      <w:r w:rsidRPr="00391EC2">
        <w:rPr>
          <w:rFonts w:ascii="Times New Roman" w:hAnsi="Times New Roman"/>
          <w:sz w:val="24"/>
          <w:szCs w:val="24"/>
        </w:rPr>
        <w:t>контролю за</w:t>
      </w:r>
      <w:proofErr w:type="gramEnd"/>
      <w:r w:rsidRPr="00391EC2">
        <w:rPr>
          <w:rFonts w:ascii="Times New Roman" w:hAnsi="Times New Roman"/>
          <w:sz w:val="24"/>
          <w:szCs w:val="24"/>
        </w:rPr>
        <w:t xml:space="preserve"> использованием земель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5) выдаче разрешений на условно разрешенный вид использования земельного участка, объекта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6) подготовке и принятию решений о разработке проектов планировки и (или) проектов межевания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roofErr w:type="gramStart"/>
      <w:r w:rsidRPr="00391EC2">
        <w:rPr>
          <w:rFonts w:ascii="Times New Roman" w:hAnsi="Times New Roman"/>
          <w:sz w:val="24"/>
          <w:szCs w:val="24"/>
        </w:rPr>
        <w:t>7) утверждению технического задания на разработку проекта планировки и (или) проекта межевания территории в случае, когда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является заказчиком разработки проекта планировки и (или) проекта межевания или инициаторами разработки являются физические или юридические лица, согласованию в случае принятия решения о разработке проекта планировки и (или) проекта межевания уполномоченными органами Российской Федерации и Удмуртской Республики, Глазовского района;</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8) проверке проектов планировки и (или) проектов межевания территории, градостроительных планов земельных участков на соответствие законодательству и настоящим Правилам;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9)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10)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11) установлению публичных сервитутов;</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12) изменению вида разрешенного использования земельного участка и объекта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13) утверждению схем расположения земельного участка на кадастровом плане или кадастровой карте соответствующей территории;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14) предоставлению физическим и юридическим лицам выписки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а также кварталам и микрорайонам;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15) принятию решений о развитии застроенных территорий, об освоении территории в целях строительства жилья экономического класса, о комплексном освоении территории в целях строительства жилья, в том числе жилья экономического класса.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lastRenderedPageBreak/>
        <w:t>Статья 6. Землепользование и застройка земельных участков, на которые распространяется действие градостроительных регламентов</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Землепользование и застройка земельных участков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видами разрешенного использования: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параметрами, указанными в градостроительном регламенте: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видами разрешенного использования земельных участков и объектов капитального строительства (основные, условно разрешенные, вспомогательные);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w:t>
      </w:r>
      <w:r>
        <w:rPr>
          <w:rFonts w:ascii="Times New Roman" w:hAnsi="Times New Roman"/>
          <w:sz w:val="24"/>
          <w:szCs w:val="24"/>
        </w:rPr>
        <w:t>Верхнебогатырское</w:t>
      </w:r>
      <w:r w:rsidRPr="00391EC2">
        <w:rPr>
          <w:rFonts w:ascii="Times New Roman" w:hAnsi="Times New Roman"/>
          <w:sz w:val="24"/>
          <w:szCs w:val="24"/>
        </w:rPr>
        <w:t>» или решением суда.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4. Виды разрешенного использования земельных участков, предоставляемых для расширения существующих и соответствующих регламентам зонирования территорий земельных участков, определяются со словами «для расширения земельного участка» с обозначением кадастрового номера и вида разрешенного использования существующего земельного участка и устанавливаются правовыми актами органа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соответствии с действующим законодательством.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6.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391EC2">
          <w:rPr>
            <w:rFonts w:ascii="Times New Roman" w:hAnsi="Times New Roman"/>
            <w:color w:val="0000FF"/>
            <w:sz w:val="24"/>
            <w:szCs w:val="24"/>
          </w:rPr>
          <w:t>п. 2</w:t>
        </w:r>
      </w:hyperlink>
      <w:r w:rsidRPr="00391EC2">
        <w:rPr>
          <w:rFonts w:ascii="Times New Roman" w:hAnsi="Times New Roman"/>
          <w:sz w:val="24"/>
          <w:szCs w:val="24"/>
        </w:rPr>
        <w:t xml:space="preserve"> настоящей статьи.</w:t>
      </w: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7. Комиссия по землепользованию и застройке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Комиссия по землепользованию и застройке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(далее - Комиссия) является постоянно действующим консультативным органом при Главе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формируется им для обеспечения реализации настоящих Правил. Комиссия осуществляет свою деятельность в соответствии с Градостроительным </w:t>
      </w:r>
      <w:hyperlink r:id="rId15" w:history="1">
        <w:r w:rsidRPr="00391EC2">
          <w:rPr>
            <w:rFonts w:ascii="Times New Roman" w:hAnsi="Times New Roman"/>
            <w:sz w:val="24"/>
            <w:szCs w:val="24"/>
          </w:rPr>
          <w:t>кодексом</w:t>
        </w:r>
      </w:hyperlink>
      <w:r w:rsidRPr="00391EC2">
        <w:rPr>
          <w:rFonts w:ascii="Times New Roman" w:hAnsi="Times New Roman"/>
          <w:sz w:val="24"/>
          <w:szCs w:val="24"/>
        </w:rPr>
        <w:t xml:space="preserve"> Российской Федерации, законодательством Удмуртской Республики, настоящими Правилами, </w:t>
      </w:r>
      <w:hyperlink r:id="rId16" w:history="1">
        <w:r w:rsidRPr="00391EC2">
          <w:rPr>
            <w:rFonts w:ascii="Times New Roman" w:hAnsi="Times New Roman"/>
            <w:sz w:val="24"/>
            <w:szCs w:val="24"/>
          </w:rPr>
          <w:t>Положением</w:t>
        </w:r>
      </w:hyperlink>
      <w:r w:rsidRPr="00391EC2">
        <w:rPr>
          <w:rFonts w:ascii="Times New Roman" w:hAnsi="Times New Roman"/>
          <w:sz w:val="24"/>
          <w:szCs w:val="24"/>
        </w:rPr>
        <w:t xml:space="preserve"> о Комиссии по землепользованию и застройке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иными </w:t>
      </w:r>
      <w:r w:rsidRPr="00391EC2">
        <w:rPr>
          <w:rFonts w:ascii="Times New Roman" w:hAnsi="Times New Roman"/>
          <w:sz w:val="24"/>
          <w:szCs w:val="24"/>
        </w:rPr>
        <w:lastRenderedPageBreak/>
        <w:t>документами, регламентирующими ее деятельность и утверждаемыми Главой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Комиссия осуществляет (обеспечивает):</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проведение публичных слушаний по проекту внесения изменений в настоящие Правила;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2) направление извещений о проведении публичных слушаний по проекту внесения изменений в Правила в порядке, предусмотренном </w:t>
      </w:r>
      <w:hyperlink r:id="rId17" w:history="1">
        <w:r w:rsidRPr="00391EC2">
          <w:rPr>
            <w:rFonts w:ascii="Times New Roman" w:hAnsi="Times New Roman"/>
            <w:sz w:val="24"/>
            <w:szCs w:val="24"/>
          </w:rPr>
          <w:t>частью 14 статьи 31</w:t>
        </w:r>
      </w:hyperlink>
      <w:r w:rsidRPr="00391EC2">
        <w:rPr>
          <w:rFonts w:ascii="Times New Roman" w:hAnsi="Times New Roman"/>
          <w:sz w:val="24"/>
          <w:szCs w:val="24"/>
        </w:rPr>
        <w:t xml:space="preserve"> Градостроительного кодекса Российской Федерации;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4)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5) 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6)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7)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8) 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9)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10) иные полномочия в соответствии с </w:t>
      </w:r>
      <w:hyperlink r:id="rId18" w:history="1">
        <w:r w:rsidRPr="00391EC2">
          <w:rPr>
            <w:rFonts w:ascii="Times New Roman" w:hAnsi="Times New Roman"/>
            <w:sz w:val="24"/>
            <w:szCs w:val="24"/>
          </w:rPr>
          <w:t>Положением</w:t>
        </w:r>
      </w:hyperlink>
      <w:r w:rsidRPr="00391EC2">
        <w:rPr>
          <w:rFonts w:ascii="Times New Roman" w:hAnsi="Times New Roman"/>
          <w:sz w:val="24"/>
          <w:szCs w:val="24"/>
        </w:rPr>
        <w:t xml:space="preserve"> о Комиссии по землепользованию и застройки.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roofErr w:type="gramStart"/>
      <w:r w:rsidRPr="00391EC2">
        <w:rPr>
          <w:rFonts w:ascii="Times New Roman" w:hAnsi="Times New Roman"/>
          <w:sz w:val="24"/>
          <w:szCs w:val="24"/>
        </w:rPr>
        <w:t>1) 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roofErr w:type="gramStart"/>
      <w:r w:rsidRPr="00391EC2">
        <w:rPr>
          <w:rFonts w:ascii="Times New Roman" w:hAnsi="Times New Roman"/>
          <w:sz w:val="24"/>
          <w:szCs w:val="24"/>
        </w:rPr>
        <w:t>2) 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4) установленные для объектов капитального строительства в соответствии с санитарно-</w:t>
      </w:r>
      <w:r w:rsidRPr="00391EC2">
        <w:rPr>
          <w:rFonts w:ascii="Times New Roman" w:hAnsi="Times New Roman"/>
          <w:sz w:val="24"/>
          <w:szCs w:val="24"/>
        </w:rPr>
        <w:lastRenderedPageBreak/>
        <w:t>эпидемиологическим законодательством Российской Федерации санитарно-защитные зоны:</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а)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б)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2. </w:t>
      </w:r>
      <w:proofErr w:type="gramStart"/>
      <w:r w:rsidRPr="00391EC2">
        <w:rPr>
          <w:rFonts w:ascii="Times New Roman" w:hAnsi="Times New Roman"/>
          <w:sz w:val="24"/>
          <w:szCs w:val="24"/>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 участков и объектов капитального строительства представляет опасность для жизни и здоровья людей, окружающей среды, для объектов культурного наследия.</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Строительство (при разрушении здания, строения, сооружения от пожара, стихийных бедствий) и реконструкция объектов капитального строительства указанных в пункте 2 настоящей статьи осуществляется 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9. Землепользование и застройка земельных участков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на которые действие градостроительного регламента не распространяется и для которых градостроительные регламенты не устанавливаются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Действие градостроительного регламента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не распространяется на земельные участки, указанные в </w:t>
      </w:r>
      <w:hyperlink r:id="rId19" w:history="1">
        <w:r w:rsidRPr="00391EC2">
          <w:rPr>
            <w:rFonts w:ascii="Times New Roman" w:hAnsi="Times New Roman"/>
            <w:sz w:val="24"/>
            <w:szCs w:val="24"/>
          </w:rPr>
          <w:t>части 4 статьи 36</w:t>
        </w:r>
      </w:hyperlink>
      <w:r w:rsidRPr="00391EC2">
        <w:rPr>
          <w:rFonts w:ascii="Times New Roman" w:hAnsi="Times New Roman"/>
          <w:sz w:val="24"/>
          <w:szCs w:val="24"/>
        </w:rPr>
        <w:t xml:space="preserve"> Градостроительного кодекса Российской Федерации.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2. </w:t>
      </w:r>
      <w:proofErr w:type="gramStart"/>
      <w:r w:rsidRPr="00391EC2">
        <w:rPr>
          <w:rFonts w:ascii="Times New Roman" w:hAnsi="Times New Roman"/>
          <w:sz w:val="24"/>
          <w:szCs w:val="24"/>
        </w:rPr>
        <w:t>Землепользование и застройка земельных участков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соответствии с законодательством Российской Федерации.</w:t>
      </w:r>
      <w:proofErr w:type="gramEnd"/>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10. Землепользование и застройка земельных участков, расположенных в границах территорий общего пользования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В пределах территорий общего пользования правовым актом органа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может допускаться использование подземного и надземного пространства.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может допускаться размещение: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инфраструктуры общественного транспорта (остановок и стоянок автотранспорта);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рекламных конструкций.</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lastRenderedPageBreak/>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может допускаться размещение: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сезонных объектов временной постройки мелкорозничной торговли и общественного питания;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малых архитектурных форм, инфраструктуры для отдыха;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мемориальных сооружений.</w:t>
      </w:r>
    </w:p>
    <w:p w:rsidR="00F37238" w:rsidRPr="00391EC2" w:rsidRDefault="00F37238" w:rsidP="00F37238">
      <w:pPr>
        <w:ind w:left="-709"/>
        <w:jc w:val="both"/>
        <w:rPr>
          <w:sz w:val="24"/>
          <w:szCs w:val="24"/>
        </w:rPr>
      </w:pPr>
    </w:p>
    <w:p w:rsidR="00F37238" w:rsidRPr="00391EC2" w:rsidRDefault="00F37238" w:rsidP="00F37238">
      <w:pPr>
        <w:widowControl w:val="0"/>
        <w:autoSpaceDE w:val="0"/>
        <w:autoSpaceDN w:val="0"/>
        <w:adjustRightInd w:val="0"/>
        <w:spacing w:after="0"/>
        <w:ind w:left="-709" w:firstLine="568"/>
        <w:jc w:val="both"/>
        <w:outlineLvl w:val="2"/>
        <w:rPr>
          <w:rFonts w:ascii="Times New Roman" w:hAnsi="Times New Roman"/>
          <w:sz w:val="24"/>
          <w:szCs w:val="24"/>
        </w:rPr>
      </w:pPr>
      <w:r w:rsidRPr="00391EC2">
        <w:rPr>
          <w:rFonts w:ascii="Times New Roman" w:hAnsi="Times New Roman"/>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11. Общий порядок изменения видов разрешенного использования земельных участков и объектов капитального строительства</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1.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2. Изменение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аналогично выбору видов разрешенного использования объектов недвижимости, приведенных в части 3 статьи 6  настоящих Правил.</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При изменении основного вида использования земельных участков и объектов капитального строительства на условно разрешенные виды использования необходимо получение разрешения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Выдача указанного разрешения осуществляется в порядке, установленном статьей 12 настоящих Правил.</w:t>
      </w:r>
    </w:p>
    <w:p w:rsidR="00F37238" w:rsidRPr="00391EC2" w:rsidRDefault="00F37238" w:rsidP="00F37238">
      <w:pPr>
        <w:pStyle w:val="af"/>
        <w:widowControl w:val="0"/>
        <w:numPr>
          <w:ilvl w:val="0"/>
          <w:numId w:val="9"/>
        </w:numPr>
        <w:autoSpaceDE w:val="0"/>
        <w:autoSpaceDN w:val="0"/>
        <w:adjustRightInd w:val="0"/>
        <w:spacing w:after="0" w:line="240" w:lineRule="auto"/>
        <w:ind w:left="-709" w:firstLine="568"/>
        <w:jc w:val="both"/>
        <w:rPr>
          <w:rFonts w:ascii="Times New Roman" w:hAnsi="Times New Roman"/>
          <w:sz w:val="24"/>
          <w:szCs w:val="24"/>
        </w:rPr>
      </w:pPr>
      <w:proofErr w:type="gramStart"/>
      <w:r w:rsidRPr="00391EC2">
        <w:rPr>
          <w:rFonts w:ascii="Times New Roman" w:hAnsi="Times New Roman"/>
          <w:sz w:val="24"/>
          <w:szCs w:val="24"/>
        </w:rPr>
        <w:t>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соответствии с законодательством Российской Федерации.</w:t>
      </w:r>
      <w:proofErr w:type="gramEnd"/>
    </w:p>
    <w:p w:rsidR="00F37238" w:rsidRPr="00391EC2" w:rsidRDefault="00F37238" w:rsidP="00F37238">
      <w:pPr>
        <w:pStyle w:val="af"/>
        <w:widowControl w:val="0"/>
        <w:numPr>
          <w:ilvl w:val="0"/>
          <w:numId w:val="9"/>
        </w:numPr>
        <w:autoSpaceDE w:val="0"/>
        <w:autoSpaceDN w:val="0"/>
        <w:adjustRightInd w:val="0"/>
        <w:spacing w:after="0" w:line="240" w:lineRule="auto"/>
        <w:ind w:left="-709" w:firstLine="568"/>
        <w:jc w:val="both"/>
        <w:rPr>
          <w:rFonts w:ascii="Times New Roman" w:hAnsi="Times New Roman"/>
          <w:sz w:val="24"/>
          <w:szCs w:val="24"/>
        </w:rPr>
      </w:pPr>
      <w:proofErr w:type="gramStart"/>
      <w:r w:rsidRPr="00391EC2">
        <w:rPr>
          <w:rFonts w:ascii="Times New Roman" w:hAnsi="Times New Roman"/>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«Глазовский район» с соблюдением порядка, установленного жилищным законодательством Российской Федерации.</w:t>
      </w:r>
      <w:proofErr w:type="gramEnd"/>
      <w:r w:rsidRPr="00391EC2">
        <w:rPr>
          <w:rFonts w:ascii="Times New Roman" w:hAnsi="Times New Roman"/>
          <w:sz w:val="24"/>
          <w:szCs w:val="24"/>
        </w:rPr>
        <w:t xml:space="preserve">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F37238" w:rsidRPr="00391EC2" w:rsidRDefault="00F37238" w:rsidP="00F37238">
      <w:pPr>
        <w:pStyle w:val="af"/>
        <w:widowControl w:val="0"/>
        <w:numPr>
          <w:ilvl w:val="0"/>
          <w:numId w:val="9"/>
        </w:numPr>
        <w:autoSpaceDE w:val="0"/>
        <w:autoSpaceDN w:val="0"/>
        <w:adjustRightInd w:val="0"/>
        <w:spacing w:after="0" w:line="240" w:lineRule="auto"/>
        <w:ind w:left="-709" w:firstLine="568"/>
        <w:jc w:val="both"/>
        <w:rPr>
          <w:rFonts w:ascii="Times New Roman" w:hAnsi="Times New Roman"/>
          <w:sz w:val="24"/>
          <w:szCs w:val="24"/>
        </w:rPr>
      </w:pPr>
      <w:r w:rsidRPr="00391EC2">
        <w:rPr>
          <w:rFonts w:ascii="Times New Roman" w:hAnsi="Times New Roman"/>
          <w:sz w:val="24"/>
          <w:szCs w:val="24"/>
        </w:rPr>
        <w:t>Обязательным условием для внесения изменений в сведения государственного кадастра недвижимости в части изменения вида разрешенного использования объекта капитального строительства является соответствие между функциональным назначением указанного объект</w:t>
      </w:r>
      <w:proofErr w:type="gramStart"/>
      <w:r w:rsidRPr="00391EC2">
        <w:rPr>
          <w:rFonts w:ascii="Times New Roman" w:hAnsi="Times New Roman"/>
          <w:sz w:val="24"/>
          <w:szCs w:val="24"/>
        </w:rPr>
        <w:t>а-</w:t>
      </w:r>
      <w:proofErr w:type="gramEnd"/>
      <w:r w:rsidRPr="00391EC2">
        <w:rPr>
          <w:rFonts w:ascii="Times New Roman" w:hAnsi="Times New Roman"/>
          <w:sz w:val="24"/>
          <w:szCs w:val="24"/>
        </w:rPr>
        <w:t xml:space="preserve"> разрешенным видом использования объекта капитального строительства (при условии соблюдения требований технических регламентов) и видом разрешенного использования земельного участка. </w:t>
      </w: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40"/>
        <w:jc w:val="both"/>
        <w:outlineLvl w:val="3"/>
        <w:rPr>
          <w:rFonts w:ascii="Times New Roman" w:hAnsi="Times New Roman"/>
          <w:sz w:val="24"/>
          <w:szCs w:val="24"/>
        </w:rPr>
      </w:pPr>
      <w:r w:rsidRPr="00391EC2">
        <w:rPr>
          <w:rFonts w:ascii="Times New Roman" w:hAnsi="Times New Roman"/>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1. Положения настоящей статьи установлены в соответствии со </w:t>
      </w:r>
      <w:hyperlink r:id="rId20" w:history="1">
        <w:r w:rsidRPr="00391EC2">
          <w:rPr>
            <w:rFonts w:ascii="Times New Roman" w:hAnsi="Times New Roman"/>
            <w:sz w:val="24"/>
            <w:szCs w:val="24"/>
          </w:rPr>
          <w:t>ст. 39</w:t>
        </w:r>
      </w:hyperlink>
      <w:r w:rsidRPr="00391EC2">
        <w:rPr>
          <w:rFonts w:ascii="Times New Roman" w:hAnsi="Times New Roman"/>
          <w:sz w:val="24"/>
          <w:szCs w:val="24"/>
        </w:rPr>
        <w:t xml:space="preserve"> Градостроительного кодекса Российской Федерации.</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3. </w:t>
      </w:r>
      <w:proofErr w:type="gramStart"/>
      <w:r w:rsidRPr="00391EC2">
        <w:rPr>
          <w:rFonts w:ascii="Times New Roman" w:hAnsi="Times New Roman"/>
          <w:sz w:val="24"/>
          <w:szCs w:val="24"/>
        </w:rPr>
        <w:t>К заявлению должны быть приложены обосновывающие материалы (текстовые и графические), свидетельствующие о том,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w:t>
      </w:r>
      <w:proofErr w:type="gramEnd"/>
      <w:r w:rsidRPr="00391EC2">
        <w:rPr>
          <w:rFonts w:ascii="Times New Roman" w:hAnsi="Times New Roman"/>
          <w:sz w:val="24"/>
          <w:szCs w:val="24"/>
        </w:rPr>
        <w:t xml:space="preserve">, </w:t>
      </w:r>
      <w:proofErr w:type="gramStart"/>
      <w:r w:rsidRPr="00391EC2">
        <w:rPr>
          <w:rFonts w:ascii="Times New Roman" w:hAnsi="Times New Roman"/>
          <w:sz w:val="24"/>
          <w:szCs w:val="24"/>
        </w:rPr>
        <w:t>определенные техническими регламентами, законодательством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w:t>
      </w:r>
      <w:proofErr w:type="gramEnd"/>
      <w:r w:rsidRPr="00391EC2">
        <w:rPr>
          <w:rFonts w:ascii="Times New Roman" w:hAnsi="Times New Roman"/>
          <w:sz w:val="24"/>
          <w:szCs w:val="24"/>
        </w:rPr>
        <w:t xml:space="preserve">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1" w:history="1">
        <w:r w:rsidRPr="00391EC2">
          <w:rPr>
            <w:rFonts w:ascii="Times New Roman" w:hAnsi="Times New Roman"/>
            <w:sz w:val="24"/>
            <w:szCs w:val="24"/>
          </w:rPr>
          <w:t>статьи 39</w:t>
        </w:r>
      </w:hyperlink>
      <w:r>
        <w:rPr>
          <w:rFonts w:ascii="Times New Roman" w:hAnsi="Times New Roman"/>
          <w:sz w:val="24"/>
          <w:szCs w:val="24"/>
        </w:rPr>
        <w:t xml:space="preserve"> Градостроительного кодекса Российской Федерации</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7. Текст заключения публикуется в средствах массовой информации и размещается на официальном </w:t>
      </w:r>
      <w:proofErr w:type="gramStart"/>
      <w:r w:rsidRPr="00391EC2">
        <w:rPr>
          <w:rFonts w:ascii="Times New Roman" w:hAnsi="Times New Roman"/>
          <w:sz w:val="24"/>
          <w:szCs w:val="24"/>
        </w:rPr>
        <w:t>Интернет-портале</w:t>
      </w:r>
      <w:proofErr w:type="gramEnd"/>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r>
        <w:rPr>
          <w:rFonts w:ascii="Times New Roman" w:hAnsi="Times New Roman"/>
          <w:sz w:val="24"/>
          <w:szCs w:val="24"/>
        </w:rPr>
        <w:t xml:space="preserve"> в сети «Интернет»</w:t>
      </w:r>
      <w:r w:rsidRPr="00391EC2">
        <w:rPr>
          <w:rFonts w:ascii="Times New Roman" w:hAnsi="Times New Roman"/>
          <w:sz w:val="24"/>
          <w:szCs w:val="24"/>
        </w:rPr>
        <w:t xml:space="preserve"> в установленном порядке. Протокол публичных слушаний хранится в Комиссии и представляется в виде копии на электронном или бумажном носителе заинтересованному физическому или юридическому лицу в 10-дневный срок на основании письменного запроса.</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8. </w:t>
      </w:r>
      <w:proofErr w:type="gramStart"/>
      <w:r w:rsidRPr="00391EC2">
        <w:rPr>
          <w:rFonts w:ascii="Times New Roman" w:hAnsi="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w:t>
      </w:r>
      <w:r w:rsidRPr="00391EC2">
        <w:rPr>
          <w:rFonts w:ascii="Times New Roman" w:hAnsi="Times New Roman"/>
          <w:sz w:val="24"/>
          <w:szCs w:val="24"/>
        </w:rPr>
        <w:lastRenderedPageBreak/>
        <w:t>«</w:t>
      </w:r>
      <w:r>
        <w:rPr>
          <w:rFonts w:ascii="Times New Roman" w:hAnsi="Times New Roman"/>
          <w:sz w:val="24"/>
          <w:szCs w:val="24"/>
        </w:rPr>
        <w:t>Верхнебогатырское</w:t>
      </w:r>
      <w:r w:rsidRPr="00391EC2">
        <w:rPr>
          <w:rFonts w:ascii="Times New Roman" w:hAnsi="Times New Roman"/>
          <w:sz w:val="24"/>
          <w:szCs w:val="24"/>
        </w:rPr>
        <w:t>».</w:t>
      </w:r>
      <w:proofErr w:type="gramEnd"/>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9. </w:t>
      </w:r>
      <w:proofErr w:type="gramStart"/>
      <w:r w:rsidRPr="00391EC2">
        <w:rPr>
          <w:rFonts w:ascii="Times New Roman" w:hAnsi="Times New Roman"/>
          <w:sz w:val="24"/>
          <w:szCs w:val="24"/>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391EC2">
        <w:rPr>
          <w:rFonts w:ascii="Times New Roman" w:hAnsi="Times New Roman"/>
          <w:sz w:val="24"/>
          <w:szCs w:val="24"/>
        </w:rPr>
        <w:t xml:space="preserve"> разрешения.</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 xml:space="preserve">11. </w:t>
      </w:r>
      <w:proofErr w:type="gramStart"/>
      <w:r w:rsidRPr="00391EC2">
        <w:rPr>
          <w:rFonts w:ascii="Times New Roman" w:hAnsi="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w:t>
      </w:r>
      <w:proofErr w:type="gramEnd"/>
      <w:r w:rsidRPr="00391EC2">
        <w:rPr>
          <w:rFonts w:ascii="Times New Roman" w:hAnsi="Times New Roman"/>
          <w:sz w:val="24"/>
          <w:szCs w:val="24"/>
        </w:rPr>
        <w:t xml:space="preserve"> слушаний.</w:t>
      </w:r>
    </w:p>
    <w:p w:rsidR="00F37238" w:rsidRPr="00391EC2" w:rsidRDefault="00F37238" w:rsidP="00F37238">
      <w:pPr>
        <w:widowControl w:val="0"/>
        <w:autoSpaceDE w:val="0"/>
        <w:autoSpaceDN w:val="0"/>
        <w:adjustRightInd w:val="0"/>
        <w:spacing w:after="0"/>
        <w:ind w:left="-709" w:firstLine="540"/>
        <w:jc w:val="both"/>
        <w:rPr>
          <w:rFonts w:ascii="Times New Roman" w:hAnsi="Times New Roman"/>
          <w:sz w:val="24"/>
          <w:szCs w:val="24"/>
        </w:rPr>
      </w:pPr>
      <w:r w:rsidRPr="00391EC2">
        <w:rPr>
          <w:rFonts w:ascii="Times New Roman" w:hAnsi="Times New Roman"/>
          <w:sz w:val="24"/>
          <w:szCs w:val="24"/>
        </w:rPr>
        <w:t>12. Разрешение на условно разрешенный вид использования земельного участка или объекта капитального строительства учитывается в информационной системе обеспечения градостроительной деятельности.</w:t>
      </w:r>
    </w:p>
    <w:p w:rsidR="00F37238" w:rsidRPr="003A1B8C"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A1B8C" w:rsidRDefault="00F37238" w:rsidP="00F37238">
      <w:pPr>
        <w:widowControl w:val="0"/>
        <w:autoSpaceDE w:val="0"/>
        <w:autoSpaceDN w:val="0"/>
        <w:adjustRightInd w:val="0"/>
        <w:spacing w:after="0"/>
        <w:ind w:left="-709" w:firstLine="568"/>
        <w:jc w:val="center"/>
        <w:outlineLvl w:val="2"/>
        <w:rPr>
          <w:rFonts w:ascii="Times New Roman" w:hAnsi="Times New Roman"/>
          <w:sz w:val="24"/>
          <w:szCs w:val="24"/>
        </w:rPr>
      </w:pPr>
      <w:r w:rsidRPr="003A1B8C">
        <w:rPr>
          <w:rFonts w:ascii="Times New Roman" w:hAnsi="Times New Roman"/>
          <w:sz w:val="24"/>
          <w:szCs w:val="24"/>
        </w:rPr>
        <w:t>Раздел 3. Положения о подготовке документации по планировке территории органами местного  самоуправления муниципального образования «</w:t>
      </w:r>
      <w:r>
        <w:rPr>
          <w:rFonts w:ascii="Times New Roman" w:hAnsi="Times New Roman"/>
          <w:sz w:val="24"/>
          <w:szCs w:val="24"/>
        </w:rPr>
        <w:t>Верхнебогатырское</w:t>
      </w:r>
      <w:r w:rsidRPr="003A1B8C">
        <w:rPr>
          <w:rFonts w:ascii="Times New Roman" w:hAnsi="Times New Roman"/>
          <w:sz w:val="24"/>
          <w:szCs w:val="24"/>
        </w:rPr>
        <w:t xml:space="preserve">»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993"/>
        <w:jc w:val="both"/>
        <w:rPr>
          <w:rFonts w:ascii="Times New Roman" w:hAnsi="Times New Roman"/>
          <w:sz w:val="24"/>
          <w:szCs w:val="24"/>
        </w:rPr>
      </w:pPr>
      <w:r w:rsidRPr="00391EC2">
        <w:rPr>
          <w:rFonts w:ascii="Times New Roman" w:hAnsi="Times New Roman"/>
          <w:sz w:val="24"/>
          <w:szCs w:val="24"/>
        </w:rPr>
        <w:t xml:space="preserve">1. </w:t>
      </w:r>
      <w:proofErr w:type="gramStart"/>
      <w:r w:rsidRPr="00391EC2">
        <w:rPr>
          <w:rFonts w:ascii="Times New Roman" w:hAnsi="Times New Roman"/>
          <w:sz w:val="24"/>
          <w:szCs w:val="24"/>
        </w:rPr>
        <w:t>Планировка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осуществляется в соответствии с </w:t>
      </w:r>
      <w:hyperlink r:id="rId22" w:history="1">
        <w:r w:rsidRPr="00391EC2">
          <w:rPr>
            <w:rFonts w:ascii="Times New Roman" w:hAnsi="Times New Roman"/>
            <w:sz w:val="24"/>
            <w:szCs w:val="24"/>
          </w:rPr>
          <w:t>главой 5</w:t>
        </w:r>
      </w:hyperlink>
      <w:r w:rsidRPr="00391EC2">
        <w:rPr>
          <w:rFonts w:ascii="Times New Roman" w:hAnsi="Times New Roman"/>
          <w:sz w:val="24"/>
          <w:szCs w:val="24"/>
        </w:rPr>
        <w:t xml:space="preserve"> Градостроительного кодекса Российской Федерации, Земельным </w:t>
      </w:r>
      <w:hyperlink r:id="rId23" w:history="1">
        <w:r w:rsidRPr="00391EC2">
          <w:rPr>
            <w:rFonts w:ascii="Times New Roman" w:hAnsi="Times New Roman"/>
            <w:sz w:val="24"/>
            <w:szCs w:val="24"/>
          </w:rPr>
          <w:t>кодексом</w:t>
        </w:r>
      </w:hyperlink>
      <w:r w:rsidRPr="00391EC2">
        <w:rPr>
          <w:rFonts w:ascii="Times New Roman" w:hAnsi="Times New Roman"/>
          <w:sz w:val="24"/>
          <w:szCs w:val="24"/>
        </w:rPr>
        <w:t xml:space="preserve">, </w:t>
      </w:r>
      <w:hyperlink r:id="rId24" w:history="1">
        <w:r w:rsidRPr="00391EC2">
          <w:rPr>
            <w:rFonts w:ascii="Times New Roman" w:hAnsi="Times New Roman"/>
            <w:sz w:val="24"/>
            <w:szCs w:val="24"/>
          </w:rPr>
          <w:t>Законом</w:t>
        </w:r>
      </w:hyperlink>
      <w:r w:rsidRPr="00391EC2">
        <w:rPr>
          <w:rFonts w:ascii="Times New Roman" w:hAnsi="Times New Roman"/>
          <w:sz w:val="24"/>
          <w:szCs w:val="24"/>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5" w:history="1">
        <w:r w:rsidRPr="00391EC2">
          <w:rPr>
            <w:rFonts w:ascii="Times New Roman" w:hAnsi="Times New Roman"/>
            <w:sz w:val="24"/>
            <w:szCs w:val="24"/>
          </w:rPr>
          <w:t>кодексом</w:t>
        </w:r>
      </w:hyperlink>
      <w:r w:rsidRPr="00391EC2">
        <w:rPr>
          <w:rFonts w:ascii="Times New Roman" w:hAnsi="Times New Roman"/>
          <w:sz w:val="24"/>
          <w:szCs w:val="24"/>
        </w:rPr>
        <w:t xml:space="preserve"> Российской Федерации и принимаемыми в соответствии с ним нормативными правовыми актами Российской Федерации.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3. </w:t>
      </w:r>
      <w:proofErr w:type="gramStart"/>
      <w:r w:rsidRPr="00391EC2">
        <w:rPr>
          <w:rFonts w:ascii="Times New Roman" w:hAnsi="Times New Roman"/>
          <w:sz w:val="24"/>
          <w:szCs w:val="24"/>
        </w:rPr>
        <w:t xml:space="preserve">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6" w:history="1">
        <w:r w:rsidRPr="00391EC2">
          <w:rPr>
            <w:rFonts w:ascii="Times New Roman" w:hAnsi="Times New Roman"/>
            <w:sz w:val="24"/>
            <w:szCs w:val="24"/>
          </w:rPr>
          <w:t>кодексом</w:t>
        </w:r>
      </w:hyperlink>
      <w:r w:rsidRPr="00391EC2">
        <w:rPr>
          <w:rFonts w:ascii="Times New Roman" w:hAnsi="Times New Roman"/>
          <w:sz w:val="24"/>
          <w:szCs w:val="24"/>
        </w:rPr>
        <w:t xml:space="preserve"> Российской Федерации, </w:t>
      </w:r>
      <w:hyperlink r:id="rId27" w:history="1">
        <w:r w:rsidRPr="00391EC2">
          <w:rPr>
            <w:rFonts w:ascii="Times New Roman" w:hAnsi="Times New Roman"/>
            <w:sz w:val="24"/>
            <w:szCs w:val="24"/>
          </w:rPr>
          <w:t>Законом</w:t>
        </w:r>
      </w:hyperlink>
      <w:r w:rsidRPr="00391EC2">
        <w:rPr>
          <w:rFonts w:ascii="Times New Roman" w:hAnsi="Times New Roman"/>
          <w:sz w:val="24"/>
          <w:szCs w:val="24"/>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w:t>
      </w:r>
      <w:proofErr w:type="gramEnd"/>
      <w:r w:rsidRPr="00391EC2">
        <w:rPr>
          <w:rFonts w:ascii="Times New Roman" w:hAnsi="Times New Roman"/>
          <w:sz w:val="24"/>
          <w:szCs w:val="24"/>
        </w:rPr>
        <w:t xml:space="preserve"> планов земельных участков осуществляется в соответствии с законодательством Российской Федерации.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4. </w:t>
      </w:r>
      <w:proofErr w:type="gramStart"/>
      <w:r w:rsidRPr="00391EC2">
        <w:rPr>
          <w:rFonts w:ascii="Times New Roman" w:hAnsi="Times New Roman"/>
          <w:sz w:val="24"/>
          <w:szCs w:val="24"/>
        </w:rPr>
        <w:t xml:space="preserve">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w:t>
      </w:r>
      <w:r w:rsidRPr="00391EC2">
        <w:rPr>
          <w:rFonts w:ascii="Times New Roman" w:hAnsi="Times New Roman"/>
          <w:sz w:val="24"/>
          <w:szCs w:val="24"/>
        </w:rPr>
        <w:lastRenderedPageBreak/>
        <w:t>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391EC2">
        <w:rPr>
          <w:rFonts w:ascii="Times New Roman" w:hAnsi="Times New Roman"/>
          <w:sz w:val="24"/>
          <w:szCs w:val="24"/>
        </w:rPr>
        <w:t xml:space="preserve"> образований, образованных на территории Удмуртской Республики, и органами государственной власти Удмуртской Республики».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 xml:space="preserve">5. </w:t>
      </w:r>
      <w:proofErr w:type="gramStart"/>
      <w:r w:rsidRPr="00391EC2">
        <w:rPr>
          <w:rFonts w:ascii="Times New Roman" w:hAnsi="Times New Roman"/>
          <w:sz w:val="24"/>
          <w:szCs w:val="24"/>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w:t>
      </w:r>
      <w:proofErr w:type="gramEnd"/>
      <w:r w:rsidRPr="00391EC2">
        <w:rPr>
          <w:rFonts w:ascii="Times New Roman" w:hAnsi="Times New Roman"/>
          <w:sz w:val="24"/>
          <w:szCs w:val="24"/>
        </w:rPr>
        <w:t xml:space="preserve"> местного значения муниципального образования «Глазовский район», не </w:t>
      </w:r>
      <w:proofErr w:type="gramStart"/>
      <w:r w:rsidRPr="00391EC2">
        <w:rPr>
          <w:rFonts w:ascii="Times New Roman" w:hAnsi="Times New Roman"/>
          <w:sz w:val="24"/>
          <w:szCs w:val="24"/>
        </w:rPr>
        <w:t>являющихся</w:t>
      </w:r>
      <w:proofErr w:type="gramEnd"/>
      <w:r w:rsidRPr="00391EC2">
        <w:rPr>
          <w:rFonts w:ascii="Times New Roman" w:hAnsi="Times New Roman"/>
          <w:sz w:val="24"/>
          <w:szCs w:val="24"/>
        </w:rPr>
        <w:t xml:space="preserve"> линейными объектами.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 </w:t>
      </w: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 xml:space="preserve">Статья 14. Порядок подготовки проектов планировки и (или) проектов межевания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 xml:space="preserve">1. </w:t>
      </w:r>
      <w:proofErr w:type="gramStart"/>
      <w:r w:rsidRPr="00391EC2">
        <w:rPr>
          <w:rFonts w:ascii="Times New Roman" w:hAnsi="Times New Roman"/>
          <w:sz w:val="24"/>
          <w:szCs w:val="24"/>
        </w:rPr>
        <w:t>Подготовка проекта планировки территории и (или) проекта межевания соответствующей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выполняется на основе Генерального </w:t>
      </w:r>
      <w:hyperlink r:id="rId28" w:history="1">
        <w:r w:rsidRPr="00391EC2">
          <w:rPr>
            <w:rFonts w:ascii="Times New Roman" w:hAnsi="Times New Roman"/>
            <w:sz w:val="24"/>
            <w:szCs w:val="24"/>
          </w:rPr>
          <w:t>плана</w:t>
        </w:r>
      </w:hyperlink>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391EC2">
        <w:rPr>
          <w:rFonts w:ascii="Times New Roman" w:hAnsi="Times New Roman"/>
          <w:sz w:val="24"/>
          <w:szCs w:val="24"/>
        </w:rPr>
        <w:t xml:space="preserve"> объектов культурного наследия, границ зон с особыми условиями использования территорий.</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2. Разработка проекта планировки территории и (или) проекта межевания территории, осуществляется на основании следующих документов:</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о подготовке документации по планировке территории соответствующей территории, предназначенной для размещения линейных объектов;</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Заказчиком на подготовку документации по планировке территории является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либо физическое и юридическое лицо, на основании предложения которого принято решение о подготовке документации по планировке территории;</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свои предложения о порядке, сроках подготовки и содержания этих документов.</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4.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w:t>
      </w:r>
      <w:r w:rsidRPr="00391EC2">
        <w:rPr>
          <w:rFonts w:ascii="Times New Roman" w:hAnsi="Times New Roman"/>
          <w:sz w:val="24"/>
          <w:szCs w:val="24"/>
        </w:rPr>
        <w:lastRenderedPageBreak/>
        <w:t>течение 30 дней с момента получения Администрацией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проекта разработанной документации по планировке территории и (или) проекта межевания территории. </w:t>
      </w: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5. По результатам проверки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направляет проект планировки  территории и (или) проекта межевания Главе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 В данном решении указываются обоснованные причины отклонения, а также сроки доработки проекта.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6. </w:t>
      </w:r>
      <w:proofErr w:type="gramStart"/>
      <w:r w:rsidRPr="00391EC2">
        <w:rPr>
          <w:rFonts w:ascii="Times New Roman" w:hAnsi="Times New Roman"/>
          <w:sz w:val="24"/>
          <w:szCs w:val="24"/>
        </w:rPr>
        <w:t>Глава Администрации</w:t>
      </w:r>
      <w:r w:rsidRPr="00391EC2">
        <w:rPr>
          <w:rFonts w:ascii="Times New Roman" w:hAnsi="Times New Roman"/>
          <w:bCs/>
          <w:sz w:val="24"/>
          <w:szCs w:val="24"/>
        </w:rPr>
        <w:t xml:space="preserve"> муниципального образования </w:t>
      </w:r>
      <w:r w:rsidRPr="00391EC2">
        <w:rPr>
          <w:rFonts w:ascii="Times New Roman" w:hAnsi="Times New Roman"/>
          <w:sz w:val="24"/>
          <w:szCs w:val="24"/>
        </w:rPr>
        <w:t>«</w:t>
      </w:r>
      <w:r>
        <w:rPr>
          <w:rFonts w:ascii="Times New Roman" w:hAnsi="Times New Roman"/>
          <w:sz w:val="24"/>
          <w:szCs w:val="24"/>
        </w:rPr>
        <w:t>Верхнебогатырское</w:t>
      </w:r>
      <w:r w:rsidRPr="00391EC2">
        <w:rPr>
          <w:rFonts w:ascii="Times New Roman" w:hAnsi="Times New Roman"/>
          <w:sz w:val="24"/>
          <w:szCs w:val="24"/>
        </w:rPr>
        <w:t xml:space="preserve">»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391EC2">
        <w:rPr>
          <w:rFonts w:ascii="Times New Roman" w:hAnsi="Times New Roman"/>
          <w:sz w:val="24"/>
          <w:szCs w:val="24"/>
          <w:shd w:val="clear" w:color="auto" w:fill="FFFFFF"/>
        </w:rPr>
        <w:t xml:space="preserve">от 28 ноября 2014 года № 69-РЗ </w:t>
      </w:r>
      <w:r w:rsidRPr="00391EC2">
        <w:rPr>
          <w:rFonts w:ascii="Times New Roman" w:hAnsi="Times New Roman"/>
          <w:sz w:val="24"/>
          <w:szCs w:val="24"/>
          <w:shd w:val="clear" w:color="auto" w:fill="FFFFFF"/>
        </w:rPr>
        <w:br/>
      </w:r>
      <w:r w:rsidRPr="00391EC2">
        <w:rPr>
          <w:rFonts w:ascii="Times New Roman" w:hAnsi="Times New Roman"/>
          <w:sz w:val="24"/>
          <w:szCs w:val="24"/>
        </w:rPr>
        <w:t xml:space="preserve">«О </w:t>
      </w:r>
      <w:r w:rsidRPr="00391EC2">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391EC2">
        <w:rPr>
          <w:rFonts w:ascii="Times New Roman" w:hAnsi="Times New Roman"/>
          <w:sz w:val="24"/>
          <w:szCs w:val="24"/>
        </w:rPr>
        <w:t>о направлении</w:t>
      </w:r>
      <w:proofErr w:type="gramEnd"/>
      <w:r w:rsidRPr="00391EC2">
        <w:rPr>
          <w:rFonts w:ascii="Times New Roman" w:hAnsi="Times New Roman"/>
          <w:sz w:val="24"/>
          <w:szCs w:val="24"/>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391EC2">
        <w:rPr>
          <w:rFonts w:ascii="Times New Roman" w:hAnsi="Times New Roman"/>
          <w:sz w:val="24"/>
          <w:szCs w:val="24"/>
          <w:shd w:val="clear" w:color="auto" w:fill="FFFFFF"/>
        </w:rPr>
        <w:t>от 28 ноября 2014 года № 69-РЗ</w:t>
      </w:r>
      <w:r w:rsidRPr="00391EC2">
        <w:rPr>
          <w:rFonts w:ascii="Times New Roman" w:hAnsi="Times New Roman"/>
          <w:sz w:val="24"/>
          <w:szCs w:val="24"/>
        </w:rPr>
        <w:t xml:space="preserve"> «О </w:t>
      </w:r>
      <w:r w:rsidRPr="00391EC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391EC2">
        <w:rPr>
          <w:rFonts w:ascii="Times New Roman" w:hAnsi="Times New Roman"/>
          <w:sz w:val="24"/>
          <w:szCs w:val="24"/>
          <w:shd w:val="clear" w:color="auto" w:fill="FFFFFF"/>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391EC2">
        <w:rPr>
          <w:rFonts w:ascii="Times New Roman" w:hAnsi="Times New Roman"/>
          <w:sz w:val="24"/>
          <w:szCs w:val="24"/>
        </w:rPr>
        <w:t>Интернет-портале</w:t>
      </w:r>
      <w:proofErr w:type="gramEnd"/>
      <w:r w:rsidRPr="00391EC2">
        <w:rPr>
          <w:rFonts w:ascii="Times New Roman" w:hAnsi="Times New Roman"/>
          <w:sz w:val="24"/>
          <w:szCs w:val="24"/>
        </w:rPr>
        <w:t xml:space="preserve"> </w:t>
      </w:r>
      <w:r w:rsidRPr="00391EC2">
        <w:rPr>
          <w:rFonts w:ascii="Times New Roman" w:hAnsi="Times New Roman"/>
          <w:bCs/>
          <w:sz w:val="24"/>
          <w:szCs w:val="24"/>
        </w:rPr>
        <w:t xml:space="preserve">муниципального образования </w:t>
      </w:r>
      <w:r w:rsidRPr="00391EC2">
        <w:rPr>
          <w:rFonts w:ascii="Times New Roman" w:hAnsi="Times New Roman"/>
          <w:sz w:val="24"/>
          <w:szCs w:val="24"/>
        </w:rPr>
        <w:t>«</w:t>
      </w:r>
      <w:r>
        <w:rPr>
          <w:rFonts w:ascii="Times New Roman" w:hAnsi="Times New Roman"/>
          <w:sz w:val="24"/>
          <w:szCs w:val="24"/>
        </w:rPr>
        <w:t>Верхнебогатырское</w:t>
      </w:r>
      <w:r w:rsidRPr="00391EC2">
        <w:rPr>
          <w:rFonts w:ascii="Times New Roman" w:hAnsi="Times New Roman"/>
          <w:sz w:val="24"/>
          <w:szCs w:val="24"/>
        </w:rPr>
        <w:t xml:space="preserve">» в установленном порядке. </w:t>
      </w:r>
    </w:p>
    <w:p w:rsidR="00F37238" w:rsidRPr="00391EC2" w:rsidRDefault="00F37238" w:rsidP="00F37238">
      <w:pPr>
        <w:widowControl w:val="0"/>
        <w:autoSpaceDE w:val="0"/>
        <w:autoSpaceDN w:val="0"/>
        <w:adjustRightInd w:val="0"/>
        <w:spacing w:after="0"/>
        <w:ind w:left="-709"/>
        <w:jc w:val="both"/>
        <w:outlineLvl w:val="3"/>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outlineLvl w:val="3"/>
        <w:rPr>
          <w:rFonts w:ascii="Times New Roman" w:hAnsi="Times New Roman"/>
          <w:sz w:val="24"/>
          <w:szCs w:val="24"/>
        </w:rPr>
      </w:pPr>
      <w:r w:rsidRPr="00391EC2">
        <w:rPr>
          <w:rFonts w:ascii="Times New Roman" w:hAnsi="Times New Roman"/>
          <w:sz w:val="24"/>
          <w:szCs w:val="24"/>
        </w:rPr>
        <w:t>Статья 15. Подготовка градостроительных планов земельных участков</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Градостроительные планы земельных участков утверждаются в установленном порядке:</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3. В случае обращения в Администрацию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физического или юридического лица с заявлением о выдаче ему градостроительного плана земельного участка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осуществляет подготовку, утверждение и выдачу градостроительного плана земельного участка в порядке, установленном градост</w:t>
      </w:r>
      <w:r>
        <w:rPr>
          <w:rFonts w:ascii="Times New Roman" w:hAnsi="Times New Roman"/>
          <w:sz w:val="24"/>
          <w:szCs w:val="24"/>
        </w:rPr>
        <w:t>роительным законодательством Российской Федерации.</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rPr>
      </w:pPr>
      <w:r w:rsidRPr="00391EC2">
        <w:rPr>
          <w:rFonts w:ascii="Times New Roman" w:hAnsi="Times New Roman"/>
          <w:sz w:val="24"/>
          <w:szCs w:val="24"/>
        </w:rPr>
        <w:t>4. В случае если физическое или юридическое лицо направляет в Администрацию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проект градостроительного плана на утверждение,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осуществляет </w:t>
      </w:r>
      <w:r w:rsidRPr="00391EC2">
        <w:rPr>
          <w:rFonts w:ascii="Times New Roman" w:hAnsi="Times New Roman"/>
          <w:sz w:val="24"/>
          <w:szCs w:val="24"/>
        </w:rPr>
        <w:lastRenderedPageBreak/>
        <w:t>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391EC2" w:rsidRDefault="00F37238" w:rsidP="00F37238">
      <w:pPr>
        <w:widowControl w:val="0"/>
        <w:autoSpaceDE w:val="0"/>
        <w:autoSpaceDN w:val="0"/>
        <w:adjustRightInd w:val="0"/>
        <w:spacing w:after="0"/>
        <w:ind w:left="-709"/>
        <w:jc w:val="both"/>
        <w:rPr>
          <w:rFonts w:ascii="Times New Roman" w:hAnsi="Times New Roman"/>
          <w:sz w:val="24"/>
          <w:szCs w:val="24"/>
        </w:rPr>
      </w:pPr>
    </w:p>
    <w:p w:rsidR="00F37238" w:rsidRPr="007E31D1" w:rsidRDefault="00F37238" w:rsidP="00F37238">
      <w:pPr>
        <w:pStyle w:val="a3"/>
        <w:ind w:left="-709" w:firstLine="568"/>
        <w:jc w:val="both"/>
        <w:rPr>
          <w:rFonts w:ascii="Times New Roman" w:hAnsi="Times New Roman"/>
          <w:sz w:val="24"/>
          <w:szCs w:val="24"/>
        </w:rPr>
      </w:pPr>
      <w:r w:rsidRPr="007E31D1">
        <w:rPr>
          <w:rFonts w:ascii="Times New Roman" w:hAnsi="Times New Roman"/>
          <w:sz w:val="24"/>
          <w:szCs w:val="24"/>
        </w:rPr>
        <w:t>Раздел 4. Положения о проведении публичных слушаний по вопросам землепользования и застройки в муниципальном образовании «</w:t>
      </w:r>
      <w:r>
        <w:rPr>
          <w:rFonts w:ascii="Times New Roman" w:hAnsi="Times New Roman"/>
          <w:sz w:val="24"/>
          <w:szCs w:val="24"/>
        </w:rPr>
        <w:t>Верхнебогатырское</w:t>
      </w:r>
      <w:r w:rsidRPr="007E31D1">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16. Публичные слушания по вопросам землепользования и застройки</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Публичные слушания по вопросам землепользования и застройки проводятся в соответствии с </w:t>
      </w:r>
      <w:hyperlink r:id="rId29" w:history="1">
        <w:r w:rsidRPr="00391EC2">
          <w:rPr>
            <w:rFonts w:ascii="Times New Roman" w:hAnsi="Times New Roman"/>
            <w:sz w:val="24"/>
            <w:szCs w:val="24"/>
          </w:rPr>
          <w:t>Положением</w:t>
        </w:r>
      </w:hyperlink>
      <w:r w:rsidRPr="00391EC2">
        <w:rPr>
          <w:rFonts w:ascii="Times New Roman" w:hAnsi="Times New Roman"/>
          <w:sz w:val="24"/>
          <w:szCs w:val="24"/>
        </w:rPr>
        <w:t xml:space="preserve"> о публичных слушаниях в муниципальном образовании «</w:t>
      </w:r>
      <w:r>
        <w:rPr>
          <w:rFonts w:ascii="Times New Roman" w:hAnsi="Times New Roman"/>
          <w:sz w:val="24"/>
          <w:szCs w:val="24"/>
        </w:rPr>
        <w:t>Верхнебогатырское</w:t>
      </w:r>
      <w:r w:rsidRPr="00391EC2">
        <w:rPr>
          <w:rFonts w:ascii="Times New Roman" w:hAnsi="Times New Roman"/>
          <w:sz w:val="24"/>
          <w:szCs w:val="24"/>
        </w:rPr>
        <w:t>», утвержденным решением Совета депутатов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w:t>
      </w:r>
      <w:r w:rsidRPr="001C3B75">
        <w:rPr>
          <w:rFonts w:ascii="Times New Roman" w:hAnsi="Times New Roman"/>
          <w:sz w:val="24"/>
          <w:szCs w:val="24"/>
        </w:rPr>
        <w:t>от 14 апреля 2006 года  №11.5  в</w:t>
      </w:r>
      <w:r w:rsidRPr="00391EC2">
        <w:rPr>
          <w:rFonts w:ascii="Times New Roman" w:hAnsi="Times New Roman"/>
          <w:sz w:val="24"/>
          <w:szCs w:val="24"/>
        </w:rPr>
        <w:t xml:space="preserve"> следующих случаях:</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по проекту внесения изменений в настоящие Правила;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Сроки проведения публичных слушаний:</w:t>
      </w:r>
    </w:p>
    <w:p w:rsidR="00F37238" w:rsidRPr="009A1105"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по проекту о внесении изменения в настоящие Правила – </w:t>
      </w:r>
      <w:r w:rsidRPr="009A1105">
        <w:rPr>
          <w:rFonts w:ascii="Times New Roman" w:hAnsi="Times New Roman"/>
          <w:sz w:val="24"/>
          <w:szCs w:val="24"/>
        </w:rPr>
        <w:t xml:space="preserve">два месяца с момента опубликования проекта изменений до момента опубликования заключения о результатах публичных слушаний; </w:t>
      </w:r>
    </w:p>
    <w:p w:rsidR="00F37238" w:rsidRPr="009A1105" w:rsidRDefault="00F37238" w:rsidP="00F37238">
      <w:pPr>
        <w:pStyle w:val="a3"/>
        <w:ind w:left="-709" w:firstLine="568"/>
        <w:jc w:val="both"/>
        <w:rPr>
          <w:rFonts w:ascii="Times New Roman" w:hAnsi="Times New Roman"/>
          <w:sz w:val="24"/>
          <w:szCs w:val="24"/>
        </w:rPr>
      </w:pPr>
      <w:r w:rsidRPr="009A1105">
        <w:rPr>
          <w:rFonts w:ascii="Times New Roman" w:hAnsi="Times New Roman"/>
          <w:sz w:val="24"/>
          <w:szCs w:val="24"/>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F37238" w:rsidRPr="00391EC2" w:rsidRDefault="00F37238" w:rsidP="00F37238">
      <w:pPr>
        <w:pStyle w:val="a3"/>
        <w:ind w:left="-709" w:firstLine="568"/>
        <w:jc w:val="both"/>
        <w:rPr>
          <w:rFonts w:ascii="Times New Roman" w:hAnsi="Times New Roman"/>
          <w:sz w:val="24"/>
          <w:szCs w:val="24"/>
        </w:rPr>
      </w:pPr>
      <w:r w:rsidRPr="009A1105">
        <w:rPr>
          <w:rFonts w:ascii="Times New Roman" w:hAnsi="Times New Roman"/>
          <w:sz w:val="24"/>
          <w:szCs w:val="24"/>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w:t>
      </w:r>
      <w:r w:rsidRPr="00391EC2">
        <w:rPr>
          <w:rFonts w:ascii="Times New Roman" w:hAnsi="Times New Roman"/>
          <w:sz w:val="24"/>
          <w:szCs w:val="24"/>
        </w:rPr>
        <w:t xml:space="preserve"> слушаний.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37238" w:rsidRPr="00391EC2" w:rsidRDefault="00F37238" w:rsidP="00F37238">
      <w:pPr>
        <w:pStyle w:val="a3"/>
        <w:ind w:left="-709"/>
        <w:jc w:val="both"/>
        <w:rPr>
          <w:rFonts w:ascii="Times New Roman" w:hAnsi="Times New Roman"/>
          <w:sz w:val="24"/>
          <w:szCs w:val="24"/>
        </w:rPr>
      </w:pPr>
    </w:p>
    <w:p w:rsidR="00F37238" w:rsidRPr="00B9478A" w:rsidRDefault="00F37238" w:rsidP="00F37238">
      <w:pPr>
        <w:pStyle w:val="a3"/>
        <w:ind w:left="-709" w:firstLine="568"/>
        <w:jc w:val="both"/>
        <w:rPr>
          <w:rFonts w:ascii="Times New Roman" w:hAnsi="Times New Roman"/>
          <w:sz w:val="24"/>
          <w:szCs w:val="24"/>
        </w:rPr>
      </w:pPr>
      <w:r w:rsidRPr="00B9478A">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w:t>
      </w:r>
      <w:r>
        <w:rPr>
          <w:rFonts w:ascii="Times New Roman" w:hAnsi="Times New Roman"/>
          <w:sz w:val="24"/>
          <w:szCs w:val="24"/>
        </w:rPr>
        <w:t>Верхнебогатырское</w:t>
      </w:r>
      <w:r w:rsidRPr="00B9478A">
        <w:rPr>
          <w:rFonts w:ascii="Times New Roman" w:hAnsi="Times New Roman"/>
          <w:sz w:val="24"/>
          <w:szCs w:val="24"/>
        </w:rPr>
        <w:t>»</w:t>
      </w:r>
    </w:p>
    <w:p w:rsidR="00F37238" w:rsidRPr="00B9478A"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17. Порядок внесения изменений в Правила</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Предложения о внесении изменений в Правила направляются в Комиссию:</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lastRenderedPageBreak/>
        <w:t>1) органами местного самоуправления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4. </w:t>
      </w:r>
      <w:proofErr w:type="gramStart"/>
      <w:r w:rsidRPr="00391EC2">
        <w:rPr>
          <w:rFonts w:ascii="Times New Roman" w:hAnsi="Times New Roman"/>
          <w:sz w:val="24"/>
          <w:szCs w:val="24"/>
        </w:rPr>
        <w:t>Глава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с учетом рекомендаций, содержащихся в заключений Комиссии принимает решение в соответствии с Законом Удмуртской Республики</w:t>
      </w:r>
      <w:r w:rsidRPr="00391EC2">
        <w:rPr>
          <w:rFonts w:ascii="Times New Roman" w:hAnsi="Times New Roman"/>
          <w:sz w:val="24"/>
          <w:szCs w:val="24"/>
          <w:shd w:val="clear" w:color="auto" w:fill="FFFFFF"/>
        </w:rPr>
        <w:t xml:space="preserve"> от 28 ноября 2014 года № 69-РЗ </w:t>
      </w:r>
      <w:r w:rsidRPr="00391EC2">
        <w:rPr>
          <w:rFonts w:ascii="Times New Roman" w:hAnsi="Times New Roman"/>
          <w:sz w:val="24"/>
          <w:szCs w:val="24"/>
        </w:rPr>
        <w:t xml:space="preserve">«О </w:t>
      </w:r>
      <w:r w:rsidRPr="00391EC2">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391EC2">
        <w:rPr>
          <w:rFonts w:ascii="Times New Roman" w:hAnsi="Times New Roman"/>
          <w:sz w:val="24"/>
          <w:szCs w:val="24"/>
        </w:rPr>
        <w:t>о направлении указанных проектов в уполномоченный орган Правительства Удмуртской Республики для принятия решения о</w:t>
      </w:r>
      <w:proofErr w:type="gramEnd"/>
      <w:r w:rsidRPr="00391EC2">
        <w:rPr>
          <w:rFonts w:ascii="Times New Roman" w:hAnsi="Times New Roman"/>
          <w:sz w:val="24"/>
          <w:szCs w:val="24"/>
        </w:rPr>
        <w:t xml:space="preserve"> подготовке проекта о внесении изменения в Правила или об отклонении предложения о внесении изменений в Правила с указанием причин отклонения и направления копии такого решения заявителю.</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В случае</w:t>
      </w:r>
      <w:r>
        <w:rPr>
          <w:rFonts w:ascii="Times New Roman" w:hAnsi="Times New Roman"/>
          <w:sz w:val="24"/>
          <w:szCs w:val="24"/>
        </w:rPr>
        <w:t xml:space="preserve"> принятия Правительством Удмуртской Республики</w:t>
      </w:r>
      <w:r w:rsidRPr="00391EC2">
        <w:rPr>
          <w:rFonts w:ascii="Times New Roman" w:hAnsi="Times New Roman"/>
          <w:sz w:val="24"/>
          <w:szCs w:val="24"/>
        </w:rPr>
        <w:t xml:space="preserve"> решения о подготовке проекта изменений в Правила,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осуществляет подготовку проекта </w:t>
      </w:r>
      <w:proofErr w:type="gramStart"/>
      <w:r w:rsidRPr="00391EC2">
        <w:rPr>
          <w:rFonts w:ascii="Times New Roman" w:hAnsi="Times New Roman"/>
          <w:sz w:val="24"/>
          <w:szCs w:val="24"/>
        </w:rPr>
        <w:t>о</w:t>
      </w:r>
      <w:proofErr w:type="gramEnd"/>
      <w:r w:rsidRPr="00391EC2">
        <w:rPr>
          <w:rFonts w:ascii="Times New Roman" w:hAnsi="Times New Roman"/>
          <w:sz w:val="24"/>
          <w:szCs w:val="24"/>
        </w:rPr>
        <w:t xml:space="preserve"> внесений изменений.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5. </w:t>
      </w:r>
      <w:r w:rsidRPr="00391EC2">
        <w:rPr>
          <w:rFonts w:ascii="Times New Roman" w:hAnsi="Times New Roman"/>
          <w:sz w:val="24"/>
          <w:szCs w:val="24"/>
        </w:rPr>
        <w:tab/>
        <w:t>Для рассмотрения Главой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вопроса о внесении изменений в Правила являются следующие основания: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w:t>
      </w:r>
      <w:r w:rsidRPr="00391EC2">
        <w:rPr>
          <w:rFonts w:ascii="Times New Roman" w:hAnsi="Times New Roman"/>
          <w:sz w:val="24"/>
          <w:szCs w:val="24"/>
        </w:rPr>
        <w:tab/>
        <w:t>несоответствие Правил Генеральному плану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возникшее в результате внесения изменений в данный Генеральный план;</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2) </w:t>
      </w:r>
      <w:r w:rsidRPr="00391EC2">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6. </w:t>
      </w:r>
      <w:r w:rsidRPr="00391EC2">
        <w:rPr>
          <w:rFonts w:ascii="Times New Roman" w:hAnsi="Times New Roman"/>
          <w:sz w:val="24"/>
          <w:szCs w:val="24"/>
        </w:rPr>
        <w:tab/>
        <w:t>Глава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7. </w:t>
      </w:r>
      <w:r w:rsidRPr="00391EC2">
        <w:rPr>
          <w:rFonts w:ascii="Times New Roman" w:hAnsi="Times New Roman"/>
          <w:sz w:val="24"/>
          <w:szCs w:val="24"/>
        </w:rPr>
        <w:tab/>
        <w:t>Разработку проекта о внесении изменения в Правила обеспечивает Комиссия.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8. </w:t>
      </w:r>
      <w:r w:rsidRPr="00391EC2">
        <w:rPr>
          <w:rFonts w:ascii="Times New Roman" w:hAnsi="Times New Roman"/>
          <w:sz w:val="24"/>
          <w:szCs w:val="24"/>
        </w:rPr>
        <w:tab/>
      </w:r>
      <w:proofErr w:type="gramStart"/>
      <w:r w:rsidRPr="00391EC2">
        <w:rPr>
          <w:rFonts w:ascii="Times New Roman" w:hAnsi="Times New Roman"/>
          <w:sz w:val="24"/>
          <w:szCs w:val="24"/>
        </w:rPr>
        <w:t>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течение 10 дней с момента поступления проекта о внесении изменения в Правила осуществляет проверку проекта о внесении изменения в Правила, представленного Комиссией, на соответствие требованиям технических регламентов, Генеральному плану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 9. </w:t>
      </w:r>
      <w:r w:rsidRPr="00391EC2">
        <w:rPr>
          <w:rFonts w:ascii="Times New Roman" w:hAnsi="Times New Roman"/>
          <w:sz w:val="24"/>
          <w:szCs w:val="24"/>
        </w:rPr>
        <w:tab/>
        <w:t>По результатам указанной проверки Администрация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направляет проект о внесении изменения в Правила Главе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или, в случае обнаружения его несоответствий требованиям и документам, указанным в пункте 7 настоящей статьи, в Комиссию на доработку.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10. Глава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при получении проекта о внесении изменения в Правила принимает решение о проведении публичных слушаний по такому проекту в срок не позднее десяти дней со дня получения такого проекта. Решение о </w:t>
      </w:r>
      <w:r w:rsidRPr="00391EC2">
        <w:rPr>
          <w:rFonts w:ascii="Times New Roman" w:hAnsi="Times New Roman"/>
          <w:sz w:val="24"/>
          <w:szCs w:val="24"/>
        </w:rPr>
        <w:lastRenderedPageBreak/>
        <w:t xml:space="preserve">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391EC2">
        <w:rPr>
          <w:rFonts w:ascii="Times New Roman" w:hAnsi="Times New Roman"/>
          <w:sz w:val="24"/>
          <w:szCs w:val="24"/>
        </w:rPr>
        <w:t>Интернет-портале</w:t>
      </w:r>
      <w:proofErr w:type="gramEnd"/>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в установленном порядке.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11. </w:t>
      </w:r>
      <w:r w:rsidRPr="00391EC2">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12. </w:t>
      </w:r>
      <w:r w:rsidRPr="00391EC2">
        <w:rPr>
          <w:rFonts w:ascii="Times New Roman" w:hAnsi="Times New Roman"/>
          <w:sz w:val="24"/>
          <w:szCs w:val="24"/>
        </w:rPr>
        <w:tab/>
        <w:t>После завершения публичных слушаний по проекту о внесении изменения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13. </w:t>
      </w:r>
      <w:r w:rsidRPr="00391EC2">
        <w:rPr>
          <w:rFonts w:ascii="Times New Roman" w:hAnsi="Times New Roman"/>
          <w:sz w:val="24"/>
          <w:szCs w:val="24"/>
        </w:rPr>
        <w:tab/>
      </w:r>
      <w:proofErr w:type="gramStart"/>
      <w:r w:rsidRPr="00391EC2">
        <w:rPr>
          <w:rFonts w:ascii="Times New Roman" w:hAnsi="Times New Roman"/>
          <w:sz w:val="24"/>
          <w:szCs w:val="24"/>
        </w:rPr>
        <w:t>Глава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391EC2">
        <w:rPr>
          <w:rFonts w:ascii="Times New Roman" w:hAnsi="Times New Roman"/>
          <w:sz w:val="24"/>
          <w:szCs w:val="24"/>
          <w:shd w:val="clear" w:color="auto" w:fill="FFFFFF"/>
        </w:rPr>
        <w:t>от 28 ноября 2014 года № 69-РЗ</w:t>
      </w:r>
      <w:r w:rsidRPr="00391EC2">
        <w:rPr>
          <w:rFonts w:ascii="Times New Roman" w:hAnsi="Times New Roman"/>
          <w:sz w:val="24"/>
          <w:szCs w:val="24"/>
        </w:rPr>
        <w:t xml:space="preserve"> «О </w:t>
      </w:r>
      <w:r w:rsidRPr="00391EC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391EC2">
        <w:rPr>
          <w:rFonts w:ascii="Times New Roman" w:hAnsi="Times New Roman"/>
          <w:iCs/>
          <w:sz w:val="24"/>
          <w:szCs w:val="24"/>
        </w:rPr>
        <w:t xml:space="preserve"> Республики» </w:t>
      </w:r>
      <w:r w:rsidRPr="00391EC2">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14. Утверждение проекта о внесении изменения в Правила осуществляется в соответствии с Градостроительным кодексом Российской Федерации</w:t>
      </w:r>
      <w:r w:rsidRPr="00391EC2">
        <w:rPr>
          <w:rFonts w:ascii="Times New Roman" w:hAnsi="Times New Roman"/>
          <w:sz w:val="24"/>
          <w:szCs w:val="24"/>
          <w:shd w:val="clear" w:color="auto" w:fill="FFFFFF"/>
        </w:rPr>
        <w:t xml:space="preserve"> </w:t>
      </w:r>
      <w:r w:rsidRPr="00391EC2">
        <w:rPr>
          <w:rFonts w:ascii="Times New Roman" w:hAnsi="Times New Roman"/>
          <w:sz w:val="24"/>
          <w:szCs w:val="24"/>
        </w:rPr>
        <w:t xml:space="preserve">и Законом Удмуртской Республики </w:t>
      </w:r>
      <w:r w:rsidRPr="00391EC2">
        <w:rPr>
          <w:rFonts w:ascii="Times New Roman" w:hAnsi="Times New Roman"/>
          <w:sz w:val="24"/>
          <w:szCs w:val="24"/>
          <w:shd w:val="clear" w:color="auto" w:fill="FFFFFF"/>
        </w:rPr>
        <w:t>от 28 ноября 2014 года № 69-РЗ</w:t>
      </w:r>
      <w:r w:rsidRPr="00391EC2">
        <w:rPr>
          <w:rFonts w:ascii="Times New Roman" w:hAnsi="Times New Roman"/>
          <w:sz w:val="24"/>
          <w:szCs w:val="24"/>
        </w:rPr>
        <w:t xml:space="preserve"> «О </w:t>
      </w:r>
      <w:r w:rsidRPr="00391EC2">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391EC2">
        <w:rPr>
          <w:rFonts w:ascii="Times New Roman" w:hAnsi="Times New Roman"/>
          <w:sz w:val="24"/>
          <w:szCs w:val="24"/>
          <w:shd w:val="clear" w:color="auto" w:fill="FFFFFF"/>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Обязательными приложениями к проекту о внесении изменения в Правила являются протокол публичных слушаний по указанному проекту и заключение о результатах публичных слушаний.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15. </w:t>
      </w:r>
      <w:r w:rsidRPr="00391EC2">
        <w:rPr>
          <w:rFonts w:ascii="Times New Roman" w:hAnsi="Times New Roman"/>
          <w:sz w:val="24"/>
          <w:szCs w:val="24"/>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391EC2">
        <w:rPr>
          <w:rFonts w:ascii="Times New Roman" w:hAnsi="Times New Roman"/>
          <w:sz w:val="24"/>
          <w:szCs w:val="24"/>
        </w:rPr>
        <w:t>Интернет-портале</w:t>
      </w:r>
      <w:proofErr w:type="gramEnd"/>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установленном порядке.</w:t>
      </w:r>
    </w:p>
    <w:p w:rsidR="00F37238" w:rsidRPr="00391EC2" w:rsidRDefault="00F37238" w:rsidP="00F37238">
      <w:pPr>
        <w:pStyle w:val="a3"/>
        <w:ind w:left="-709"/>
        <w:jc w:val="both"/>
        <w:rPr>
          <w:rFonts w:ascii="Times New Roman" w:hAnsi="Times New Roman"/>
          <w:sz w:val="24"/>
          <w:szCs w:val="24"/>
        </w:rPr>
      </w:pPr>
    </w:p>
    <w:p w:rsidR="00F37238" w:rsidRPr="00391EC2" w:rsidRDefault="00F37238" w:rsidP="00F37238">
      <w:pPr>
        <w:pStyle w:val="a3"/>
        <w:ind w:left="-709" w:firstLine="568"/>
        <w:jc w:val="center"/>
        <w:rPr>
          <w:rFonts w:ascii="Times New Roman" w:hAnsi="Times New Roman"/>
          <w:sz w:val="24"/>
          <w:szCs w:val="24"/>
        </w:rPr>
      </w:pPr>
      <w:r w:rsidRPr="00391EC2">
        <w:rPr>
          <w:rFonts w:ascii="Times New Roman" w:hAnsi="Times New Roman"/>
          <w:sz w:val="24"/>
          <w:szCs w:val="24"/>
        </w:rPr>
        <w:t>Глава 3. Карта градостроительного зонирования</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18. Общие положения о карте градостроительного зонирования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На карте градостроительного зонирования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установлены границы территориальных зон в соответствии с требованиями </w:t>
      </w:r>
      <w:hyperlink r:id="rId30" w:history="1">
        <w:r w:rsidRPr="00391EC2">
          <w:rPr>
            <w:rFonts w:ascii="Times New Roman" w:hAnsi="Times New Roman"/>
            <w:sz w:val="24"/>
            <w:szCs w:val="24"/>
          </w:rPr>
          <w:t>ст. 34</w:t>
        </w:r>
      </w:hyperlink>
      <w:r>
        <w:rPr>
          <w:rFonts w:ascii="Times New Roman" w:hAnsi="Times New Roman"/>
          <w:sz w:val="24"/>
          <w:szCs w:val="24"/>
        </w:rPr>
        <w:t xml:space="preserve"> Градостроительного кодекса Российской Федерации</w:t>
      </w:r>
      <w:r w:rsidRPr="00391EC2">
        <w:rPr>
          <w:rFonts w:ascii="Times New Roman" w:hAnsi="Times New Roman"/>
          <w:sz w:val="24"/>
          <w:szCs w:val="24"/>
        </w:rPr>
        <w:t xml:space="preserve">, а также с учетом функциональных зон и параметров их планируемого развития, определенных Генеральным </w:t>
      </w:r>
      <w:hyperlink r:id="rId31" w:history="1">
        <w:r w:rsidRPr="00391EC2">
          <w:rPr>
            <w:rFonts w:ascii="Times New Roman" w:hAnsi="Times New Roman"/>
            <w:sz w:val="24"/>
            <w:szCs w:val="24"/>
          </w:rPr>
          <w:t>планом</w:t>
        </w:r>
      </w:hyperlink>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2. Границы территориальных зон установлены </w:t>
      </w:r>
      <w:proofErr w:type="gramStart"/>
      <w:r w:rsidRPr="00391EC2">
        <w:rPr>
          <w:rFonts w:ascii="Times New Roman" w:hAnsi="Times New Roman"/>
          <w:sz w:val="24"/>
          <w:szCs w:val="24"/>
        </w:rPr>
        <w:t>по</w:t>
      </w:r>
      <w:proofErr w:type="gramEnd"/>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красным линиям;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границам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4) границам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5) границам населенных пунктов;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6) естественным границам природных объектов;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7) иным границам.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37238" w:rsidRPr="00391EC2" w:rsidRDefault="00F37238" w:rsidP="00F37238">
      <w:pPr>
        <w:pStyle w:val="a3"/>
        <w:jc w:val="both"/>
        <w:rPr>
          <w:rFonts w:ascii="Times New Roman" w:hAnsi="Times New Roman"/>
          <w:sz w:val="24"/>
          <w:szCs w:val="24"/>
        </w:rPr>
      </w:pPr>
      <w:bookmarkStart w:id="0" w:name="Par355"/>
      <w:bookmarkEnd w:id="0"/>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19. Виды территориальных зон</w:t>
      </w:r>
    </w:p>
    <w:p w:rsidR="00F37238" w:rsidRPr="00DF7D9E" w:rsidRDefault="00F37238" w:rsidP="00F37238">
      <w:pPr>
        <w:pStyle w:val="af"/>
        <w:widowControl w:val="0"/>
        <w:numPr>
          <w:ilvl w:val="0"/>
          <w:numId w:val="25"/>
        </w:numPr>
        <w:autoSpaceDE w:val="0"/>
        <w:autoSpaceDN w:val="0"/>
        <w:adjustRightInd w:val="0"/>
        <w:spacing w:after="0" w:line="240" w:lineRule="auto"/>
        <w:outlineLvl w:val="3"/>
        <w:rPr>
          <w:rFonts w:ascii="Times New Roman" w:hAnsi="Times New Roman"/>
          <w:sz w:val="24"/>
          <w:szCs w:val="24"/>
        </w:rPr>
      </w:pPr>
      <w:r w:rsidRPr="00DF7D9E">
        <w:rPr>
          <w:rFonts w:ascii="Times New Roman" w:hAnsi="Times New Roman"/>
          <w:sz w:val="24"/>
          <w:szCs w:val="24"/>
        </w:rPr>
        <w:t xml:space="preserve">Перечень территориальных зон </w:t>
      </w:r>
      <w:r>
        <w:rPr>
          <w:rFonts w:ascii="Times New Roman" w:hAnsi="Times New Roman"/>
          <w:sz w:val="24"/>
          <w:szCs w:val="24"/>
        </w:rPr>
        <w:t>представлен</w:t>
      </w:r>
      <w:r w:rsidRPr="00DF7D9E">
        <w:rPr>
          <w:rFonts w:ascii="Times New Roman" w:hAnsi="Times New Roman"/>
          <w:sz w:val="24"/>
          <w:szCs w:val="24"/>
        </w:rPr>
        <w:t xml:space="preserve"> в таблице</w:t>
      </w:r>
      <w:r>
        <w:rPr>
          <w:rFonts w:ascii="Times New Roman" w:hAnsi="Times New Roman"/>
          <w:sz w:val="24"/>
          <w:szCs w:val="24"/>
        </w:rPr>
        <w:t xml:space="preserve"> №</w:t>
      </w:r>
      <w:r w:rsidRPr="00DF7D9E">
        <w:rPr>
          <w:rFonts w:ascii="Times New Roman" w:hAnsi="Times New Roman"/>
          <w:sz w:val="24"/>
          <w:szCs w:val="24"/>
        </w:rPr>
        <w:t>1</w:t>
      </w:r>
    </w:p>
    <w:p w:rsidR="00F37238" w:rsidRPr="00391EC2" w:rsidRDefault="00F37238" w:rsidP="00F37238">
      <w:pPr>
        <w:widowControl w:val="0"/>
        <w:autoSpaceDE w:val="0"/>
        <w:autoSpaceDN w:val="0"/>
        <w:adjustRightInd w:val="0"/>
        <w:spacing w:after="0"/>
        <w:ind w:left="-709"/>
        <w:jc w:val="right"/>
        <w:outlineLvl w:val="3"/>
        <w:rPr>
          <w:rFonts w:ascii="Times New Roman" w:hAnsi="Times New Roman"/>
          <w:sz w:val="24"/>
          <w:szCs w:val="24"/>
        </w:rPr>
      </w:pPr>
      <w:r>
        <w:rPr>
          <w:rFonts w:ascii="Times New Roman" w:hAnsi="Times New Roman"/>
          <w:sz w:val="24"/>
          <w:szCs w:val="24"/>
        </w:rPr>
        <w:t>Таблица №1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sidRPr="00391EC2">
              <w:rPr>
                <w:rFonts w:ascii="Times New Roman" w:hAnsi="Times New Roman"/>
                <w:sz w:val="24"/>
                <w:szCs w:val="24"/>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sidRPr="00391EC2">
              <w:rPr>
                <w:rFonts w:ascii="Times New Roman" w:hAnsi="Times New Roman"/>
                <w:sz w:val="24"/>
                <w:szCs w:val="24"/>
              </w:rPr>
              <w:t>Условное обозначение</w:t>
            </w:r>
          </w:p>
        </w:tc>
      </w:tr>
      <w:tr w:rsidR="00F37238" w:rsidRPr="00391EC2" w:rsidTr="00142587">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outlineLvl w:val="4"/>
              <w:rPr>
                <w:rFonts w:ascii="Times New Roman" w:hAnsi="Times New Roman"/>
                <w:sz w:val="24"/>
                <w:szCs w:val="24"/>
              </w:rPr>
            </w:pPr>
            <w:r w:rsidRPr="00391EC2">
              <w:rPr>
                <w:rFonts w:ascii="Times New Roman" w:hAnsi="Times New Roman"/>
                <w:sz w:val="24"/>
                <w:szCs w:val="24"/>
              </w:rPr>
              <w:t>Жилые зоны</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малоэтажной застройки индивидуальными жилыми домами (до 3-х этажей)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sidRPr="00391EC2">
              <w:rPr>
                <w:rFonts w:ascii="Times New Roman" w:hAnsi="Times New Roman"/>
                <w:sz w:val="24"/>
                <w:szCs w:val="24"/>
              </w:rPr>
              <w:t>Ж</w:t>
            </w:r>
            <w:proofErr w:type="gramStart"/>
            <w:r w:rsidRPr="00391EC2">
              <w:rPr>
                <w:rFonts w:ascii="Times New Roman" w:hAnsi="Times New Roman"/>
                <w:sz w:val="24"/>
                <w:szCs w:val="24"/>
              </w:rPr>
              <w:t>1</w:t>
            </w:r>
            <w:proofErr w:type="gramEnd"/>
          </w:p>
        </w:tc>
      </w:tr>
      <w:tr w:rsidR="00F37238" w:rsidRPr="00391EC2" w:rsidTr="00142587">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outlineLvl w:val="4"/>
              <w:rPr>
                <w:rFonts w:ascii="Times New Roman" w:hAnsi="Times New Roman"/>
                <w:sz w:val="24"/>
                <w:szCs w:val="24"/>
              </w:rPr>
            </w:pPr>
            <w:r w:rsidRPr="00391EC2">
              <w:rPr>
                <w:rFonts w:ascii="Times New Roman" w:hAnsi="Times New Roman"/>
                <w:sz w:val="24"/>
                <w:szCs w:val="24"/>
              </w:rPr>
              <w:t>Общественно-деловые зоны</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многофункциональной общественно-деловой застройки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Д</w:t>
            </w:r>
            <w:proofErr w:type="gramStart"/>
            <w:r w:rsidRPr="00391EC2">
              <w:rPr>
                <w:rFonts w:ascii="Times New Roman" w:hAnsi="Times New Roman"/>
                <w:sz w:val="24"/>
                <w:szCs w:val="24"/>
              </w:rPr>
              <w:t>1</w:t>
            </w:r>
            <w:proofErr w:type="gramEnd"/>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both"/>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учреждений среднего и начального 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Д</w:t>
            </w:r>
            <w:proofErr w:type="gramStart"/>
            <w:r w:rsidRPr="00391EC2">
              <w:rPr>
                <w:rFonts w:ascii="Times New Roman" w:hAnsi="Times New Roman"/>
                <w:sz w:val="24"/>
                <w:szCs w:val="24"/>
              </w:rPr>
              <w:t>2</w:t>
            </w:r>
            <w:proofErr w:type="gramEnd"/>
          </w:p>
        </w:tc>
      </w:tr>
      <w:tr w:rsidR="00F37238" w:rsidRPr="00391EC2" w:rsidTr="00142587">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outlineLvl w:val="4"/>
              <w:rPr>
                <w:rFonts w:ascii="Times New Roman" w:hAnsi="Times New Roman"/>
                <w:sz w:val="24"/>
                <w:szCs w:val="24"/>
              </w:rPr>
            </w:pPr>
            <w:r w:rsidRPr="00391EC2">
              <w:rPr>
                <w:rFonts w:ascii="Times New Roman" w:hAnsi="Times New Roman"/>
                <w:sz w:val="24"/>
                <w:szCs w:val="24"/>
              </w:rPr>
              <w:t>Производственные зоны</w:t>
            </w:r>
            <w:r>
              <w:rPr>
                <w:rFonts w:ascii="Times New Roman" w:hAnsi="Times New Roman"/>
                <w:sz w:val="24"/>
                <w:szCs w:val="24"/>
              </w:rPr>
              <w:t>, зоны инженерной и транспортной инфраструктур</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E17D35"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 xml:space="preserve">производственно-коммунальных объектов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ПЗ</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E17D35"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объектов транспортной и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ЗИ</w:t>
            </w:r>
          </w:p>
        </w:tc>
      </w:tr>
      <w:tr w:rsidR="00F37238" w:rsidRPr="00391EC2" w:rsidTr="00142587">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outlineLvl w:val="4"/>
              <w:rPr>
                <w:rFonts w:ascii="Times New Roman" w:hAnsi="Times New Roman"/>
                <w:sz w:val="24"/>
                <w:szCs w:val="24"/>
              </w:rPr>
            </w:pPr>
            <w:r>
              <w:rPr>
                <w:rFonts w:ascii="Times New Roman" w:hAnsi="Times New Roman"/>
                <w:sz w:val="24"/>
                <w:szCs w:val="24"/>
              </w:rPr>
              <w:t>Зоны рекреационных и природных территорий</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рекреационно-ландшафтных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Р</w:t>
            </w:r>
            <w:proofErr w:type="gramStart"/>
            <w:r w:rsidRPr="00391EC2">
              <w:rPr>
                <w:rFonts w:ascii="Times New Roman" w:hAnsi="Times New Roman"/>
                <w:sz w:val="24"/>
                <w:szCs w:val="24"/>
              </w:rPr>
              <w:t>1</w:t>
            </w:r>
            <w:proofErr w:type="gramEnd"/>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специальных зеленых насаждений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Р</w:t>
            </w:r>
            <w:proofErr w:type="gramStart"/>
            <w:r w:rsidRPr="00391EC2">
              <w:rPr>
                <w:rFonts w:ascii="Times New Roman" w:hAnsi="Times New Roman"/>
                <w:sz w:val="24"/>
                <w:szCs w:val="24"/>
              </w:rPr>
              <w:t>2</w:t>
            </w:r>
            <w:proofErr w:type="gramEnd"/>
          </w:p>
        </w:tc>
      </w:tr>
      <w:tr w:rsidR="00F37238" w:rsidRPr="00391EC2" w:rsidTr="00142587">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outlineLvl w:val="4"/>
              <w:rPr>
                <w:rFonts w:ascii="Times New Roman" w:hAnsi="Times New Roman"/>
                <w:sz w:val="24"/>
                <w:szCs w:val="24"/>
              </w:rPr>
            </w:pPr>
            <w:r>
              <w:rPr>
                <w:rFonts w:ascii="Times New Roman" w:hAnsi="Times New Roman"/>
                <w:sz w:val="24"/>
                <w:szCs w:val="24"/>
              </w:rPr>
              <w:t>Зоны сельскохозяйственного использования</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С</w:t>
            </w:r>
            <w:proofErr w:type="gramStart"/>
            <w:r w:rsidRPr="00391EC2">
              <w:rPr>
                <w:rFonts w:ascii="Times New Roman" w:hAnsi="Times New Roman"/>
                <w:sz w:val="24"/>
                <w:szCs w:val="24"/>
              </w:rPr>
              <w:t>1</w:t>
            </w:r>
            <w:proofErr w:type="gramEnd"/>
          </w:p>
        </w:tc>
      </w:tr>
      <w:tr w:rsidR="00F37238" w:rsidRPr="00391EC2" w:rsidTr="00142587">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outlineLvl w:val="4"/>
              <w:rPr>
                <w:rFonts w:ascii="Times New Roman" w:hAnsi="Times New Roman"/>
                <w:sz w:val="24"/>
                <w:szCs w:val="24"/>
              </w:rPr>
            </w:pPr>
            <w:r w:rsidRPr="00391EC2">
              <w:rPr>
                <w:rFonts w:ascii="Times New Roman" w:hAnsi="Times New Roman"/>
                <w:sz w:val="24"/>
                <w:szCs w:val="24"/>
              </w:rPr>
              <w:t>Зоны специального назначения</w:t>
            </w:r>
          </w:p>
        </w:tc>
      </w:tr>
      <w:tr w:rsidR="00F37238" w:rsidRPr="00391EC2" w:rsidTr="00142587">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rPr>
                <w:rFonts w:ascii="Times New Roman" w:hAnsi="Times New Roman"/>
                <w:sz w:val="24"/>
                <w:szCs w:val="24"/>
              </w:rPr>
            </w:pPr>
            <w:r w:rsidRPr="00391EC2">
              <w:rPr>
                <w:rFonts w:ascii="Times New Roman" w:hAnsi="Times New Roman"/>
                <w:sz w:val="24"/>
                <w:szCs w:val="24"/>
              </w:rPr>
              <w:t xml:space="preserve">Зона </w:t>
            </w:r>
            <w:r>
              <w:rPr>
                <w:rFonts w:ascii="Times New Roman" w:hAnsi="Times New Roman"/>
                <w:sz w:val="24"/>
                <w:szCs w:val="24"/>
              </w:rPr>
              <w:t>размещения режимных объектов,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7238" w:rsidRPr="00391EC2" w:rsidRDefault="00F37238" w:rsidP="00142587">
            <w:pPr>
              <w:widowControl w:val="0"/>
              <w:autoSpaceDE w:val="0"/>
              <w:autoSpaceDN w:val="0"/>
              <w:adjustRightInd w:val="0"/>
              <w:spacing w:after="0"/>
              <w:ind w:left="80"/>
              <w:jc w:val="center"/>
              <w:rPr>
                <w:rFonts w:ascii="Times New Roman" w:hAnsi="Times New Roman"/>
                <w:sz w:val="24"/>
                <w:szCs w:val="24"/>
              </w:rPr>
            </w:pPr>
            <w:r>
              <w:rPr>
                <w:rFonts w:ascii="Times New Roman" w:hAnsi="Times New Roman"/>
                <w:sz w:val="24"/>
                <w:szCs w:val="24"/>
              </w:rPr>
              <w:t>К</w:t>
            </w:r>
            <w:proofErr w:type="gramStart"/>
            <w:r w:rsidRPr="00391EC2">
              <w:rPr>
                <w:rFonts w:ascii="Times New Roman" w:hAnsi="Times New Roman"/>
                <w:sz w:val="24"/>
                <w:szCs w:val="24"/>
              </w:rPr>
              <w:t>1</w:t>
            </w:r>
            <w:proofErr w:type="gramEnd"/>
          </w:p>
        </w:tc>
      </w:tr>
    </w:tbl>
    <w:p w:rsidR="00F37238" w:rsidRPr="00391EC2" w:rsidRDefault="00F37238" w:rsidP="00F37238">
      <w:pPr>
        <w:pStyle w:val="a3"/>
        <w:jc w:val="both"/>
        <w:rPr>
          <w:rFonts w:ascii="Times New Roman" w:hAnsi="Times New Roman"/>
          <w:sz w:val="24"/>
          <w:szCs w:val="24"/>
        </w:rPr>
      </w:pPr>
    </w:p>
    <w:p w:rsidR="00F37238" w:rsidRPr="00391EC2" w:rsidRDefault="00F37238" w:rsidP="00F37238">
      <w:pPr>
        <w:pStyle w:val="a3"/>
        <w:ind w:left="-709" w:firstLine="568"/>
        <w:jc w:val="center"/>
        <w:rPr>
          <w:rFonts w:ascii="Times New Roman" w:hAnsi="Times New Roman"/>
          <w:bCs/>
          <w:kern w:val="32"/>
          <w:sz w:val="24"/>
          <w:szCs w:val="24"/>
        </w:rPr>
      </w:pPr>
      <w:r w:rsidRPr="00391EC2">
        <w:rPr>
          <w:rFonts w:ascii="Times New Roman" w:hAnsi="Times New Roman"/>
          <w:bCs/>
          <w:kern w:val="32"/>
          <w:sz w:val="24"/>
          <w:szCs w:val="24"/>
        </w:rPr>
        <w:t>Глава 4. Градостроительные регламенты</w:t>
      </w:r>
    </w:p>
    <w:p w:rsidR="00F37238" w:rsidRPr="00391EC2" w:rsidRDefault="00F37238" w:rsidP="00F37238">
      <w:pPr>
        <w:pStyle w:val="a3"/>
        <w:ind w:left="-709" w:firstLine="568"/>
        <w:jc w:val="both"/>
        <w:rPr>
          <w:rFonts w:ascii="Times New Roman" w:hAnsi="Times New Roman"/>
          <w:bCs/>
          <w:iCs/>
          <w:sz w:val="24"/>
          <w:szCs w:val="24"/>
        </w:rPr>
      </w:pPr>
    </w:p>
    <w:p w:rsidR="00F37238" w:rsidRPr="003A4C1B" w:rsidRDefault="00F37238" w:rsidP="00F37238">
      <w:pPr>
        <w:pStyle w:val="a3"/>
        <w:ind w:left="-709" w:firstLine="568"/>
        <w:jc w:val="both"/>
        <w:rPr>
          <w:rFonts w:ascii="Times New Roman" w:hAnsi="Times New Roman"/>
          <w:bCs/>
          <w:iCs/>
          <w:sz w:val="24"/>
          <w:szCs w:val="24"/>
        </w:rPr>
      </w:pPr>
      <w:r w:rsidRPr="003A4C1B">
        <w:rPr>
          <w:rFonts w:ascii="Times New Roman" w:hAnsi="Times New Roman"/>
          <w:bCs/>
          <w:iCs/>
          <w:sz w:val="24"/>
          <w:szCs w:val="24"/>
        </w:rPr>
        <w:t>Раздел 1. Общие положения, состав и структура градостроительных регламентов</w:t>
      </w:r>
    </w:p>
    <w:p w:rsidR="00F37238" w:rsidRPr="00391EC2" w:rsidRDefault="00F37238" w:rsidP="00F37238">
      <w:pPr>
        <w:pStyle w:val="a3"/>
        <w:ind w:left="-709" w:firstLine="568"/>
        <w:jc w:val="both"/>
        <w:rPr>
          <w:rFonts w:ascii="Times New Roman" w:hAnsi="Times New Roman"/>
          <w:bCs/>
          <w:iCs/>
          <w:sz w:val="24"/>
          <w:szCs w:val="24"/>
        </w:rPr>
      </w:pPr>
    </w:p>
    <w:p w:rsidR="00F37238" w:rsidRPr="00391EC2" w:rsidRDefault="00F37238" w:rsidP="00F37238">
      <w:pPr>
        <w:pStyle w:val="a3"/>
        <w:ind w:left="-709" w:firstLine="568"/>
        <w:jc w:val="both"/>
        <w:rPr>
          <w:rFonts w:ascii="Times New Roman" w:hAnsi="Times New Roman"/>
          <w:bCs/>
          <w:iCs/>
          <w:sz w:val="24"/>
          <w:szCs w:val="24"/>
        </w:rPr>
      </w:pPr>
      <w:r w:rsidRPr="00391EC2">
        <w:rPr>
          <w:rFonts w:ascii="Times New Roman" w:hAnsi="Times New Roman"/>
          <w:bCs/>
          <w:iCs/>
          <w:sz w:val="24"/>
          <w:szCs w:val="24"/>
        </w:rPr>
        <w:t>Статья 20. Общие положения и состав градостроительных регламентов</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за исключением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F37238" w:rsidRPr="00391EC2" w:rsidRDefault="00F37238" w:rsidP="00F37238">
      <w:pPr>
        <w:pStyle w:val="a3"/>
        <w:ind w:left="-709" w:firstLine="568"/>
        <w:jc w:val="both"/>
        <w:rPr>
          <w:rFonts w:ascii="Times New Roman" w:hAnsi="Times New Roman"/>
          <w:sz w:val="24"/>
          <w:szCs w:val="24"/>
        </w:rPr>
      </w:pPr>
      <w:proofErr w:type="gramStart"/>
      <w:r w:rsidRPr="00391EC2">
        <w:rPr>
          <w:rFonts w:ascii="Times New Roman" w:hAnsi="Times New Roman"/>
          <w:sz w:val="24"/>
          <w:szCs w:val="24"/>
        </w:rPr>
        <w:lastRenderedPageBreak/>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3)  </w:t>
      </w:r>
      <w:proofErr w:type="gramStart"/>
      <w:r w:rsidRPr="00391EC2">
        <w:rPr>
          <w:rFonts w:ascii="Times New Roman" w:hAnsi="Times New Roman"/>
          <w:sz w:val="24"/>
          <w:szCs w:val="24"/>
        </w:rPr>
        <w:t>занятых</w:t>
      </w:r>
      <w:proofErr w:type="gramEnd"/>
      <w:r w:rsidRPr="00391EC2">
        <w:rPr>
          <w:rFonts w:ascii="Times New Roman" w:hAnsi="Times New Roman"/>
          <w:sz w:val="24"/>
          <w:szCs w:val="24"/>
        </w:rPr>
        <w:t xml:space="preserve"> линейными объектами;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4) предоставленных для добычи полезных ископаемых.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xml:space="preserve">», вносятся в настоящие Правила в соответствии с порядком внесения изменений в Правила.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3. </w:t>
      </w:r>
      <w:proofErr w:type="gramStart"/>
      <w:r w:rsidRPr="00391EC2">
        <w:rPr>
          <w:rFonts w:ascii="Times New Roman" w:hAnsi="Times New Roman"/>
          <w:sz w:val="24"/>
          <w:szCs w:val="24"/>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4. </w:t>
      </w:r>
      <w:proofErr w:type="gramStart"/>
      <w:r w:rsidRPr="00391EC2">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виды разрешенного использования земельных участков и объектов капитального строительства: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основные виды;</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условно разрешённые виды;</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вспомогательные виды, допустимые только в качестве </w:t>
      </w:r>
      <w:proofErr w:type="gramStart"/>
      <w:r w:rsidRPr="00391EC2">
        <w:rPr>
          <w:rFonts w:ascii="Times New Roman" w:hAnsi="Times New Roman"/>
          <w:sz w:val="24"/>
          <w:szCs w:val="24"/>
        </w:rPr>
        <w:t>дополнительных</w:t>
      </w:r>
      <w:proofErr w:type="gramEnd"/>
      <w:r w:rsidRPr="00391EC2">
        <w:rPr>
          <w:rFonts w:ascii="Times New Roman" w:hAnsi="Times New Roman"/>
          <w:sz w:val="24"/>
          <w:szCs w:val="24"/>
        </w:rPr>
        <w:t xml:space="preserve"> по отношению к основным видам и условно разрешенным.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ограничения использования земельных участков и объектов капитального строительства.</w:t>
      </w:r>
    </w:p>
    <w:p w:rsidR="00F37238" w:rsidRPr="00391EC2" w:rsidRDefault="00F37238" w:rsidP="00F37238">
      <w:pPr>
        <w:pStyle w:val="a3"/>
        <w:ind w:left="-709"/>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21. Структура градостроительных регламентов в составе Правил землепользования и застройки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w:t>
      </w:r>
      <w:proofErr w:type="gramStart"/>
      <w:r w:rsidRPr="00391EC2">
        <w:rPr>
          <w:rFonts w:ascii="Times New Roman" w:hAnsi="Times New Roman"/>
          <w:sz w:val="24"/>
          <w:szCs w:val="24"/>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w:t>
      </w:r>
      <w:r>
        <w:rPr>
          <w:rFonts w:ascii="Times New Roman" w:hAnsi="Times New Roman"/>
          <w:sz w:val="24"/>
          <w:szCs w:val="24"/>
        </w:rPr>
        <w:t>онодательством Российской Федерации</w:t>
      </w:r>
      <w:r w:rsidRPr="00391EC2">
        <w:rPr>
          <w:rFonts w:ascii="Times New Roman" w:hAnsi="Times New Roman"/>
          <w:sz w:val="24"/>
          <w:szCs w:val="24"/>
        </w:rPr>
        <w:t>, приведены в Разделе 4 Главы 4 Правил.</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bCs/>
          <w:iCs/>
          <w:sz w:val="24"/>
          <w:szCs w:val="24"/>
        </w:rPr>
      </w:pPr>
    </w:p>
    <w:p w:rsidR="00F37238" w:rsidRPr="002A756F" w:rsidRDefault="00F37238" w:rsidP="00F37238">
      <w:pPr>
        <w:pStyle w:val="a3"/>
        <w:ind w:left="-709" w:firstLine="568"/>
        <w:jc w:val="both"/>
        <w:rPr>
          <w:rFonts w:ascii="Times New Roman" w:hAnsi="Times New Roman"/>
          <w:bCs/>
          <w:iCs/>
          <w:sz w:val="24"/>
          <w:szCs w:val="24"/>
        </w:rPr>
      </w:pPr>
      <w:r w:rsidRPr="002A756F">
        <w:rPr>
          <w:rFonts w:ascii="Times New Roman" w:hAnsi="Times New Roman"/>
          <w:bCs/>
          <w:iCs/>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bCs/>
          <w:iCs/>
          <w:sz w:val="24"/>
          <w:szCs w:val="24"/>
        </w:rPr>
      </w:pPr>
      <w:r w:rsidRPr="00391EC2">
        <w:rPr>
          <w:rFonts w:ascii="Times New Roman" w:hAnsi="Times New Roman"/>
          <w:bCs/>
          <w:iCs/>
          <w:sz w:val="24"/>
          <w:szCs w:val="24"/>
        </w:rPr>
        <w:lastRenderedPageBreak/>
        <w:t xml:space="preserve">Статья 22. Общие требования к видам разрешенного использования земельных участков и объектов капитального строительства. </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391EC2">
        <w:rPr>
          <w:rFonts w:ascii="Times New Roman" w:hAnsi="Times New Roman"/>
          <w:sz w:val="24"/>
          <w:szCs w:val="24"/>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391EC2">
        <w:rPr>
          <w:rFonts w:ascii="Times New Roman" w:hAnsi="Times New Roman"/>
          <w:sz w:val="24"/>
          <w:szCs w:val="24"/>
        </w:rPr>
        <w:t xml:space="preserve"> градостроительными регламентами, установленными настоящими Правилами.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 4. </w:t>
      </w:r>
      <w:proofErr w:type="gramStart"/>
      <w:r w:rsidRPr="00391EC2">
        <w:rPr>
          <w:rFonts w:ascii="Times New Roman" w:hAnsi="Times New Roman"/>
          <w:sz w:val="24"/>
          <w:szCs w:val="24"/>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w:t>
      </w:r>
      <w:proofErr w:type="gramEnd"/>
      <w:r w:rsidRPr="00391EC2">
        <w:rPr>
          <w:rFonts w:ascii="Times New Roman" w:hAnsi="Times New Roman"/>
          <w:sz w:val="24"/>
          <w:szCs w:val="24"/>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6. </w:t>
      </w:r>
      <w:proofErr w:type="gramStart"/>
      <w:r w:rsidRPr="00391EC2">
        <w:rPr>
          <w:rFonts w:ascii="Times New Roman" w:hAnsi="Times New Roman"/>
          <w:sz w:val="24"/>
          <w:szCs w:val="24"/>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391EC2">
        <w:rPr>
          <w:rFonts w:ascii="Times New Roman" w:hAnsi="Times New Roman"/>
          <w:sz w:val="24"/>
          <w:szCs w:val="24"/>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Положения настоящей статьи установлены в соответствии со статьей </w:t>
      </w:r>
      <w:r w:rsidRPr="00391EC2">
        <w:rPr>
          <w:rFonts w:ascii="Times New Roman" w:hAnsi="Times New Roman"/>
          <w:sz w:val="24"/>
          <w:szCs w:val="24"/>
        </w:rPr>
        <w:br/>
        <w:t>40 Градостроительного кодекса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3. </w:t>
      </w:r>
      <w:proofErr w:type="gramStart"/>
      <w:r w:rsidRPr="00391EC2">
        <w:rPr>
          <w:rFonts w:ascii="Times New Roman" w:hAnsi="Times New Roman"/>
          <w:sz w:val="24"/>
          <w:szCs w:val="24"/>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391EC2">
        <w:rPr>
          <w:rFonts w:ascii="Times New Roman" w:hAnsi="Times New Roman"/>
          <w:sz w:val="24"/>
          <w:szCs w:val="24"/>
        </w:rPr>
        <w:t xml:space="preserve"> </w:t>
      </w:r>
      <w:proofErr w:type="gramStart"/>
      <w:r w:rsidRPr="00391EC2">
        <w:rPr>
          <w:rFonts w:ascii="Times New Roman" w:hAnsi="Times New Roman"/>
          <w:sz w:val="24"/>
          <w:szCs w:val="24"/>
        </w:rPr>
        <w:t>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w:t>
      </w:r>
      <w:proofErr w:type="gramEnd"/>
      <w:r w:rsidRPr="00391EC2">
        <w:rPr>
          <w:rFonts w:ascii="Times New Roman" w:hAnsi="Times New Roman"/>
          <w:sz w:val="24"/>
          <w:szCs w:val="24"/>
        </w:rPr>
        <w:t xml:space="preserve"> Федерации для соответствующей территориальной зоны.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6. </w:t>
      </w:r>
      <w:proofErr w:type="gramStart"/>
      <w:r w:rsidRPr="00391EC2">
        <w:rPr>
          <w:rFonts w:ascii="Times New Roman" w:hAnsi="Times New Roman"/>
          <w:sz w:val="24"/>
          <w:szCs w:val="24"/>
        </w:rPr>
        <w:t>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свидетельствующие о том,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w:t>
      </w:r>
      <w:proofErr w:type="gramEnd"/>
      <w:r w:rsidRPr="00391EC2">
        <w:rPr>
          <w:rFonts w:ascii="Times New Roman" w:hAnsi="Times New Roman"/>
          <w:sz w:val="24"/>
          <w:szCs w:val="24"/>
        </w:rPr>
        <w:t xml:space="preserve">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w:t>
      </w:r>
      <w:r w:rsidRPr="00391EC2">
        <w:rPr>
          <w:rFonts w:ascii="Times New Roman" w:hAnsi="Times New Roman"/>
          <w:sz w:val="24"/>
          <w:szCs w:val="24"/>
        </w:rPr>
        <w:lastRenderedPageBreak/>
        <w:t>обсуждению на публичных слушаниях с учетом положений статьи 39 Градостроительного кодекса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12. Текст заключения публикуется в средствах массовой информации и размещается на официальном </w:t>
      </w:r>
      <w:proofErr w:type="gramStart"/>
      <w:r w:rsidRPr="00391EC2">
        <w:rPr>
          <w:rFonts w:ascii="Times New Roman" w:hAnsi="Times New Roman"/>
          <w:sz w:val="24"/>
          <w:szCs w:val="24"/>
        </w:rPr>
        <w:t>Интернет-портале</w:t>
      </w:r>
      <w:proofErr w:type="gramEnd"/>
      <w:r w:rsidRPr="00391EC2">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сети «Интернет» в установленном порядке. Протокол публичных слушаний хранится в Комиссии и предоставляется в виде копии на электронном или бумажном носителе заинтересованному физическому или юридическому лицу в 10-дневный срок на основании письменного запроса.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13. </w:t>
      </w:r>
      <w:proofErr w:type="gramStart"/>
      <w:r w:rsidRPr="00391EC2">
        <w:rPr>
          <w:rFonts w:ascii="Times New Roman" w:hAnsi="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14. </w:t>
      </w:r>
      <w:proofErr w:type="gramStart"/>
      <w:r w:rsidRPr="00391EC2">
        <w:rPr>
          <w:rFonts w:ascii="Times New Roman" w:hAnsi="Times New Roman"/>
          <w:sz w:val="24"/>
          <w:szCs w:val="24"/>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391EC2">
        <w:rPr>
          <w:rFonts w:ascii="Times New Roman" w:hAnsi="Times New Roman"/>
          <w:sz w:val="24"/>
          <w:szCs w:val="24"/>
        </w:rPr>
        <w:t xml:space="preserve"> такого разрешения с указанием причин принятого решения.</w:t>
      </w:r>
    </w:p>
    <w:p w:rsidR="00F37238" w:rsidRPr="00391EC2" w:rsidRDefault="00F37238" w:rsidP="00F37238">
      <w:pPr>
        <w:pStyle w:val="a3"/>
        <w:ind w:left="-709" w:firstLine="568"/>
        <w:jc w:val="both"/>
        <w:rPr>
          <w:rFonts w:ascii="Times New Roman" w:hAnsi="Times New Roman"/>
          <w:bCs/>
          <w:sz w:val="24"/>
          <w:szCs w:val="24"/>
        </w:rPr>
      </w:pPr>
      <w:r w:rsidRPr="00391EC2">
        <w:rPr>
          <w:rFonts w:ascii="Times New Roman" w:hAnsi="Times New Roman"/>
          <w:bCs/>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16. Разрешение на отклонение от предельных параметров разрешенного строительства, реконструкции объектов капитального строительства учитывается в информационной системе обеспечения градостроительной деятельности.</w:t>
      </w:r>
    </w:p>
    <w:p w:rsidR="00F37238" w:rsidRPr="00391EC2" w:rsidRDefault="00F37238" w:rsidP="00F37238">
      <w:pPr>
        <w:pStyle w:val="a3"/>
        <w:ind w:left="-709"/>
        <w:jc w:val="both"/>
        <w:rPr>
          <w:rFonts w:ascii="Times New Roman" w:hAnsi="Times New Roman"/>
          <w:sz w:val="24"/>
          <w:szCs w:val="24"/>
        </w:rPr>
      </w:pPr>
    </w:p>
    <w:p w:rsidR="00F37238" w:rsidRPr="00E61FA5" w:rsidRDefault="00F37238" w:rsidP="00F37238">
      <w:pPr>
        <w:pStyle w:val="a3"/>
        <w:ind w:left="-709" w:firstLine="568"/>
        <w:jc w:val="both"/>
        <w:rPr>
          <w:rFonts w:ascii="Times New Roman" w:hAnsi="Times New Roman"/>
          <w:sz w:val="24"/>
          <w:szCs w:val="24"/>
        </w:rPr>
      </w:pPr>
      <w:r w:rsidRPr="00E61FA5">
        <w:rPr>
          <w:rFonts w:ascii="Times New Roman" w:hAnsi="Times New Roman"/>
          <w:bCs/>
          <w:iCs/>
          <w:sz w:val="24"/>
          <w:szCs w:val="24"/>
        </w:rPr>
        <w:t>Раздел 3. Градостроительные регламенты территориальных зон</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24. Жилые зоны</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w:t>
      </w:r>
      <w:proofErr w:type="gramStart"/>
      <w:r w:rsidRPr="00391EC2">
        <w:rPr>
          <w:rFonts w:ascii="Times New Roman" w:hAnsi="Times New Roman"/>
          <w:sz w:val="24"/>
          <w:szCs w:val="24"/>
        </w:rPr>
        <w:t>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с приусадебными земельными участками, блокиров</w:t>
      </w:r>
      <w:r>
        <w:rPr>
          <w:rFonts w:ascii="Times New Roman" w:hAnsi="Times New Roman"/>
          <w:sz w:val="24"/>
          <w:szCs w:val="24"/>
        </w:rPr>
        <w:t>анными жилыми домами (не более 2</w:t>
      </w:r>
      <w:r w:rsidRPr="00391EC2">
        <w:rPr>
          <w:rFonts w:ascii="Times New Roman" w:hAnsi="Times New Roman"/>
          <w:sz w:val="24"/>
          <w:szCs w:val="24"/>
        </w:rPr>
        <w:t xml:space="preserve">-х блоков) с </w:t>
      </w:r>
      <w:proofErr w:type="spellStart"/>
      <w:r w:rsidRPr="00391EC2">
        <w:rPr>
          <w:rFonts w:ascii="Times New Roman" w:hAnsi="Times New Roman"/>
          <w:sz w:val="24"/>
          <w:szCs w:val="24"/>
        </w:rPr>
        <w:t>приквартирными</w:t>
      </w:r>
      <w:proofErr w:type="spellEnd"/>
      <w:r w:rsidRPr="00391EC2">
        <w:rPr>
          <w:rFonts w:ascii="Times New Roman" w:hAnsi="Times New Roman"/>
          <w:sz w:val="24"/>
          <w:szCs w:val="24"/>
        </w:rPr>
        <w:t xml:space="preserve"> участками и без </w:t>
      </w:r>
      <w:proofErr w:type="spellStart"/>
      <w:r w:rsidRPr="00391EC2">
        <w:rPr>
          <w:rFonts w:ascii="Times New Roman" w:hAnsi="Times New Roman"/>
          <w:sz w:val="24"/>
          <w:szCs w:val="24"/>
        </w:rPr>
        <w:t>приквартирных</w:t>
      </w:r>
      <w:proofErr w:type="spellEnd"/>
      <w:r w:rsidRPr="00391EC2">
        <w:rPr>
          <w:rFonts w:ascii="Times New Roman" w:hAnsi="Times New Roman"/>
          <w:sz w:val="24"/>
          <w:szCs w:val="24"/>
        </w:rPr>
        <w:t xml:space="preserve"> участков многоквартирными жилыми домами.</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lastRenderedPageBreak/>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3. Зона </w:t>
      </w:r>
      <w:r>
        <w:rPr>
          <w:rFonts w:ascii="Times New Roman" w:hAnsi="Times New Roman"/>
          <w:sz w:val="24"/>
          <w:szCs w:val="24"/>
        </w:rPr>
        <w:t>малоэтажной застройки индивидуальными жилыми домами (до 3-х этажей)</w:t>
      </w:r>
      <w:r w:rsidRPr="00391EC2">
        <w:rPr>
          <w:rFonts w:ascii="Times New Roman" w:hAnsi="Times New Roman"/>
          <w:sz w:val="24"/>
          <w:szCs w:val="24"/>
        </w:rPr>
        <w:t xml:space="preserve"> – Ж</w:t>
      </w:r>
      <w:proofErr w:type="gramStart"/>
      <w:r w:rsidRPr="00391EC2">
        <w:rPr>
          <w:rFonts w:ascii="Times New Roman" w:hAnsi="Times New Roman"/>
          <w:sz w:val="24"/>
          <w:szCs w:val="24"/>
        </w:rPr>
        <w:t>1</w:t>
      </w:r>
      <w:proofErr w:type="gramEnd"/>
      <w:r w:rsidRPr="00391EC2">
        <w:rPr>
          <w:rFonts w:ascii="Times New Roman" w:hAnsi="Times New Roman"/>
          <w:sz w:val="24"/>
          <w:szCs w:val="24"/>
        </w:rPr>
        <w:t xml:space="preserve">  выделена для обеспечения правовых условий формирования жилых </w:t>
      </w:r>
      <w:r>
        <w:rPr>
          <w:rFonts w:ascii="Times New Roman" w:hAnsi="Times New Roman"/>
          <w:sz w:val="24"/>
          <w:szCs w:val="24"/>
        </w:rPr>
        <w:t>районов из отдельно стоящих и блокированных жилых домов усадебного типа с минимально разрешенным набором услуг местного значения</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на индивидуальном участке (усадебного типа) допускается содержание домашних сельскохозяйственных животных с соблюдением санитарно-эпидемиологических и ветеринарных требований;</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F37238" w:rsidRPr="00391EC2" w:rsidRDefault="00F37238" w:rsidP="00F37238">
      <w:pPr>
        <w:pStyle w:val="a3"/>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3) перечень основных и условно разрешенных видов использования объектов капитального строительства и земельных участков зоны Ж</w:t>
      </w:r>
      <w:proofErr w:type="gramStart"/>
      <w:r w:rsidRPr="00391EC2">
        <w:rPr>
          <w:rFonts w:ascii="Times New Roman" w:hAnsi="Times New Roman"/>
          <w:sz w:val="24"/>
          <w:szCs w:val="24"/>
          <w:lang w:eastAsia="ar-SA"/>
        </w:rPr>
        <w:t>1</w:t>
      </w:r>
      <w:proofErr w:type="gramEnd"/>
      <w:r w:rsidRPr="00391EC2">
        <w:rPr>
          <w:rFonts w:ascii="Times New Roman" w:hAnsi="Times New Roman"/>
          <w:sz w:val="24"/>
          <w:szCs w:val="24"/>
          <w:lang w:eastAsia="ar-SA"/>
        </w:rPr>
        <w:t>, а также вспомогательные виды разрешенного использования представлены в таблице № 2.</w:t>
      </w:r>
    </w:p>
    <w:p w:rsidR="00F37238" w:rsidRPr="00391EC2" w:rsidRDefault="00F37238" w:rsidP="00F37238">
      <w:pPr>
        <w:pStyle w:val="32"/>
        <w:spacing w:after="0"/>
        <w:ind w:left="-709"/>
        <w:jc w:val="right"/>
        <w:rPr>
          <w:sz w:val="24"/>
          <w:szCs w:val="24"/>
        </w:rPr>
      </w:pPr>
      <w:r w:rsidRPr="00391EC2">
        <w:rPr>
          <w:sz w:val="24"/>
          <w:szCs w:val="24"/>
        </w:rPr>
        <w:t>Таблица №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F37238" w:rsidRPr="00391EC2" w:rsidTr="00142587">
        <w:trPr>
          <w:trHeight w:val="567"/>
        </w:trPr>
        <w:tc>
          <w:tcPr>
            <w:tcW w:w="540"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 xml:space="preserve">№ </w:t>
            </w:r>
            <w:proofErr w:type="gramStart"/>
            <w:r w:rsidRPr="008B71FE">
              <w:rPr>
                <w:rFonts w:ascii="Times New Roman" w:hAnsi="Times New Roman"/>
                <w:sz w:val="24"/>
                <w:szCs w:val="24"/>
              </w:rPr>
              <w:t>п</w:t>
            </w:r>
            <w:proofErr w:type="gramEnd"/>
            <w:r w:rsidRPr="008B71FE">
              <w:rPr>
                <w:rFonts w:ascii="Times New Roman" w:hAnsi="Times New Roman"/>
                <w:sz w:val="24"/>
                <w:szCs w:val="24"/>
              </w:rPr>
              <w:t>/п</w:t>
            </w:r>
          </w:p>
        </w:tc>
        <w:tc>
          <w:tcPr>
            <w:tcW w:w="2340" w:type="dxa"/>
            <w:shd w:val="clear" w:color="auto" w:fill="FFFFFF"/>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Код</w:t>
            </w:r>
            <w:r w:rsidRPr="008B71FE">
              <w:rPr>
                <w:rStyle w:val="af0"/>
                <w:bCs/>
                <w:sz w:val="24"/>
                <w:szCs w:val="24"/>
              </w:rPr>
              <w:footnoteReference w:id="1"/>
            </w:r>
          </w:p>
        </w:tc>
        <w:tc>
          <w:tcPr>
            <w:tcW w:w="2088" w:type="dxa"/>
            <w:shd w:val="clear" w:color="auto" w:fill="FFFFFF"/>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Вспомогательные виды разрешенного использования</w:t>
            </w:r>
          </w:p>
        </w:tc>
        <w:tc>
          <w:tcPr>
            <w:tcW w:w="2019"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Примечания</w:t>
            </w:r>
          </w:p>
        </w:tc>
      </w:tr>
      <w:tr w:rsidR="00F37238" w:rsidRPr="00391EC2" w:rsidTr="00142587">
        <w:trPr>
          <w:trHeight w:val="212"/>
        </w:trPr>
        <w:tc>
          <w:tcPr>
            <w:tcW w:w="540" w:type="dxa"/>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1</w:t>
            </w:r>
          </w:p>
        </w:tc>
        <w:tc>
          <w:tcPr>
            <w:tcW w:w="2340" w:type="dxa"/>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2</w:t>
            </w:r>
          </w:p>
        </w:tc>
        <w:tc>
          <w:tcPr>
            <w:tcW w:w="720" w:type="dxa"/>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3</w:t>
            </w:r>
          </w:p>
        </w:tc>
        <w:tc>
          <w:tcPr>
            <w:tcW w:w="2088" w:type="dxa"/>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4</w:t>
            </w:r>
          </w:p>
        </w:tc>
        <w:tc>
          <w:tcPr>
            <w:tcW w:w="2358" w:type="dxa"/>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5</w:t>
            </w:r>
          </w:p>
        </w:tc>
        <w:tc>
          <w:tcPr>
            <w:tcW w:w="2019" w:type="dxa"/>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6</w:t>
            </w:r>
          </w:p>
        </w:tc>
      </w:tr>
      <w:tr w:rsidR="00F37238" w:rsidRPr="00391EC2" w:rsidTr="00142587">
        <w:trPr>
          <w:trHeight w:val="360"/>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1</w:t>
            </w:r>
          </w:p>
        </w:tc>
        <w:tc>
          <w:tcPr>
            <w:tcW w:w="2340" w:type="dxa"/>
            <w:noWrap/>
          </w:tcPr>
          <w:p w:rsidR="00F37238" w:rsidRPr="008B71FE" w:rsidRDefault="00F37238" w:rsidP="00142587">
            <w:pPr>
              <w:rPr>
                <w:rFonts w:ascii="Times New Roman" w:hAnsi="Times New Roman"/>
                <w:i/>
                <w:sz w:val="24"/>
                <w:szCs w:val="24"/>
              </w:rPr>
            </w:pPr>
            <w:r w:rsidRPr="008B71FE">
              <w:rPr>
                <w:rFonts w:ascii="Times New Roman" w:hAnsi="Times New Roman"/>
                <w:sz w:val="24"/>
                <w:szCs w:val="24"/>
              </w:rPr>
              <w:t>Для индивидуального жилищного строительства</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2.1</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индивидуального жилого дома</w:t>
            </w:r>
          </w:p>
          <w:p w:rsidR="00F37238" w:rsidRPr="008B71FE" w:rsidRDefault="00F37238" w:rsidP="00142587">
            <w:pPr>
              <w:rPr>
                <w:rFonts w:ascii="Times New Roman" w:hAnsi="Times New Roman"/>
                <w:sz w:val="24"/>
                <w:szCs w:val="24"/>
              </w:rPr>
            </w:pP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индивидуальных гаражей для легковых автомобилей  и подсобных сооружений</w:t>
            </w:r>
          </w:p>
        </w:tc>
        <w:tc>
          <w:tcPr>
            <w:tcW w:w="2019"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Дом, пригодный для постоянного проживания, высотой не выше трех надземных этажей</w:t>
            </w:r>
          </w:p>
        </w:tc>
      </w:tr>
      <w:tr w:rsidR="00F37238" w:rsidRPr="00391EC2" w:rsidTr="00142587">
        <w:trPr>
          <w:trHeight w:val="360"/>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2</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Для ведения личного подсобного хозяйства</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2.2</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жилого дома, не предназначенного для раздела на квартиры</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 xml:space="preserve">Производство сельскохозяйственной продукции; размещение гаража для легковых автомобилей и иные вспомогательных сооружений; содержание </w:t>
            </w:r>
            <w:r w:rsidRPr="008B71FE">
              <w:rPr>
                <w:rFonts w:ascii="Times New Roman" w:hAnsi="Times New Roman"/>
                <w:sz w:val="24"/>
                <w:szCs w:val="24"/>
              </w:rPr>
              <w:lastRenderedPageBreak/>
              <w:t>сельскохозяйственных животных</w:t>
            </w:r>
          </w:p>
        </w:tc>
        <w:tc>
          <w:tcPr>
            <w:tcW w:w="2019"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Дома, пригодные для постоянного проживания и высотой не выше трех надземных этажей</w:t>
            </w:r>
          </w:p>
        </w:tc>
      </w:tr>
      <w:tr w:rsidR="00F37238" w:rsidRPr="00391EC2" w:rsidTr="00142587">
        <w:trPr>
          <w:trHeight w:val="870"/>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3</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Блокированная жилая застройка</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2.3</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жилого дома, не предназначенного для раздела на квартиры</w:t>
            </w:r>
          </w:p>
          <w:p w:rsidR="00F37238" w:rsidRPr="008B71FE" w:rsidRDefault="00F37238" w:rsidP="00142587">
            <w:pPr>
              <w:rPr>
                <w:rFonts w:ascii="Times New Roman" w:hAnsi="Times New Roman"/>
                <w:sz w:val="24"/>
                <w:szCs w:val="24"/>
              </w:rPr>
            </w:pP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Разведение декоративных и плодовых деревьев, овощей и ягодных культур.</w:t>
            </w:r>
          </w:p>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индивидуальных  гаражей и иных вспомогательных сооружений</w:t>
            </w:r>
          </w:p>
        </w:tc>
        <w:tc>
          <w:tcPr>
            <w:tcW w:w="2019"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lang w:eastAsia="ru-RU"/>
              </w:rPr>
              <w:t>Жилой дом, количеством этажей не более</w:t>
            </w:r>
            <w:r>
              <w:rPr>
                <w:rFonts w:ascii="Times New Roman" w:hAnsi="Times New Roman"/>
                <w:sz w:val="24"/>
                <w:szCs w:val="24"/>
                <w:lang w:eastAsia="ru-RU"/>
              </w:rPr>
              <w:t xml:space="preserve"> чем три,  состоящий не более 2 </w:t>
            </w:r>
            <w:r w:rsidRPr="008B71FE">
              <w:rPr>
                <w:rFonts w:ascii="Times New Roman" w:hAnsi="Times New Roman"/>
                <w:sz w:val="24"/>
                <w:szCs w:val="24"/>
                <w:lang w:eastAsia="ru-RU"/>
              </w:rPr>
              <w:t xml:space="preserve">пристроенных к друг другу автономных жилых блока, каждый </w:t>
            </w:r>
            <w:proofErr w:type="gramStart"/>
            <w:r w:rsidRPr="008B71FE">
              <w:rPr>
                <w:rFonts w:ascii="Times New Roman" w:hAnsi="Times New Roman"/>
                <w:sz w:val="24"/>
                <w:szCs w:val="24"/>
                <w:lang w:eastAsia="ru-RU"/>
              </w:rPr>
              <w:t>из</w:t>
            </w:r>
            <w:proofErr w:type="gramEnd"/>
            <w:r w:rsidRPr="008B71FE">
              <w:rPr>
                <w:rFonts w:ascii="Times New Roman" w:hAnsi="Times New Roman"/>
                <w:sz w:val="24"/>
                <w:szCs w:val="24"/>
                <w:lang w:eastAsia="ru-RU"/>
              </w:rPr>
              <w:t xml:space="preserve"> которых имеет непосредственный выход на отдельный земельный участок.  Каждый блок предназначен для проживания одной семьи и не предназначен для раздела на квартиры, имеет самостоятельные инженерные системы и индивидуальные подключения к внешним сетям, не имеет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4</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Коммунальное обслуживание</w:t>
            </w:r>
          </w:p>
          <w:p w:rsidR="00F37238" w:rsidRPr="008B71FE" w:rsidRDefault="00F37238" w:rsidP="00142587">
            <w:pPr>
              <w:rPr>
                <w:rFonts w:ascii="Times New Roman" w:hAnsi="Times New Roman"/>
                <w:i/>
                <w:sz w:val="24"/>
                <w:szCs w:val="24"/>
              </w:rPr>
            </w:pP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3.1</w:t>
            </w:r>
          </w:p>
        </w:tc>
        <w:tc>
          <w:tcPr>
            <w:tcW w:w="2088" w:type="dxa"/>
            <w:noWrap/>
          </w:tcPr>
          <w:p w:rsidR="00F37238" w:rsidRPr="008B71FE" w:rsidRDefault="00F37238" w:rsidP="00142587">
            <w:pPr>
              <w:rPr>
                <w:rFonts w:ascii="Times New Roman" w:hAnsi="Times New Roman"/>
                <w:sz w:val="24"/>
                <w:szCs w:val="24"/>
              </w:rPr>
            </w:pPr>
            <w:proofErr w:type="gramStart"/>
            <w:r w:rsidRPr="008B71FE">
              <w:rPr>
                <w:rFonts w:ascii="Times New Roman" w:hAnsi="Times New Roman"/>
                <w:sz w:val="24"/>
                <w:szCs w:val="24"/>
              </w:rPr>
              <w:t xml:space="preserve">Размещение объектов капитального строительства в целях </w:t>
            </w:r>
            <w:r w:rsidRPr="008B71FE">
              <w:rPr>
                <w:rFonts w:ascii="Times New Roman" w:hAnsi="Times New Roman"/>
                <w:sz w:val="24"/>
                <w:szCs w:val="24"/>
              </w:rPr>
              <w:lastRenderedPageBreak/>
              <w:t>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Объектные автостоянки</w:t>
            </w:r>
          </w:p>
        </w:tc>
        <w:tc>
          <w:tcPr>
            <w:tcW w:w="2019" w:type="dxa"/>
            <w:vMerge w:val="restart"/>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 xml:space="preserve">Размещение связано с удовлетворением повседневных потребностей </w:t>
            </w:r>
            <w:r w:rsidRPr="008B71FE">
              <w:rPr>
                <w:rFonts w:ascii="Times New Roman" w:hAnsi="Times New Roman"/>
                <w:sz w:val="24"/>
                <w:szCs w:val="24"/>
              </w:rPr>
              <w:lastRenderedPageBreak/>
              <w:t>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5</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Социальное обслуживание</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3.2</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w:t>
            </w:r>
            <w:r w:rsidRPr="008B71FE">
              <w:rPr>
                <w:rFonts w:ascii="Times New Roman" w:hAnsi="Times New Roman"/>
                <w:sz w:val="24"/>
                <w:szCs w:val="24"/>
              </w:rPr>
              <w:lastRenderedPageBreak/>
              <w:t>которых осуществляется прием граждан по вопросам оказания социальной помощи и назначения социальных или пенсионных выплат.</w:t>
            </w:r>
          </w:p>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для размещения отделений почты и телеграфа.</w:t>
            </w:r>
          </w:p>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Объектные автостоянки для легковых автомобилей</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6</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Амбулаторно-поликлиническое обслуживание</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3.4.1</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Объектные  автостоянки для легковых автомобилей</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7</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Дошкольное, начальное и среднее общее образование</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3.5.1</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w:t>
            </w:r>
            <w:r w:rsidRPr="008B71FE">
              <w:rPr>
                <w:rFonts w:ascii="Times New Roman" w:hAnsi="Times New Roman"/>
                <w:sz w:val="24"/>
                <w:szCs w:val="24"/>
              </w:rPr>
              <w:lastRenderedPageBreak/>
              <w:t>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 xml:space="preserve">Объектные автостоянки для легковых автомобилей, открытые площадки для занятий спортом и физкультурой; </w:t>
            </w:r>
            <w:r w:rsidRPr="008B71FE">
              <w:rPr>
                <w:rFonts w:ascii="Times New Roman" w:hAnsi="Times New Roman"/>
                <w:sz w:val="24"/>
                <w:szCs w:val="24"/>
              </w:rPr>
              <w:lastRenderedPageBreak/>
              <w:t>хозяйственные постройки</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8</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Культурное развитие</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3.6</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Устройство площадок для празднеств и гуляний</w:t>
            </w:r>
          </w:p>
          <w:p w:rsidR="00F37238" w:rsidRPr="008B71FE" w:rsidRDefault="00F37238" w:rsidP="00142587">
            <w:pPr>
              <w:rPr>
                <w:rFonts w:ascii="Times New Roman" w:hAnsi="Times New Roman"/>
                <w:sz w:val="24"/>
                <w:szCs w:val="24"/>
              </w:rPr>
            </w:pPr>
            <w:r w:rsidRPr="008B71FE">
              <w:rPr>
                <w:rFonts w:ascii="Times New Roman" w:hAnsi="Times New Roman"/>
                <w:sz w:val="24"/>
                <w:szCs w:val="24"/>
              </w:rPr>
              <w:t>Объектные автостоянки для легковых автомобилей</w:t>
            </w:r>
          </w:p>
          <w:p w:rsidR="00F37238" w:rsidRPr="008B71FE" w:rsidRDefault="00F37238" w:rsidP="00142587">
            <w:pPr>
              <w:rPr>
                <w:rFonts w:ascii="Times New Roman" w:hAnsi="Times New Roman"/>
                <w:sz w:val="24"/>
                <w:szCs w:val="24"/>
              </w:rPr>
            </w:pP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272"/>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9</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Общественное управление</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3.8</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w:t>
            </w:r>
            <w:r>
              <w:rPr>
                <w:rFonts w:ascii="Times New Roman" w:hAnsi="Times New Roman"/>
                <w:sz w:val="24"/>
                <w:szCs w:val="24"/>
              </w:rPr>
              <w:t xml:space="preserve">рганов местного самоуправления. </w:t>
            </w:r>
            <w:r w:rsidRPr="008B71FE">
              <w:rPr>
                <w:rFonts w:ascii="Times New Roman" w:hAnsi="Times New Roman"/>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w:t>
            </w:r>
            <w:r w:rsidRPr="008B71FE">
              <w:rPr>
                <w:rFonts w:ascii="Times New Roman" w:hAnsi="Times New Roman"/>
                <w:sz w:val="24"/>
                <w:szCs w:val="24"/>
              </w:rPr>
              <w:lastRenderedPageBreak/>
              <w:t>объединений граждан по отраслевому или политическому признаку</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Объектные автостоянки для легковых автомобилей</w:t>
            </w:r>
          </w:p>
          <w:p w:rsidR="00F37238" w:rsidRPr="008B71FE" w:rsidRDefault="00F37238" w:rsidP="00142587">
            <w:pPr>
              <w:rPr>
                <w:rFonts w:ascii="Times New Roman" w:hAnsi="Times New Roman"/>
                <w:sz w:val="24"/>
                <w:szCs w:val="24"/>
              </w:rPr>
            </w:pP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10</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Обеспечение внутреннего правопорядка</w:t>
            </w:r>
          </w:p>
        </w:tc>
        <w:tc>
          <w:tcPr>
            <w:tcW w:w="720" w:type="dxa"/>
          </w:tcPr>
          <w:p w:rsidR="00F37238" w:rsidRPr="008B71FE" w:rsidRDefault="00F37238" w:rsidP="00142587">
            <w:pPr>
              <w:rPr>
                <w:rFonts w:ascii="Times New Roman" w:hAnsi="Times New Roman"/>
                <w:sz w:val="24"/>
                <w:szCs w:val="24"/>
                <w:lang w:val="en-US"/>
              </w:rPr>
            </w:pPr>
            <w:r w:rsidRPr="008B71FE">
              <w:rPr>
                <w:rFonts w:ascii="Times New Roman" w:hAnsi="Times New Roman"/>
                <w:sz w:val="24"/>
                <w:szCs w:val="24"/>
                <w:lang w:val="en-US"/>
              </w:rPr>
              <w:t>8.3</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F37238" w:rsidRPr="008B71FE" w:rsidRDefault="00F37238" w:rsidP="00142587">
            <w:pPr>
              <w:rPr>
                <w:rFonts w:ascii="Times New Roman" w:hAnsi="Times New Roman"/>
                <w:sz w:val="24"/>
                <w:szCs w:val="24"/>
                <w:highlight w:val="green"/>
              </w:rPr>
            </w:pPr>
            <w:r w:rsidRPr="008B71FE">
              <w:rPr>
                <w:rFonts w:ascii="Times New Roman" w:hAnsi="Times New Roman"/>
                <w:sz w:val="24"/>
                <w:szCs w:val="24"/>
              </w:rPr>
              <w:t>Объектные автостоянки для легковых автомобилей</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11</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Земельные участки (территории) общего пользования</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12.0</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F37238" w:rsidRPr="008B71FE" w:rsidRDefault="00F37238" w:rsidP="00142587">
            <w:pPr>
              <w:rPr>
                <w:rFonts w:ascii="Times New Roman" w:hAnsi="Times New Roman"/>
                <w:sz w:val="24"/>
                <w:szCs w:val="24"/>
                <w:highlight w:val="green"/>
              </w:rPr>
            </w:pPr>
            <w:r w:rsidRPr="008B71FE">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Pr="008B71FE" w:rsidRDefault="00F37238" w:rsidP="00142587">
            <w:pPr>
              <w:rPr>
                <w:rFonts w:ascii="Times New Roman" w:hAnsi="Times New Roman"/>
                <w:sz w:val="24"/>
                <w:szCs w:val="24"/>
              </w:rPr>
            </w:pPr>
            <w:r>
              <w:rPr>
                <w:rFonts w:ascii="Times New Roman" w:hAnsi="Times New Roman"/>
                <w:sz w:val="24"/>
                <w:szCs w:val="24"/>
              </w:rPr>
              <w:t>12</w:t>
            </w:r>
          </w:p>
        </w:tc>
        <w:tc>
          <w:tcPr>
            <w:tcW w:w="2340" w:type="dxa"/>
            <w:noWrap/>
          </w:tcPr>
          <w:p w:rsidR="00F37238" w:rsidRPr="008B71FE" w:rsidRDefault="00F37238" w:rsidP="00142587">
            <w:pPr>
              <w:rPr>
                <w:rFonts w:ascii="Times New Roman" w:hAnsi="Times New Roman"/>
                <w:sz w:val="24"/>
                <w:szCs w:val="24"/>
              </w:rPr>
            </w:pPr>
            <w:r>
              <w:rPr>
                <w:rFonts w:ascii="Times New Roman" w:hAnsi="Times New Roman"/>
                <w:sz w:val="24"/>
                <w:szCs w:val="24"/>
              </w:rPr>
              <w:t>Ведение садоводства</w:t>
            </w:r>
          </w:p>
        </w:tc>
        <w:tc>
          <w:tcPr>
            <w:tcW w:w="720" w:type="dxa"/>
          </w:tcPr>
          <w:p w:rsidR="00F37238" w:rsidRPr="008B71FE" w:rsidRDefault="00F37238" w:rsidP="00142587">
            <w:pPr>
              <w:rPr>
                <w:rFonts w:ascii="Times New Roman" w:hAnsi="Times New Roman"/>
                <w:sz w:val="24"/>
                <w:szCs w:val="24"/>
              </w:rPr>
            </w:pPr>
            <w:r>
              <w:rPr>
                <w:rFonts w:ascii="Times New Roman" w:hAnsi="Times New Roman"/>
                <w:sz w:val="24"/>
                <w:szCs w:val="24"/>
              </w:rPr>
              <w:t>13.2</w:t>
            </w:r>
          </w:p>
        </w:tc>
        <w:tc>
          <w:tcPr>
            <w:tcW w:w="2088" w:type="dxa"/>
            <w:noWrap/>
          </w:tcPr>
          <w:p w:rsidR="00F37238" w:rsidRPr="008B71FE" w:rsidRDefault="00F37238" w:rsidP="00142587">
            <w:pPr>
              <w:rPr>
                <w:rFonts w:ascii="Times New Roman" w:hAnsi="Times New Roman"/>
                <w:sz w:val="24"/>
                <w:szCs w:val="24"/>
              </w:rPr>
            </w:pPr>
            <w:r>
              <w:rPr>
                <w:rFonts w:ascii="Times New Roman" w:hAnsi="Times New Roman"/>
                <w:sz w:val="24"/>
                <w:szCs w:val="24"/>
              </w:rPr>
              <w:t>Осуществление деятельности, связанной с выращиванием плодовых, ягодных, овощных, бахчевых культур, картофеля</w:t>
            </w:r>
          </w:p>
        </w:tc>
        <w:tc>
          <w:tcPr>
            <w:tcW w:w="2358" w:type="dxa"/>
          </w:tcPr>
          <w:p w:rsidR="00F37238" w:rsidRPr="008B71FE" w:rsidRDefault="00F37238" w:rsidP="00142587">
            <w:pPr>
              <w:rPr>
                <w:rFonts w:ascii="Times New Roman" w:hAnsi="Times New Roman"/>
                <w:sz w:val="24"/>
                <w:szCs w:val="24"/>
              </w:rPr>
            </w:pPr>
          </w:p>
        </w:tc>
        <w:tc>
          <w:tcPr>
            <w:tcW w:w="2019" w:type="dxa"/>
          </w:tcPr>
          <w:p w:rsidR="00F37238" w:rsidRPr="008B71FE" w:rsidRDefault="00F37238" w:rsidP="00142587">
            <w:pPr>
              <w:rPr>
                <w:rFonts w:ascii="Times New Roman" w:hAnsi="Times New Roman"/>
                <w:sz w:val="24"/>
                <w:szCs w:val="24"/>
              </w:rPr>
            </w:pPr>
          </w:p>
        </w:tc>
      </w:tr>
      <w:tr w:rsidR="00F37238" w:rsidRPr="00391EC2" w:rsidTr="00142587">
        <w:trPr>
          <w:trHeight w:val="771"/>
        </w:trPr>
        <w:tc>
          <w:tcPr>
            <w:tcW w:w="540" w:type="dxa"/>
          </w:tcPr>
          <w:p w:rsidR="00F37238" w:rsidRDefault="00F37238" w:rsidP="00142587">
            <w:pPr>
              <w:rPr>
                <w:rFonts w:ascii="Times New Roman" w:hAnsi="Times New Roman"/>
                <w:sz w:val="24"/>
                <w:szCs w:val="24"/>
              </w:rPr>
            </w:pPr>
            <w:r>
              <w:rPr>
                <w:rFonts w:ascii="Times New Roman" w:hAnsi="Times New Roman"/>
                <w:sz w:val="24"/>
                <w:szCs w:val="24"/>
              </w:rPr>
              <w:lastRenderedPageBreak/>
              <w:t>13</w:t>
            </w:r>
          </w:p>
        </w:tc>
        <w:tc>
          <w:tcPr>
            <w:tcW w:w="2340" w:type="dxa"/>
            <w:noWrap/>
          </w:tcPr>
          <w:p w:rsidR="00F37238" w:rsidRDefault="00F37238" w:rsidP="00142587">
            <w:pPr>
              <w:rPr>
                <w:rFonts w:ascii="Times New Roman" w:hAnsi="Times New Roman"/>
                <w:sz w:val="24"/>
                <w:szCs w:val="24"/>
              </w:rPr>
            </w:pPr>
            <w:r>
              <w:rPr>
                <w:rFonts w:ascii="Times New Roman" w:hAnsi="Times New Roman"/>
                <w:sz w:val="24"/>
                <w:szCs w:val="24"/>
              </w:rPr>
              <w:t>Ведение  огородничества</w:t>
            </w:r>
          </w:p>
        </w:tc>
        <w:tc>
          <w:tcPr>
            <w:tcW w:w="720" w:type="dxa"/>
          </w:tcPr>
          <w:p w:rsidR="00F37238" w:rsidRDefault="00F37238" w:rsidP="00142587">
            <w:pPr>
              <w:rPr>
                <w:rFonts w:ascii="Times New Roman" w:hAnsi="Times New Roman"/>
                <w:sz w:val="24"/>
                <w:szCs w:val="24"/>
              </w:rPr>
            </w:pPr>
            <w:r>
              <w:rPr>
                <w:rFonts w:ascii="Times New Roman" w:hAnsi="Times New Roman"/>
                <w:sz w:val="24"/>
                <w:szCs w:val="24"/>
              </w:rPr>
              <w:t>13.1</w:t>
            </w:r>
          </w:p>
        </w:tc>
        <w:tc>
          <w:tcPr>
            <w:tcW w:w="2088" w:type="dxa"/>
            <w:noWrap/>
          </w:tcPr>
          <w:p w:rsidR="00F37238" w:rsidRPr="008B71FE" w:rsidRDefault="00F37238" w:rsidP="00142587">
            <w:pPr>
              <w:rPr>
                <w:rFonts w:ascii="Times New Roman" w:hAnsi="Times New Roman"/>
                <w:sz w:val="24"/>
                <w:szCs w:val="24"/>
              </w:rPr>
            </w:pPr>
            <w:r>
              <w:rPr>
                <w:rFonts w:ascii="Times New Roman" w:hAnsi="Times New Roman"/>
                <w:sz w:val="24"/>
                <w:szCs w:val="24"/>
              </w:rPr>
              <w:t xml:space="preserve">Осуществление деятельности, связанной с выращиванием ягодных, овощных, бахчевых культур, картофеля </w:t>
            </w:r>
          </w:p>
        </w:tc>
        <w:tc>
          <w:tcPr>
            <w:tcW w:w="2358" w:type="dxa"/>
          </w:tcPr>
          <w:p w:rsidR="00F37238" w:rsidRPr="008B71FE" w:rsidRDefault="00F37238" w:rsidP="00142587">
            <w:pPr>
              <w:rPr>
                <w:rFonts w:ascii="Times New Roman" w:hAnsi="Times New Roman"/>
                <w:sz w:val="24"/>
                <w:szCs w:val="24"/>
              </w:rPr>
            </w:pPr>
          </w:p>
        </w:tc>
        <w:tc>
          <w:tcPr>
            <w:tcW w:w="2019" w:type="dxa"/>
          </w:tcPr>
          <w:p w:rsidR="00F37238" w:rsidRPr="008B71FE" w:rsidRDefault="00F37238" w:rsidP="00142587">
            <w:pPr>
              <w:rPr>
                <w:rFonts w:ascii="Times New Roman" w:hAnsi="Times New Roman"/>
                <w:sz w:val="24"/>
                <w:szCs w:val="24"/>
              </w:rPr>
            </w:pPr>
          </w:p>
        </w:tc>
      </w:tr>
      <w:tr w:rsidR="00F37238" w:rsidRPr="00391EC2" w:rsidTr="00142587">
        <w:trPr>
          <w:trHeight w:val="619"/>
        </w:trPr>
        <w:tc>
          <w:tcPr>
            <w:tcW w:w="540" w:type="dxa"/>
            <w:shd w:val="clear" w:color="auto" w:fill="FFFFFF"/>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 xml:space="preserve">№ </w:t>
            </w:r>
            <w:proofErr w:type="gramStart"/>
            <w:r w:rsidRPr="008B71FE">
              <w:rPr>
                <w:rFonts w:ascii="Times New Roman" w:hAnsi="Times New Roman"/>
                <w:sz w:val="24"/>
                <w:szCs w:val="24"/>
              </w:rPr>
              <w:t>п</w:t>
            </w:r>
            <w:proofErr w:type="gramEnd"/>
            <w:r w:rsidRPr="008B71FE">
              <w:rPr>
                <w:rFonts w:ascii="Times New Roman" w:hAnsi="Times New Roman"/>
                <w:sz w:val="24"/>
                <w:szCs w:val="24"/>
              </w:rPr>
              <w:t>/п</w:t>
            </w:r>
          </w:p>
        </w:tc>
        <w:tc>
          <w:tcPr>
            <w:tcW w:w="2340" w:type="dxa"/>
            <w:shd w:val="clear" w:color="auto" w:fill="FFFFFF"/>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Код</w:t>
            </w:r>
            <w:r w:rsidRPr="008B71FE">
              <w:rPr>
                <w:rStyle w:val="af0"/>
                <w:bCs/>
                <w:sz w:val="24"/>
                <w:szCs w:val="24"/>
              </w:rPr>
              <w:footnoteReference w:id="2"/>
            </w:r>
          </w:p>
        </w:tc>
        <w:tc>
          <w:tcPr>
            <w:tcW w:w="2088" w:type="dxa"/>
            <w:shd w:val="clear" w:color="auto" w:fill="FFFFFF"/>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Вспомогательные виды разрешенного использования</w:t>
            </w:r>
          </w:p>
        </w:tc>
        <w:tc>
          <w:tcPr>
            <w:tcW w:w="2019"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Примечания</w:t>
            </w:r>
          </w:p>
        </w:tc>
      </w:tr>
      <w:tr w:rsidR="00F37238" w:rsidRPr="00391EC2" w:rsidTr="00142587">
        <w:trPr>
          <w:trHeight w:val="252"/>
        </w:trPr>
        <w:tc>
          <w:tcPr>
            <w:tcW w:w="540"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1</w:t>
            </w:r>
          </w:p>
        </w:tc>
        <w:tc>
          <w:tcPr>
            <w:tcW w:w="2340" w:type="dxa"/>
            <w:shd w:val="clear" w:color="auto" w:fill="FFFFFF"/>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2</w:t>
            </w:r>
          </w:p>
        </w:tc>
        <w:tc>
          <w:tcPr>
            <w:tcW w:w="720"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3</w:t>
            </w:r>
          </w:p>
        </w:tc>
        <w:tc>
          <w:tcPr>
            <w:tcW w:w="2088" w:type="dxa"/>
            <w:shd w:val="clear" w:color="auto" w:fill="FFFFFF"/>
            <w:noWrap/>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4</w:t>
            </w:r>
          </w:p>
        </w:tc>
        <w:tc>
          <w:tcPr>
            <w:tcW w:w="2358"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5</w:t>
            </w:r>
          </w:p>
        </w:tc>
        <w:tc>
          <w:tcPr>
            <w:tcW w:w="2019" w:type="dxa"/>
            <w:shd w:val="clear" w:color="auto" w:fill="FFFFFF"/>
          </w:tcPr>
          <w:p w:rsidR="00F37238" w:rsidRPr="008B71FE" w:rsidRDefault="00F37238" w:rsidP="00142587">
            <w:pPr>
              <w:jc w:val="center"/>
              <w:rPr>
                <w:rFonts w:ascii="Times New Roman" w:hAnsi="Times New Roman"/>
                <w:sz w:val="24"/>
                <w:szCs w:val="24"/>
              </w:rPr>
            </w:pPr>
            <w:r w:rsidRPr="008B71FE">
              <w:rPr>
                <w:rFonts w:ascii="Times New Roman" w:hAnsi="Times New Roman"/>
                <w:sz w:val="24"/>
                <w:szCs w:val="24"/>
              </w:rPr>
              <w:t>6</w:t>
            </w:r>
          </w:p>
        </w:tc>
      </w:tr>
      <w:tr w:rsidR="00F37238" w:rsidRPr="00391EC2" w:rsidTr="00142587">
        <w:trPr>
          <w:trHeight w:val="431"/>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1</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Бытовое обслуживание</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3.3</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Стоянка автомобильного транспорта для посетителей</w:t>
            </w:r>
          </w:p>
        </w:tc>
        <w:tc>
          <w:tcPr>
            <w:tcW w:w="2019" w:type="dxa"/>
            <w:vMerge w:val="restart"/>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w:t>
            </w:r>
            <w:r>
              <w:rPr>
                <w:rFonts w:ascii="Times New Roman" w:hAnsi="Times New Roman"/>
                <w:sz w:val="24"/>
                <w:szCs w:val="24"/>
              </w:rPr>
              <w:t>т установления санитарной зоны</w:t>
            </w:r>
          </w:p>
        </w:tc>
      </w:tr>
      <w:tr w:rsidR="00F37238" w:rsidRPr="00391EC2" w:rsidTr="00142587">
        <w:trPr>
          <w:trHeight w:val="619"/>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2</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Рынки</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4.3</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капитального строительства, сооружений, предназначенных для организации временной торговли: ярмарка, рынок</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стоянок для автомобилей сотрудников и посетителей рынка</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619"/>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3</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Магазины</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4.4</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 xml:space="preserve">Размещение объекта капитального строительства, предназначенного для продажи товаров. Торговая площадь </w:t>
            </w:r>
            <w:r w:rsidRPr="008B71FE">
              <w:rPr>
                <w:rFonts w:ascii="Times New Roman" w:hAnsi="Times New Roman"/>
                <w:sz w:val="24"/>
                <w:szCs w:val="24"/>
              </w:rPr>
              <w:lastRenderedPageBreak/>
              <w:t>составляет до 150 кв. м</w:t>
            </w:r>
          </w:p>
        </w:tc>
        <w:tc>
          <w:tcPr>
            <w:tcW w:w="2358"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Размещение гаража и иных вспомогательных сооружений</w:t>
            </w: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619"/>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lastRenderedPageBreak/>
              <w:t>4</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Спорт</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5.1</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F37238" w:rsidRPr="008B71FE" w:rsidRDefault="00F37238" w:rsidP="00142587">
            <w:pPr>
              <w:rPr>
                <w:rFonts w:ascii="Times New Roman" w:hAnsi="Times New Roman"/>
                <w:sz w:val="24"/>
                <w:szCs w:val="24"/>
              </w:rPr>
            </w:pPr>
          </w:p>
        </w:tc>
        <w:tc>
          <w:tcPr>
            <w:tcW w:w="2019" w:type="dxa"/>
            <w:vMerge/>
          </w:tcPr>
          <w:p w:rsidR="00F37238" w:rsidRPr="008B71FE" w:rsidRDefault="00F37238" w:rsidP="00142587">
            <w:pPr>
              <w:rPr>
                <w:rFonts w:ascii="Times New Roman" w:hAnsi="Times New Roman"/>
                <w:sz w:val="24"/>
                <w:szCs w:val="24"/>
              </w:rPr>
            </w:pPr>
          </w:p>
        </w:tc>
      </w:tr>
      <w:tr w:rsidR="00F37238" w:rsidRPr="00391EC2" w:rsidTr="00142587">
        <w:trPr>
          <w:trHeight w:val="619"/>
        </w:trPr>
        <w:tc>
          <w:tcPr>
            <w:tcW w:w="54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5</w:t>
            </w:r>
          </w:p>
        </w:tc>
        <w:tc>
          <w:tcPr>
            <w:tcW w:w="2340"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Связь.</w:t>
            </w:r>
          </w:p>
        </w:tc>
        <w:tc>
          <w:tcPr>
            <w:tcW w:w="720" w:type="dxa"/>
          </w:tcPr>
          <w:p w:rsidR="00F37238" w:rsidRPr="008B71FE" w:rsidRDefault="00F37238" w:rsidP="00142587">
            <w:pPr>
              <w:rPr>
                <w:rFonts w:ascii="Times New Roman" w:hAnsi="Times New Roman"/>
                <w:sz w:val="24"/>
                <w:szCs w:val="24"/>
              </w:rPr>
            </w:pPr>
            <w:r w:rsidRPr="008B71FE">
              <w:rPr>
                <w:rFonts w:ascii="Times New Roman" w:hAnsi="Times New Roman"/>
                <w:sz w:val="24"/>
                <w:szCs w:val="24"/>
                <w:lang w:val="en-US"/>
              </w:rPr>
              <w:t>6.8</w:t>
            </w:r>
          </w:p>
        </w:tc>
        <w:tc>
          <w:tcPr>
            <w:tcW w:w="2088" w:type="dxa"/>
            <w:noWrap/>
          </w:tcPr>
          <w:p w:rsidR="00F37238" w:rsidRPr="008B71FE" w:rsidRDefault="00F37238" w:rsidP="00142587">
            <w:pPr>
              <w:rPr>
                <w:rFonts w:ascii="Times New Roman" w:hAnsi="Times New Roman"/>
                <w:sz w:val="24"/>
                <w:szCs w:val="24"/>
              </w:rPr>
            </w:pPr>
            <w:r w:rsidRPr="008B71FE">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8" w:type="dxa"/>
          </w:tcPr>
          <w:p w:rsidR="00F37238" w:rsidRPr="008B71FE" w:rsidRDefault="00F37238" w:rsidP="00142587">
            <w:pPr>
              <w:rPr>
                <w:rFonts w:ascii="Times New Roman" w:hAnsi="Times New Roman"/>
                <w:sz w:val="24"/>
                <w:szCs w:val="24"/>
              </w:rPr>
            </w:pPr>
          </w:p>
        </w:tc>
        <w:tc>
          <w:tcPr>
            <w:tcW w:w="2019" w:type="dxa"/>
            <w:vMerge/>
          </w:tcPr>
          <w:p w:rsidR="00F37238" w:rsidRPr="008B71FE" w:rsidRDefault="00F37238" w:rsidP="00142587">
            <w:pPr>
              <w:rPr>
                <w:rFonts w:ascii="Times New Roman" w:hAnsi="Times New Roman"/>
                <w:sz w:val="24"/>
                <w:szCs w:val="24"/>
              </w:rPr>
            </w:pPr>
          </w:p>
        </w:tc>
      </w:tr>
    </w:tbl>
    <w:p w:rsidR="00F37238" w:rsidRPr="00391EC2" w:rsidRDefault="00F37238" w:rsidP="00F37238">
      <w:pPr>
        <w:pStyle w:val="a3"/>
        <w:ind w:left="-709"/>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0453BD"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а)  </w:t>
      </w:r>
      <w:r w:rsidRPr="000453BD">
        <w:rPr>
          <w:rFonts w:ascii="Times New Roman" w:hAnsi="Times New Roman"/>
          <w:sz w:val="24"/>
          <w:szCs w:val="24"/>
        </w:rPr>
        <w:t>минимальная и максимальная площадь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минимальная площадь земельного участка для размещения жилого дома, не предназначенного для раздела на квартиры – 0,06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площадь земельного участка для размещения жилого дома, не предназначенного для раздела на квартиры – 0,25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минимальная площадь земельного участка для размещения прочих объектов капитального строительства – 0,0005 га;</w:t>
      </w:r>
    </w:p>
    <w:p w:rsidR="00F37238"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площадь земельного участка для размещения прочих объектов капитального строительства – 1,0 га;</w:t>
      </w:r>
    </w:p>
    <w:p w:rsidR="00F37238"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максимальная площадь земельного участка для ведения садоводства – 0,04 га</w:t>
      </w: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 xml:space="preserve">максимальная площадь земельного участка для ведения огородничества – 0,02 га </w:t>
      </w:r>
    </w:p>
    <w:p w:rsidR="00F37238" w:rsidRPr="00C16D38"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б) </w:t>
      </w:r>
      <w:r w:rsidRPr="00C16D38">
        <w:rPr>
          <w:rFonts w:ascii="Times New Roman" w:hAnsi="Times New Roman"/>
          <w:sz w:val="24"/>
          <w:szCs w:val="24"/>
        </w:rPr>
        <w:t>минимальная ширина земельного участка по уличному фронту:</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минимальная ширина земельного участка по уличному фронту для размещения жилого дома, не предназначенного для раздела на квартиры – 20 метров; </w:t>
      </w:r>
    </w:p>
    <w:p w:rsidR="00F37238" w:rsidRPr="00C16D38"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 </w:t>
      </w:r>
      <w:r w:rsidRPr="00C16D38">
        <w:rPr>
          <w:rFonts w:ascii="Times New Roman" w:hAnsi="Times New Roman"/>
          <w:sz w:val="24"/>
          <w:szCs w:val="24"/>
        </w:rPr>
        <w:t>предельная этажность:</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lastRenderedPageBreak/>
        <w:t>предельная этажность жилого дома, не предназначенного для раздела на квартиры – 3 этажа;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этажность прочих объектов капитального строительства – 2 этажа;</w:t>
      </w:r>
    </w:p>
    <w:p w:rsidR="00F37238" w:rsidRPr="00E54C7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г) </w:t>
      </w:r>
      <w:r w:rsidRPr="00E54C72">
        <w:rPr>
          <w:rFonts w:ascii="Times New Roman" w:hAnsi="Times New Roman"/>
          <w:sz w:val="24"/>
          <w:szCs w:val="24"/>
        </w:rPr>
        <w:t>предельная высота: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жилого дома, не предназначенного для раздела на квартиры – 10 метров;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прочих объектов капитального строительства – 7 метров;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предельная высота </w:t>
      </w:r>
      <w:r>
        <w:rPr>
          <w:rFonts w:ascii="Times New Roman" w:hAnsi="Times New Roman"/>
          <w:sz w:val="24"/>
          <w:szCs w:val="24"/>
        </w:rPr>
        <w:t>сооружений связи, объектов инженерной инфраструктуры – 25 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д) </w:t>
      </w:r>
      <w:r w:rsidRPr="00534120">
        <w:rPr>
          <w:rFonts w:ascii="Times New Roman" w:hAnsi="Times New Roman"/>
          <w:sz w:val="24"/>
          <w:szCs w:val="24"/>
        </w:rPr>
        <w:t>максимальный процент застройки: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максимальный процент застройки земельного участка предназначенного для размещения жилого дома, не предназначенного для раздела на </w:t>
      </w:r>
      <w:r w:rsidRPr="00391EC2">
        <w:rPr>
          <w:rFonts w:ascii="Times New Roman" w:hAnsi="Times New Roman"/>
          <w:sz w:val="24"/>
          <w:szCs w:val="24"/>
        </w:rPr>
        <w:br/>
        <w:t>квартиры – 60 процентов;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максимальный процент застройки земельного участка предназначенного для размещения прочих объектов капитального строительства – 75 процентов;</w:t>
      </w:r>
    </w:p>
    <w:p w:rsidR="00F37238"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е) </w:t>
      </w:r>
      <w:r w:rsidRPr="007F7F35">
        <w:rPr>
          <w:rFonts w:ascii="Times New Roman" w:hAnsi="Times New Roman"/>
          <w:sz w:val="24"/>
          <w:szCs w:val="24"/>
        </w:rPr>
        <w:t>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минимальный отступ от жилых домов, жилых домов блокированной застройки до красных линий улиц не менее 5 м, от кра</w:t>
      </w:r>
      <w:r>
        <w:rPr>
          <w:rFonts w:ascii="Times New Roman" w:hAnsi="Times New Roman"/>
          <w:sz w:val="24"/>
          <w:szCs w:val="24"/>
        </w:rPr>
        <w:t>сных линий проездов - не менее 5 м;</w:t>
      </w:r>
    </w:p>
    <w:p w:rsidR="00F37238" w:rsidRDefault="00F37238" w:rsidP="00F37238">
      <w:pPr>
        <w:pStyle w:val="a3"/>
        <w:ind w:left="-709" w:firstLine="567"/>
        <w:jc w:val="both"/>
        <w:rPr>
          <w:rFonts w:ascii="Times New Roman" w:hAnsi="Times New Roman"/>
          <w:sz w:val="24"/>
          <w:szCs w:val="24"/>
        </w:rPr>
      </w:pPr>
      <w:proofErr w:type="gramStart"/>
      <w:r w:rsidRPr="00391EC2">
        <w:rPr>
          <w:rFonts w:ascii="Times New Roman" w:hAnsi="Times New Roman"/>
          <w:sz w:val="24"/>
          <w:szCs w:val="24"/>
        </w:rPr>
        <w:t>минимальный отступ до границы соседнего земельного участка по санитарно-бытовым условиям от жилого дома жилого дома, не предназначенного для раздела на квартиры - не менее 3 м, от построек для содержания скота и птицы - не менее 4 м, от других построек (бани, гаража и др.) - не менее 1 м, от стволов высокорослых деревьев - не менее 4 м, среднерослых - 2 м, от кустарника</w:t>
      </w:r>
      <w:proofErr w:type="gramEnd"/>
      <w:r w:rsidRPr="00391EC2">
        <w:rPr>
          <w:rFonts w:ascii="Times New Roman" w:hAnsi="Times New Roman"/>
          <w:sz w:val="24"/>
          <w:szCs w:val="24"/>
        </w:rPr>
        <w:t xml:space="preserve"> - 1 м;</w:t>
      </w:r>
    </w:p>
    <w:p w:rsidR="00F37238" w:rsidRPr="00391EC2" w:rsidRDefault="00F37238" w:rsidP="00F37238">
      <w:pPr>
        <w:pStyle w:val="a3"/>
        <w:ind w:left="-709" w:firstLine="567"/>
        <w:jc w:val="both"/>
        <w:rPr>
          <w:rFonts w:ascii="Times New Roman" w:hAnsi="Times New Roman"/>
          <w:sz w:val="24"/>
          <w:szCs w:val="24"/>
        </w:rPr>
      </w:pPr>
      <w:r>
        <w:rPr>
          <w:rFonts w:ascii="Times New Roman" w:hAnsi="Times New Roman"/>
          <w:sz w:val="24"/>
          <w:szCs w:val="24"/>
        </w:rPr>
        <w:t>минимальный отступ до границы земельного участка в целях определения мест допустимого  размещения прочих объектов капитального строительства – 3 м</w:t>
      </w:r>
    </w:p>
    <w:p w:rsidR="00F37238" w:rsidRPr="002B23BD" w:rsidRDefault="00F37238" w:rsidP="00F37238">
      <w:pPr>
        <w:pStyle w:val="a3"/>
        <w:ind w:left="-709" w:firstLine="568"/>
        <w:jc w:val="both"/>
        <w:rPr>
          <w:rFonts w:ascii="Times New Roman" w:hAnsi="Times New Roman"/>
          <w:sz w:val="24"/>
          <w:szCs w:val="24"/>
        </w:rPr>
      </w:pPr>
      <w:r w:rsidRPr="002B23BD">
        <w:rPr>
          <w:rFonts w:ascii="Times New Roman" w:hAnsi="Times New Roman"/>
          <w:sz w:val="24"/>
          <w:szCs w:val="24"/>
        </w:rPr>
        <w:t>ж) минимальный процент озеленения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минимальный процент озеленения земельного участка предназначенного для строительства жилого дома, не предназначенного для раздела на </w:t>
      </w:r>
      <w:r w:rsidRPr="00391EC2">
        <w:rPr>
          <w:rFonts w:ascii="Times New Roman" w:hAnsi="Times New Roman"/>
          <w:sz w:val="24"/>
          <w:szCs w:val="24"/>
        </w:rPr>
        <w:br/>
        <w:t>квартиры – 40 процентов;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минимальный процент озеленения земельного участка предназначенного для размещения прочих объектов капитального строительства – 25 процентов;</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 xml:space="preserve">з) </w:t>
      </w:r>
      <w:r w:rsidRPr="00195FFC">
        <w:rPr>
          <w:rFonts w:ascii="Times New Roman" w:hAnsi="Times New Roman"/>
          <w:sz w:val="24"/>
          <w:szCs w:val="24"/>
        </w:rPr>
        <w:t>максимальная высота и требования к ограждениям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высота ограждений земельных участков жилой застройки равна: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вдоль улиц и проездов - 1,8 метра, ограждение может выполняться как в «прозрачном» исполнении, так и «глухом»;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между соседними жилыми участками - 1,8 метра без согласования со смежными землепользователями, ограждение выполняться в «прозрачном» исполнении;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высота ограждения более 1,8 метра может быть использована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высота ограждений иных земельных участков равна: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вдоль улиц и проездов - 2,5 метра;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между соседними земельными участками - 2,5 метра, при условии, что данная высота ограждения не нарушает объемно-пространственных характеристик окружающей застройки и ландшафта, норм инсоляции и естественного освещения, ограждение может выполняться как в «прозрачном» исполнении, так и «глухом».</w:t>
      </w:r>
    </w:p>
    <w:p w:rsidR="00F37238" w:rsidRPr="00391EC2" w:rsidRDefault="00F37238" w:rsidP="00F37238">
      <w:pPr>
        <w:pStyle w:val="a3"/>
        <w:jc w:val="both"/>
        <w:rPr>
          <w:rFonts w:ascii="Times New Roman" w:hAnsi="Times New Roman"/>
          <w:sz w:val="24"/>
          <w:szCs w:val="24"/>
          <w:u w:val="single"/>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bCs/>
          <w:sz w:val="24"/>
          <w:szCs w:val="24"/>
          <w:lang w:eastAsia="ar-SA"/>
        </w:rPr>
        <w:t xml:space="preserve">Статья 25. </w:t>
      </w:r>
      <w:r w:rsidRPr="00391EC2">
        <w:rPr>
          <w:rFonts w:ascii="Times New Roman" w:hAnsi="Times New Roman"/>
          <w:sz w:val="24"/>
          <w:szCs w:val="24"/>
        </w:rPr>
        <w:t>Общественно-деловые зоны</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w:t>
      </w:r>
      <w:proofErr w:type="gramStart"/>
      <w:r w:rsidRPr="00391EC2">
        <w:rPr>
          <w:rFonts w:ascii="Times New Roman" w:hAnsi="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lastRenderedPageBreak/>
        <w:t xml:space="preserve">2. </w:t>
      </w:r>
      <w:r>
        <w:rPr>
          <w:rFonts w:ascii="Times New Roman" w:hAnsi="Times New Roman"/>
          <w:sz w:val="24"/>
          <w:szCs w:val="24"/>
        </w:rPr>
        <w:t>Многофункциональной общественно-деловой застройки</w:t>
      </w:r>
      <w:r w:rsidRPr="00391EC2">
        <w:rPr>
          <w:rFonts w:ascii="Times New Roman" w:hAnsi="Times New Roman"/>
          <w:sz w:val="24"/>
          <w:szCs w:val="24"/>
        </w:rPr>
        <w:t xml:space="preserve">  </w:t>
      </w:r>
      <w:r>
        <w:rPr>
          <w:rFonts w:ascii="Times New Roman" w:hAnsi="Times New Roman"/>
          <w:sz w:val="24"/>
          <w:szCs w:val="24"/>
        </w:rPr>
        <w:t>Д</w:t>
      </w:r>
      <w:proofErr w:type="gramStart"/>
      <w:r w:rsidRPr="00391EC2">
        <w:rPr>
          <w:rFonts w:ascii="Times New Roman" w:hAnsi="Times New Roman"/>
          <w:sz w:val="24"/>
          <w:szCs w:val="24"/>
        </w:rPr>
        <w:t>1</w:t>
      </w:r>
      <w:proofErr w:type="gramEnd"/>
      <w:r w:rsidRPr="00391EC2">
        <w:rPr>
          <w:rFonts w:ascii="Times New Roman" w:hAnsi="Times New Roman"/>
          <w:sz w:val="24"/>
          <w:szCs w:val="24"/>
        </w:rPr>
        <w:t xml:space="preserve">  предназначена для размещения объектов выполняющих общественные, деловые, административные и коммерческие функции: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rPr>
        <w:t>1)</w:t>
      </w:r>
      <w:r w:rsidRPr="00391EC2">
        <w:rPr>
          <w:rFonts w:ascii="Times New Roman"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F37238" w:rsidRPr="00391EC2" w:rsidRDefault="00F37238" w:rsidP="00F37238">
      <w:pPr>
        <w:pStyle w:val="a3"/>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Pr>
          <w:rFonts w:ascii="Times New Roman" w:hAnsi="Times New Roman"/>
          <w:sz w:val="24"/>
          <w:szCs w:val="24"/>
        </w:rPr>
        <w:t>Д</w:t>
      </w:r>
      <w:proofErr w:type="gramStart"/>
      <w:r>
        <w:rPr>
          <w:rFonts w:ascii="Times New Roman" w:hAnsi="Times New Roman"/>
          <w:sz w:val="24"/>
          <w:szCs w:val="24"/>
        </w:rPr>
        <w:t>1</w:t>
      </w:r>
      <w:proofErr w:type="gramEnd"/>
      <w:r w:rsidRPr="00391EC2">
        <w:rPr>
          <w:rFonts w:ascii="Times New Roman" w:hAnsi="Times New Roman"/>
          <w:sz w:val="24"/>
          <w:szCs w:val="24"/>
          <w:lang w:eastAsia="ar-SA"/>
        </w:rPr>
        <w:t>, а также вспомогательные виды разрешенного использования представлены в таб</w:t>
      </w:r>
      <w:r>
        <w:rPr>
          <w:rFonts w:ascii="Times New Roman" w:hAnsi="Times New Roman"/>
          <w:sz w:val="24"/>
          <w:szCs w:val="24"/>
          <w:lang w:eastAsia="ar-SA"/>
        </w:rPr>
        <w:t>лице № 3.</w:t>
      </w:r>
    </w:p>
    <w:p w:rsidR="00F37238" w:rsidRPr="00391EC2" w:rsidRDefault="00F37238" w:rsidP="00F37238">
      <w:pPr>
        <w:pStyle w:val="a3"/>
        <w:ind w:left="-709"/>
        <w:jc w:val="right"/>
        <w:rPr>
          <w:rFonts w:ascii="Times New Roman" w:hAnsi="Times New Roman"/>
          <w:sz w:val="24"/>
          <w:szCs w:val="24"/>
        </w:rPr>
      </w:pPr>
      <w:r>
        <w:rPr>
          <w:rFonts w:ascii="Times New Roman" w:hAnsi="Times New Roman"/>
          <w:sz w:val="24"/>
          <w:szCs w:val="24"/>
        </w:rPr>
        <w:t xml:space="preserve"> Таблица № 3</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2389"/>
        <w:gridCol w:w="735"/>
        <w:gridCol w:w="2245"/>
        <w:gridCol w:w="2165"/>
        <w:gridCol w:w="1980"/>
      </w:tblGrid>
      <w:tr w:rsidR="00F37238" w:rsidRPr="00391EC2" w:rsidTr="00142587">
        <w:trPr>
          <w:trHeight w:val="567"/>
        </w:trPr>
        <w:tc>
          <w:tcPr>
            <w:tcW w:w="551" w:type="dxa"/>
            <w:shd w:val="clear" w:color="auto" w:fill="FFFFFF"/>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 xml:space="preserve">№ </w:t>
            </w:r>
            <w:proofErr w:type="gramStart"/>
            <w:r w:rsidRPr="0048350D">
              <w:rPr>
                <w:rFonts w:ascii="Times New Roman" w:hAnsi="Times New Roman"/>
                <w:sz w:val="24"/>
                <w:szCs w:val="24"/>
              </w:rPr>
              <w:t>п</w:t>
            </w:r>
            <w:proofErr w:type="gramEnd"/>
            <w:r w:rsidRPr="0048350D">
              <w:rPr>
                <w:rFonts w:ascii="Times New Roman" w:hAnsi="Times New Roman"/>
                <w:sz w:val="24"/>
                <w:szCs w:val="24"/>
              </w:rPr>
              <w:t>/п</w:t>
            </w:r>
          </w:p>
        </w:tc>
        <w:tc>
          <w:tcPr>
            <w:tcW w:w="2389" w:type="dxa"/>
            <w:shd w:val="clear" w:color="auto" w:fill="FFFFFF"/>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Код</w:t>
            </w:r>
            <w:r w:rsidRPr="0048350D">
              <w:rPr>
                <w:rStyle w:val="af0"/>
                <w:bCs/>
                <w:sz w:val="24"/>
                <w:szCs w:val="24"/>
              </w:rPr>
              <w:footnoteReference w:id="3"/>
            </w:r>
          </w:p>
        </w:tc>
        <w:tc>
          <w:tcPr>
            <w:tcW w:w="2245" w:type="dxa"/>
            <w:shd w:val="clear" w:color="auto" w:fill="FFFFFF"/>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vAlign w:val="center"/>
          </w:tcPr>
          <w:p w:rsidR="00F37238" w:rsidRPr="008B421B" w:rsidRDefault="00F37238" w:rsidP="00142587">
            <w:pPr>
              <w:jc w:val="center"/>
              <w:rPr>
                <w:rFonts w:ascii="Times New Roman" w:hAnsi="Times New Roman"/>
                <w:sz w:val="24"/>
                <w:szCs w:val="24"/>
              </w:rPr>
            </w:pPr>
            <w:r w:rsidRPr="008B421B">
              <w:rPr>
                <w:rFonts w:ascii="Times New Roman" w:hAnsi="Times New Roman"/>
                <w:sz w:val="24"/>
                <w:szCs w:val="24"/>
              </w:rPr>
              <w:t>Вспомогательные виды разрешенного использования</w:t>
            </w:r>
          </w:p>
        </w:tc>
        <w:tc>
          <w:tcPr>
            <w:tcW w:w="1980" w:type="dxa"/>
            <w:shd w:val="clear" w:color="auto" w:fill="FFFFFF"/>
            <w:vAlign w:val="center"/>
          </w:tcPr>
          <w:p w:rsidR="00F37238" w:rsidRPr="000C6EE2" w:rsidRDefault="00F37238" w:rsidP="00142587">
            <w:pPr>
              <w:jc w:val="center"/>
              <w:rPr>
                <w:rFonts w:ascii="Times New Roman" w:hAnsi="Times New Roman"/>
                <w:sz w:val="24"/>
                <w:szCs w:val="24"/>
              </w:rPr>
            </w:pPr>
            <w:r w:rsidRPr="000C6EE2">
              <w:rPr>
                <w:rFonts w:ascii="Times New Roman" w:hAnsi="Times New Roman"/>
                <w:sz w:val="24"/>
                <w:szCs w:val="24"/>
              </w:rPr>
              <w:t>Примечания</w:t>
            </w:r>
          </w:p>
        </w:tc>
      </w:tr>
      <w:tr w:rsidR="00F37238" w:rsidRPr="00391EC2" w:rsidTr="00142587">
        <w:trPr>
          <w:trHeight w:val="323"/>
        </w:trPr>
        <w:tc>
          <w:tcPr>
            <w:tcW w:w="551" w:type="dxa"/>
            <w:shd w:val="clear" w:color="auto" w:fill="FFFFFF"/>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1</w:t>
            </w:r>
          </w:p>
        </w:tc>
        <w:tc>
          <w:tcPr>
            <w:tcW w:w="2389" w:type="dxa"/>
            <w:shd w:val="clear" w:color="auto" w:fill="FFFFFF"/>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2</w:t>
            </w:r>
          </w:p>
        </w:tc>
        <w:tc>
          <w:tcPr>
            <w:tcW w:w="735" w:type="dxa"/>
            <w:shd w:val="clear" w:color="auto" w:fill="FFFFFF"/>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3</w:t>
            </w:r>
          </w:p>
        </w:tc>
        <w:tc>
          <w:tcPr>
            <w:tcW w:w="2245" w:type="dxa"/>
            <w:shd w:val="clear" w:color="auto" w:fill="FFFFFF"/>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4</w:t>
            </w:r>
          </w:p>
        </w:tc>
        <w:tc>
          <w:tcPr>
            <w:tcW w:w="2165" w:type="dxa"/>
            <w:shd w:val="clear" w:color="auto" w:fill="FFFFFF"/>
            <w:vAlign w:val="center"/>
          </w:tcPr>
          <w:p w:rsidR="00F37238" w:rsidRPr="008B421B" w:rsidRDefault="00F37238" w:rsidP="00142587">
            <w:pPr>
              <w:jc w:val="center"/>
              <w:rPr>
                <w:rFonts w:ascii="Times New Roman" w:hAnsi="Times New Roman"/>
                <w:sz w:val="24"/>
                <w:szCs w:val="24"/>
              </w:rPr>
            </w:pPr>
            <w:r w:rsidRPr="008B421B">
              <w:rPr>
                <w:rFonts w:ascii="Times New Roman" w:hAnsi="Times New Roman"/>
                <w:sz w:val="24"/>
                <w:szCs w:val="24"/>
              </w:rPr>
              <w:t>5</w:t>
            </w:r>
          </w:p>
        </w:tc>
        <w:tc>
          <w:tcPr>
            <w:tcW w:w="1980" w:type="dxa"/>
            <w:shd w:val="clear" w:color="auto" w:fill="FFFFFF"/>
            <w:vAlign w:val="center"/>
          </w:tcPr>
          <w:p w:rsidR="00F37238" w:rsidRPr="000C6EE2" w:rsidRDefault="00F37238" w:rsidP="00142587">
            <w:pPr>
              <w:jc w:val="center"/>
              <w:rPr>
                <w:rFonts w:ascii="Times New Roman" w:hAnsi="Times New Roman"/>
                <w:sz w:val="24"/>
                <w:szCs w:val="24"/>
              </w:rPr>
            </w:pPr>
            <w:r w:rsidRPr="000C6EE2">
              <w:rPr>
                <w:rFonts w:ascii="Times New Roman" w:hAnsi="Times New Roman"/>
                <w:sz w:val="24"/>
                <w:szCs w:val="24"/>
              </w:rPr>
              <w:t>6</w:t>
            </w: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1</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Коммунальное обслуживание</w:t>
            </w:r>
          </w:p>
          <w:p w:rsidR="00F37238" w:rsidRPr="0048350D" w:rsidRDefault="00F37238" w:rsidP="00142587">
            <w:pPr>
              <w:rPr>
                <w:rFonts w:ascii="Times New Roman" w:hAnsi="Times New Roman"/>
                <w:i/>
                <w:sz w:val="24"/>
                <w:szCs w:val="24"/>
              </w:rPr>
            </w:pP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3.1</w:t>
            </w:r>
          </w:p>
        </w:tc>
        <w:tc>
          <w:tcPr>
            <w:tcW w:w="2245" w:type="dxa"/>
            <w:noWrap/>
            <w:vAlign w:val="center"/>
          </w:tcPr>
          <w:p w:rsidR="00F37238" w:rsidRPr="0048350D" w:rsidRDefault="00F37238" w:rsidP="00142587">
            <w:pPr>
              <w:rPr>
                <w:rFonts w:ascii="Times New Roman" w:hAnsi="Times New Roman"/>
                <w:sz w:val="24"/>
                <w:szCs w:val="24"/>
              </w:rPr>
            </w:pPr>
            <w:proofErr w:type="gramStart"/>
            <w:r w:rsidRPr="0048350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48350D">
              <w:rPr>
                <w:rFonts w:ascii="Times New Roman" w:hAnsi="Times New Roman"/>
                <w:sz w:val="24"/>
                <w:szCs w:val="24"/>
              </w:rPr>
              <w:t xml:space="preserve">поставка воды, тепла, электричества, газа, предоставление услуг связи, отвод канализационных </w:t>
            </w:r>
            <w:r>
              <w:rPr>
                <w:rFonts w:ascii="Times New Roman" w:hAnsi="Times New Roman"/>
                <w:sz w:val="24"/>
                <w:szCs w:val="24"/>
              </w:rPr>
              <w:t xml:space="preserve">стоков: </w:t>
            </w:r>
            <w:r w:rsidRPr="0048350D">
              <w:rPr>
                <w:rFonts w:ascii="Times New Roman" w:hAnsi="Times New Roman"/>
                <w:sz w:val="24"/>
                <w:szCs w:val="24"/>
              </w:rPr>
              <w:t>к</w:t>
            </w:r>
            <w:r>
              <w:rPr>
                <w:rFonts w:ascii="Times New Roman" w:hAnsi="Times New Roman"/>
                <w:sz w:val="24"/>
                <w:szCs w:val="24"/>
              </w:rPr>
              <w:t xml:space="preserve">отельные; водозаборы; очистные сооружения; насосные станции; водопроводы; тепловые сети; теплотрассы, </w:t>
            </w:r>
            <w:r w:rsidRPr="0048350D">
              <w:rPr>
                <w:rFonts w:ascii="Times New Roman" w:hAnsi="Times New Roman"/>
                <w:sz w:val="24"/>
                <w:szCs w:val="24"/>
              </w:rPr>
              <w:t>линии электропередачи</w:t>
            </w:r>
            <w:r>
              <w:rPr>
                <w:rFonts w:ascii="Times New Roman" w:hAnsi="Times New Roman"/>
                <w:sz w:val="24"/>
                <w:szCs w:val="24"/>
              </w:rPr>
              <w:t xml:space="preserve">; трансформаторные подстанции; газопроводы; линии связи; телефонные </w:t>
            </w:r>
            <w:r>
              <w:rPr>
                <w:rFonts w:ascii="Times New Roman" w:hAnsi="Times New Roman"/>
                <w:sz w:val="24"/>
                <w:szCs w:val="24"/>
              </w:rPr>
              <w:lastRenderedPageBreak/>
              <w:t xml:space="preserve">станции; </w:t>
            </w:r>
            <w:r w:rsidRPr="0048350D">
              <w:rPr>
                <w:rFonts w:ascii="Times New Roman" w:hAnsi="Times New Roman"/>
                <w:sz w:val="24"/>
                <w:szCs w:val="24"/>
              </w:rPr>
              <w:t>канализация</w:t>
            </w:r>
            <w:proofErr w:type="gramEnd"/>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lastRenderedPageBreak/>
              <w:t xml:space="preserve">Объектные автостоянки </w:t>
            </w:r>
          </w:p>
        </w:tc>
        <w:tc>
          <w:tcPr>
            <w:tcW w:w="1980" w:type="dxa"/>
            <w:vAlign w:val="center"/>
          </w:tcPr>
          <w:p w:rsidR="00F37238" w:rsidRPr="000C6EE2" w:rsidRDefault="00F37238" w:rsidP="00142587">
            <w:pPr>
              <w:rPr>
                <w:rFonts w:ascii="Times New Roman" w:hAnsi="Times New Roman"/>
                <w:sz w:val="24"/>
                <w:szCs w:val="24"/>
              </w:rPr>
            </w:pPr>
            <w:r w:rsidRPr="000C6EE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2</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Социальное обслуживание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3.2</w:t>
            </w:r>
          </w:p>
        </w:tc>
        <w:tc>
          <w:tcPr>
            <w:tcW w:w="2245" w:type="dxa"/>
            <w:noWrap/>
            <w:vAlign w:val="center"/>
          </w:tcPr>
          <w:p w:rsidR="00F37238"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предназначенных для оказани</w:t>
            </w:r>
            <w:r>
              <w:rPr>
                <w:rFonts w:ascii="Times New Roman" w:hAnsi="Times New Roman"/>
                <w:sz w:val="24"/>
                <w:szCs w:val="24"/>
              </w:rPr>
              <w:t xml:space="preserve">я гражданам социальной помощи: службы занятости населения; </w:t>
            </w:r>
            <w:r w:rsidRPr="0048350D">
              <w:rPr>
                <w:rFonts w:ascii="Times New Roman" w:hAnsi="Times New Roman"/>
                <w:sz w:val="24"/>
                <w:szCs w:val="24"/>
              </w:rPr>
              <w:t>службы психологической и</w:t>
            </w:r>
            <w:r>
              <w:rPr>
                <w:rFonts w:ascii="Times New Roman" w:hAnsi="Times New Roman"/>
                <w:sz w:val="24"/>
                <w:szCs w:val="24"/>
              </w:rPr>
              <w:t xml:space="preserve"> бесплатной юридической помощи; </w:t>
            </w:r>
            <w:r w:rsidRPr="0048350D">
              <w:rPr>
                <w:rFonts w:ascii="Times New Roman" w:hAnsi="Times New Roman"/>
                <w:sz w:val="24"/>
                <w:szCs w:val="24"/>
              </w:rPr>
              <w:t>социальные, пенсионные и иные службы, в которых осуществляется прием граждан по вопросам оказания социальной помощи и назначения со</w:t>
            </w:r>
            <w:r>
              <w:rPr>
                <w:rFonts w:ascii="Times New Roman" w:hAnsi="Times New Roman"/>
                <w:sz w:val="24"/>
                <w:szCs w:val="24"/>
              </w:rPr>
              <w:t>циальных или пенсионных выплат.</w:t>
            </w:r>
          </w:p>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для размещения отделений почты и телеграфа.</w:t>
            </w:r>
          </w:p>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Амбулаторно-поликлиническое обслуживание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3.4.1</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w:t>
            </w:r>
            <w:r w:rsidRPr="0048350D">
              <w:rPr>
                <w:rFonts w:ascii="Times New Roman" w:hAnsi="Times New Roman"/>
                <w:sz w:val="24"/>
                <w:szCs w:val="24"/>
              </w:rPr>
              <w:lastRenderedPageBreak/>
              <w:t>строительства, предназначенных для оказания гражданам амбу</w:t>
            </w:r>
            <w:r>
              <w:rPr>
                <w:rFonts w:ascii="Times New Roman" w:hAnsi="Times New Roman"/>
                <w:sz w:val="24"/>
                <w:szCs w:val="24"/>
              </w:rPr>
              <w:t xml:space="preserve">латорно-поликлинической помощи: поликлиники; фельдшерские пункты; </w:t>
            </w:r>
            <w:r w:rsidRPr="0048350D">
              <w:rPr>
                <w:rFonts w:ascii="Times New Roman" w:hAnsi="Times New Roman"/>
                <w:sz w:val="24"/>
                <w:szCs w:val="24"/>
              </w:rPr>
              <w:t>пункты здравоохранения</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lastRenderedPageBreak/>
              <w:t xml:space="preserve">Объектные  автостоянки для легковых </w:t>
            </w:r>
            <w:r w:rsidRPr="008B421B">
              <w:rPr>
                <w:rFonts w:ascii="Times New Roman" w:hAnsi="Times New Roman"/>
                <w:sz w:val="24"/>
                <w:szCs w:val="24"/>
              </w:rPr>
              <w:lastRenderedPageBreak/>
              <w:t>автомобилей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4</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Культурное развитие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3.6</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w:t>
            </w:r>
            <w:r>
              <w:rPr>
                <w:rFonts w:ascii="Times New Roman" w:hAnsi="Times New Roman"/>
                <w:sz w:val="24"/>
                <w:szCs w:val="24"/>
              </w:rPr>
              <w:t xml:space="preserve">предназначенных для размещения: музеев; выставочных залов; </w:t>
            </w:r>
            <w:r w:rsidRPr="0048350D">
              <w:rPr>
                <w:rFonts w:ascii="Times New Roman" w:hAnsi="Times New Roman"/>
                <w:sz w:val="24"/>
                <w:szCs w:val="24"/>
              </w:rPr>
              <w:t>домов культуры;</w:t>
            </w:r>
          </w:p>
          <w:p w:rsidR="00F37238" w:rsidRPr="0048350D" w:rsidRDefault="00F37238" w:rsidP="00142587">
            <w:pPr>
              <w:rPr>
                <w:rFonts w:ascii="Times New Roman" w:hAnsi="Times New Roman"/>
                <w:sz w:val="24"/>
                <w:szCs w:val="24"/>
              </w:rPr>
            </w:pPr>
            <w:r w:rsidRPr="0048350D">
              <w:rPr>
                <w:rFonts w:ascii="Times New Roman" w:hAnsi="Times New Roman"/>
                <w:sz w:val="24"/>
                <w:szCs w:val="24"/>
              </w:rPr>
              <w:t>библиотек.</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Устройство площадок для празднеств и гуляний</w:t>
            </w:r>
          </w:p>
          <w:p w:rsidR="00F37238" w:rsidRPr="008B421B" w:rsidRDefault="00F37238" w:rsidP="00142587">
            <w:pPr>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p w:rsidR="00F37238" w:rsidRPr="008B421B" w:rsidRDefault="00F37238" w:rsidP="00142587">
            <w:pPr>
              <w:rPr>
                <w:rFonts w:ascii="Times New Roman" w:hAnsi="Times New Roman"/>
                <w:sz w:val="24"/>
                <w:szCs w:val="24"/>
              </w:rPr>
            </w:pP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5</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Деловое управление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4.1</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w:t>
            </w:r>
            <w:r>
              <w:rPr>
                <w:rFonts w:ascii="Times New Roman" w:hAnsi="Times New Roman"/>
                <w:sz w:val="24"/>
                <w:szCs w:val="24"/>
              </w:rPr>
              <w:t xml:space="preserve">ального строительства с целью: </w:t>
            </w:r>
            <w:r w:rsidRPr="0048350D">
              <w:rPr>
                <w:rFonts w:ascii="Times New Roman" w:hAnsi="Times New Roman"/>
                <w:sz w:val="24"/>
                <w:szCs w:val="24"/>
              </w:rPr>
              <w:t xml:space="preserve">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48350D">
              <w:rPr>
                <w:rFonts w:ascii="Times New Roman" w:hAnsi="Times New Roman"/>
                <w:sz w:val="24"/>
                <w:szCs w:val="24"/>
              </w:rPr>
              <w:lastRenderedPageBreak/>
              <w:t>деятельности)</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lastRenderedPageBreak/>
              <w:t>Объектные автостоянки для легковых автомобилей</w:t>
            </w:r>
          </w:p>
          <w:p w:rsidR="00F37238" w:rsidRPr="008B421B" w:rsidRDefault="00F37238" w:rsidP="00142587">
            <w:pPr>
              <w:rPr>
                <w:rFonts w:ascii="Times New Roman" w:hAnsi="Times New Roman"/>
                <w:sz w:val="24"/>
                <w:szCs w:val="24"/>
              </w:rPr>
            </w:pP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6</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Общественное управление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3.8</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w:t>
            </w:r>
            <w:r>
              <w:rPr>
                <w:rFonts w:ascii="Times New Roman" w:hAnsi="Times New Roman"/>
                <w:sz w:val="24"/>
                <w:szCs w:val="24"/>
              </w:rPr>
              <w:t xml:space="preserve">редназначенных для размещения: </w:t>
            </w:r>
            <w:r w:rsidRPr="0048350D">
              <w:rPr>
                <w:rFonts w:ascii="Times New Roman" w:hAnsi="Times New Roman"/>
                <w:sz w:val="24"/>
                <w:szCs w:val="24"/>
              </w:rPr>
              <w:t>о</w:t>
            </w:r>
            <w:r>
              <w:rPr>
                <w:rFonts w:ascii="Times New Roman" w:hAnsi="Times New Roman"/>
                <w:sz w:val="24"/>
                <w:szCs w:val="24"/>
              </w:rPr>
              <w:t xml:space="preserve">рганов государственной власти; </w:t>
            </w:r>
            <w:r w:rsidRPr="0048350D">
              <w:rPr>
                <w:rFonts w:ascii="Times New Roman" w:hAnsi="Times New Roman"/>
                <w:sz w:val="24"/>
                <w:szCs w:val="24"/>
              </w:rPr>
              <w:t>органов местного самоуправления.</w:t>
            </w:r>
          </w:p>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p w:rsidR="00F37238" w:rsidRPr="008B421B" w:rsidRDefault="00F37238" w:rsidP="00142587">
            <w:pPr>
              <w:rPr>
                <w:rFonts w:ascii="Times New Roman" w:hAnsi="Times New Roman"/>
                <w:sz w:val="24"/>
                <w:szCs w:val="24"/>
              </w:rPr>
            </w:pP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7</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Обеспечение внутреннего правопорядка</w:t>
            </w:r>
          </w:p>
        </w:tc>
        <w:tc>
          <w:tcPr>
            <w:tcW w:w="735" w:type="dxa"/>
            <w:vAlign w:val="center"/>
          </w:tcPr>
          <w:p w:rsidR="00F37238" w:rsidRPr="0048350D" w:rsidRDefault="00F37238" w:rsidP="00142587">
            <w:pPr>
              <w:rPr>
                <w:rFonts w:ascii="Times New Roman" w:hAnsi="Times New Roman"/>
                <w:sz w:val="24"/>
                <w:szCs w:val="24"/>
                <w:lang w:val="en-US"/>
              </w:rPr>
            </w:pPr>
            <w:r w:rsidRPr="0048350D">
              <w:rPr>
                <w:rFonts w:ascii="Times New Roman" w:hAnsi="Times New Roman"/>
                <w:sz w:val="24"/>
                <w:szCs w:val="24"/>
                <w:lang w:val="en-US"/>
              </w:rPr>
              <w:t>8.3</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F37238" w:rsidRPr="008B421B" w:rsidRDefault="00F37238" w:rsidP="00142587">
            <w:pPr>
              <w:rPr>
                <w:rFonts w:ascii="Times New Roman" w:hAnsi="Times New Roman"/>
                <w:sz w:val="24"/>
                <w:szCs w:val="24"/>
                <w:highlight w:val="green"/>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8</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Земельные участки (территории) общего </w:t>
            </w:r>
            <w:r w:rsidRPr="0048350D">
              <w:rPr>
                <w:rFonts w:ascii="Times New Roman" w:hAnsi="Times New Roman"/>
                <w:sz w:val="24"/>
                <w:szCs w:val="24"/>
              </w:rPr>
              <w:lastRenderedPageBreak/>
              <w:t>пользования</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12.0</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улично-дорожной сети, </w:t>
            </w:r>
            <w:r w:rsidRPr="0048350D">
              <w:rPr>
                <w:rFonts w:ascii="Times New Roman" w:hAnsi="Times New Roman"/>
                <w:sz w:val="24"/>
                <w:szCs w:val="24"/>
              </w:rPr>
              <w:lastRenderedPageBreak/>
              <w:t>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F37238" w:rsidRPr="008B421B" w:rsidRDefault="00F37238" w:rsidP="00142587">
            <w:pPr>
              <w:rPr>
                <w:rFonts w:ascii="Times New Roman" w:hAnsi="Times New Roman"/>
                <w:sz w:val="24"/>
                <w:szCs w:val="24"/>
                <w:highlight w:val="green"/>
              </w:rPr>
            </w:pPr>
            <w:r w:rsidRPr="008B421B">
              <w:rPr>
                <w:rFonts w:ascii="Times New Roman" w:hAnsi="Times New Roman"/>
                <w:sz w:val="24"/>
                <w:szCs w:val="24"/>
              </w:rPr>
              <w:lastRenderedPageBreak/>
              <w:t xml:space="preserve">Объектные автостоянки; остановочные </w:t>
            </w:r>
            <w:r w:rsidRPr="008B421B">
              <w:rPr>
                <w:rFonts w:ascii="Times New Roman" w:hAnsi="Times New Roman"/>
                <w:sz w:val="24"/>
                <w:szCs w:val="24"/>
              </w:rPr>
              <w:lastRenderedPageBreak/>
              <w:t>павильоны, площадки для отдыха и спорта, элементы благоустройства территории</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9</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Бытовое обслуживание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3.3</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предназначенных для оказания населению </w:t>
            </w:r>
            <w:r>
              <w:rPr>
                <w:rFonts w:ascii="Times New Roman" w:hAnsi="Times New Roman"/>
                <w:sz w:val="24"/>
                <w:szCs w:val="24"/>
              </w:rPr>
              <w:t xml:space="preserve">или организациям бытовых услуг: мастерские мелкого ремонта; ателье; </w:t>
            </w:r>
            <w:r w:rsidRPr="0048350D">
              <w:rPr>
                <w:rFonts w:ascii="Times New Roman" w:hAnsi="Times New Roman"/>
                <w:sz w:val="24"/>
                <w:szCs w:val="24"/>
              </w:rPr>
              <w:t>парикмахерские</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Стоянка автомобильного транспорта для посетителей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10</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Магазины</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4.4</w:t>
            </w:r>
          </w:p>
        </w:tc>
        <w:tc>
          <w:tcPr>
            <w:tcW w:w="2245" w:type="dxa"/>
            <w:noWrap/>
            <w:vAlign w:val="center"/>
          </w:tcPr>
          <w:p w:rsidR="00F37238" w:rsidRPr="0048350D" w:rsidRDefault="00F37238" w:rsidP="00142587">
            <w:pPr>
              <w:rPr>
                <w:rFonts w:ascii="Times New Roman" w:hAnsi="Times New Roman"/>
                <w:sz w:val="24"/>
                <w:szCs w:val="24"/>
              </w:rPr>
            </w:pPr>
            <w:r>
              <w:rPr>
                <w:rFonts w:ascii="Times New Roman" w:hAnsi="Times New Roman"/>
                <w:sz w:val="24"/>
                <w:szCs w:val="24"/>
              </w:rPr>
              <w:t xml:space="preserve">Размещение </w:t>
            </w:r>
            <w:r w:rsidRPr="0048350D">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165" w:type="dxa"/>
            <w:vAlign w:val="center"/>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Размещение гаража и иных вспомогательных сооружений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11</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Гостиничное обслуживание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4.7</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Стоянка автомобильного транспорта для посетителей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12</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Общественное питание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4.6</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w:t>
            </w:r>
            <w:r w:rsidRPr="0048350D">
              <w:rPr>
                <w:rFonts w:ascii="Times New Roman" w:hAnsi="Times New Roman"/>
                <w:sz w:val="24"/>
                <w:szCs w:val="24"/>
              </w:rPr>
              <w:lastRenderedPageBreak/>
              <w:t>капитального строительства в целях устройства мест общественного питания (кафе, столовые, закусочные, бары)</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lastRenderedPageBreak/>
              <w:t xml:space="preserve">Стоянка автомобильного </w:t>
            </w:r>
            <w:r w:rsidRPr="008B421B">
              <w:rPr>
                <w:rFonts w:ascii="Times New Roman" w:hAnsi="Times New Roman"/>
                <w:sz w:val="24"/>
                <w:szCs w:val="24"/>
              </w:rPr>
              <w:lastRenderedPageBreak/>
              <w:t>транспорта для посетителей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13</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Банковская и страховая деятельность</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4.5</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Стоянка автомобильного транспорта для посетителей</w:t>
            </w:r>
          </w:p>
        </w:tc>
        <w:tc>
          <w:tcPr>
            <w:tcW w:w="1980" w:type="dxa"/>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 xml:space="preserve">№ </w:t>
            </w:r>
            <w:proofErr w:type="gramStart"/>
            <w:r w:rsidRPr="0048350D">
              <w:rPr>
                <w:rFonts w:ascii="Times New Roman" w:hAnsi="Times New Roman"/>
                <w:sz w:val="24"/>
                <w:szCs w:val="24"/>
              </w:rPr>
              <w:t>п</w:t>
            </w:r>
            <w:proofErr w:type="gramEnd"/>
            <w:r w:rsidRPr="0048350D">
              <w:rPr>
                <w:rFonts w:ascii="Times New Roman" w:hAnsi="Times New Roman"/>
                <w:sz w:val="24"/>
                <w:szCs w:val="24"/>
              </w:rPr>
              <w:t>/п</w:t>
            </w:r>
          </w:p>
        </w:tc>
        <w:tc>
          <w:tcPr>
            <w:tcW w:w="2389" w:type="dxa"/>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Условно-разрешённый вид использования земельного участка</w:t>
            </w:r>
          </w:p>
        </w:tc>
        <w:tc>
          <w:tcPr>
            <w:tcW w:w="735" w:type="dxa"/>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Код</w:t>
            </w:r>
            <w:r w:rsidRPr="0048350D">
              <w:rPr>
                <w:rStyle w:val="af0"/>
                <w:bCs/>
                <w:sz w:val="24"/>
                <w:szCs w:val="24"/>
              </w:rPr>
              <w:footnoteReference w:id="4"/>
            </w:r>
          </w:p>
        </w:tc>
        <w:tc>
          <w:tcPr>
            <w:tcW w:w="2245" w:type="dxa"/>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Условно-разрешённый вид использования объектов капитального строительства</w:t>
            </w:r>
          </w:p>
        </w:tc>
        <w:tc>
          <w:tcPr>
            <w:tcW w:w="2165" w:type="dxa"/>
            <w:vAlign w:val="center"/>
          </w:tcPr>
          <w:p w:rsidR="00F37238" w:rsidRPr="008B421B" w:rsidRDefault="00F37238" w:rsidP="00142587">
            <w:pPr>
              <w:jc w:val="center"/>
              <w:rPr>
                <w:rFonts w:ascii="Times New Roman" w:hAnsi="Times New Roman"/>
                <w:sz w:val="24"/>
                <w:szCs w:val="24"/>
              </w:rPr>
            </w:pPr>
            <w:r w:rsidRPr="008B421B">
              <w:rPr>
                <w:rFonts w:ascii="Times New Roman" w:hAnsi="Times New Roman"/>
                <w:sz w:val="24"/>
                <w:szCs w:val="24"/>
              </w:rPr>
              <w:t>Вспомогательные виды разрешенного использования</w:t>
            </w:r>
          </w:p>
        </w:tc>
        <w:tc>
          <w:tcPr>
            <w:tcW w:w="1980" w:type="dxa"/>
            <w:vAlign w:val="center"/>
          </w:tcPr>
          <w:p w:rsidR="00F37238" w:rsidRPr="008B421B" w:rsidRDefault="00F37238" w:rsidP="00142587">
            <w:pPr>
              <w:jc w:val="center"/>
              <w:rPr>
                <w:rFonts w:ascii="Times New Roman" w:hAnsi="Times New Roman"/>
                <w:sz w:val="24"/>
                <w:szCs w:val="24"/>
              </w:rPr>
            </w:pPr>
            <w:r w:rsidRPr="008B421B">
              <w:rPr>
                <w:rFonts w:ascii="Times New Roman" w:hAnsi="Times New Roman"/>
                <w:sz w:val="24"/>
                <w:szCs w:val="24"/>
              </w:rPr>
              <w:t>Примечания</w:t>
            </w:r>
          </w:p>
        </w:tc>
      </w:tr>
      <w:tr w:rsidR="00F37238" w:rsidRPr="00391EC2" w:rsidTr="00142587">
        <w:trPr>
          <w:trHeight w:val="180"/>
        </w:trPr>
        <w:tc>
          <w:tcPr>
            <w:tcW w:w="551" w:type="dxa"/>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1</w:t>
            </w:r>
          </w:p>
        </w:tc>
        <w:tc>
          <w:tcPr>
            <w:tcW w:w="2389" w:type="dxa"/>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2</w:t>
            </w:r>
          </w:p>
        </w:tc>
        <w:tc>
          <w:tcPr>
            <w:tcW w:w="735" w:type="dxa"/>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3</w:t>
            </w:r>
          </w:p>
        </w:tc>
        <w:tc>
          <w:tcPr>
            <w:tcW w:w="2245" w:type="dxa"/>
            <w:noWrap/>
            <w:vAlign w:val="center"/>
          </w:tcPr>
          <w:p w:rsidR="00F37238" w:rsidRPr="0048350D" w:rsidRDefault="00F37238" w:rsidP="00142587">
            <w:pPr>
              <w:jc w:val="center"/>
              <w:rPr>
                <w:rFonts w:ascii="Times New Roman" w:hAnsi="Times New Roman"/>
                <w:sz w:val="24"/>
                <w:szCs w:val="24"/>
              </w:rPr>
            </w:pPr>
            <w:r w:rsidRPr="0048350D">
              <w:rPr>
                <w:rFonts w:ascii="Times New Roman" w:hAnsi="Times New Roman"/>
                <w:sz w:val="24"/>
                <w:szCs w:val="24"/>
              </w:rPr>
              <w:t>4</w:t>
            </w:r>
          </w:p>
        </w:tc>
        <w:tc>
          <w:tcPr>
            <w:tcW w:w="2165" w:type="dxa"/>
            <w:vAlign w:val="center"/>
          </w:tcPr>
          <w:p w:rsidR="00F37238" w:rsidRPr="008B421B" w:rsidRDefault="00F37238" w:rsidP="00142587">
            <w:pPr>
              <w:jc w:val="center"/>
              <w:rPr>
                <w:rFonts w:ascii="Times New Roman" w:hAnsi="Times New Roman"/>
                <w:sz w:val="24"/>
                <w:szCs w:val="24"/>
              </w:rPr>
            </w:pPr>
            <w:r w:rsidRPr="008B421B">
              <w:rPr>
                <w:rFonts w:ascii="Times New Roman" w:hAnsi="Times New Roman"/>
                <w:sz w:val="24"/>
                <w:szCs w:val="24"/>
              </w:rPr>
              <w:t>5</w:t>
            </w:r>
          </w:p>
        </w:tc>
        <w:tc>
          <w:tcPr>
            <w:tcW w:w="1980" w:type="dxa"/>
            <w:vAlign w:val="center"/>
          </w:tcPr>
          <w:p w:rsidR="00F37238" w:rsidRPr="008B421B" w:rsidRDefault="00F37238" w:rsidP="00142587">
            <w:pPr>
              <w:jc w:val="center"/>
              <w:rPr>
                <w:rFonts w:ascii="Times New Roman" w:hAnsi="Times New Roman"/>
                <w:sz w:val="24"/>
                <w:szCs w:val="24"/>
              </w:rPr>
            </w:pPr>
            <w:r w:rsidRPr="008B421B">
              <w:rPr>
                <w:rFonts w:ascii="Times New Roman" w:hAnsi="Times New Roman"/>
                <w:sz w:val="24"/>
                <w:szCs w:val="24"/>
              </w:rPr>
              <w:t>6</w:t>
            </w: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1</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Рынки</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4.3 </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48350D">
              <w:rPr>
                <w:rFonts w:ascii="Times New Roman" w:hAnsi="Times New Roman"/>
                <w:sz w:val="24"/>
                <w:szCs w:val="24"/>
              </w:rPr>
              <w:br/>
              <w:t>200 кв. м</w:t>
            </w:r>
          </w:p>
        </w:tc>
        <w:tc>
          <w:tcPr>
            <w:tcW w:w="2165" w:type="dxa"/>
            <w:vAlign w:val="center"/>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Размещение гаражей и (или) стоянок для автомобилей сотрудников и посетителей рынка</w:t>
            </w:r>
          </w:p>
        </w:tc>
        <w:tc>
          <w:tcPr>
            <w:tcW w:w="1980" w:type="dxa"/>
            <w:vMerge w:val="restart"/>
            <w:vAlign w:val="center"/>
          </w:tcPr>
          <w:p w:rsidR="00F37238" w:rsidRPr="008B421B" w:rsidRDefault="00F37238" w:rsidP="00142587">
            <w:pPr>
              <w:rPr>
                <w:rFonts w:ascii="Times New Roman" w:hAnsi="Times New Roman"/>
                <w:sz w:val="24"/>
                <w:szCs w:val="24"/>
              </w:rPr>
            </w:pPr>
            <w:r w:rsidRPr="008B421B">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w:t>
            </w:r>
            <w:r>
              <w:rPr>
                <w:rFonts w:ascii="Times New Roman" w:hAnsi="Times New Roman"/>
                <w:sz w:val="24"/>
                <w:szCs w:val="24"/>
              </w:rPr>
              <w:t>новления санитарной зоны</w:t>
            </w: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2</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Религиозное использование</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3.7</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w:t>
            </w:r>
            <w:r w:rsidRPr="0048350D">
              <w:rPr>
                <w:rFonts w:ascii="Times New Roman" w:hAnsi="Times New Roman"/>
                <w:sz w:val="24"/>
                <w:szCs w:val="24"/>
              </w:rPr>
              <w:lastRenderedPageBreak/>
              <w:t>предназначенных для отправления религиозных обрядов (церкви,  часовни, соборы, мечети)</w:t>
            </w:r>
          </w:p>
        </w:tc>
        <w:tc>
          <w:tcPr>
            <w:tcW w:w="2165" w:type="dxa"/>
          </w:tcPr>
          <w:p w:rsidR="00F37238" w:rsidRPr="00614772" w:rsidRDefault="00F37238" w:rsidP="00142587">
            <w:pPr>
              <w:rPr>
                <w:rFonts w:ascii="Times New Roman" w:hAnsi="Times New Roman"/>
                <w:sz w:val="24"/>
                <w:szCs w:val="24"/>
              </w:rPr>
            </w:pPr>
            <w:r w:rsidRPr="00614772">
              <w:rPr>
                <w:rFonts w:ascii="Times New Roman" w:hAnsi="Times New Roman"/>
                <w:sz w:val="24"/>
                <w:szCs w:val="24"/>
              </w:rPr>
              <w:lastRenderedPageBreak/>
              <w:t>Стоянка автомобильного транспорта для посетителей</w:t>
            </w:r>
          </w:p>
        </w:tc>
        <w:tc>
          <w:tcPr>
            <w:tcW w:w="1980" w:type="dxa"/>
            <w:vMerge/>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lastRenderedPageBreak/>
              <w:t>3</w:t>
            </w:r>
          </w:p>
        </w:tc>
        <w:tc>
          <w:tcPr>
            <w:tcW w:w="2389"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Связь</w:t>
            </w:r>
          </w:p>
        </w:tc>
        <w:tc>
          <w:tcPr>
            <w:tcW w:w="735" w:type="dxa"/>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lang w:val="en-US"/>
              </w:rPr>
              <w:t>6.8</w:t>
            </w:r>
          </w:p>
        </w:tc>
        <w:tc>
          <w:tcPr>
            <w:tcW w:w="2245" w:type="dxa"/>
            <w:noWrap/>
            <w:vAlign w:val="center"/>
          </w:tcPr>
          <w:p w:rsidR="00F37238" w:rsidRPr="0048350D" w:rsidRDefault="00F37238" w:rsidP="00142587">
            <w:pPr>
              <w:rPr>
                <w:rFonts w:ascii="Times New Roman" w:hAnsi="Times New Roman"/>
                <w:sz w:val="24"/>
                <w:szCs w:val="24"/>
              </w:rPr>
            </w:pPr>
            <w:r w:rsidRPr="0048350D">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F37238" w:rsidRPr="00391EC2" w:rsidRDefault="00F37238" w:rsidP="00142587">
            <w:pPr>
              <w:rPr>
                <w:sz w:val="24"/>
                <w:szCs w:val="24"/>
              </w:rPr>
            </w:pPr>
          </w:p>
        </w:tc>
        <w:tc>
          <w:tcPr>
            <w:tcW w:w="1980" w:type="dxa"/>
            <w:vMerge/>
            <w:vAlign w:val="center"/>
          </w:tcPr>
          <w:p w:rsidR="00F37238" w:rsidRPr="004C5CFA" w:rsidRDefault="00F37238" w:rsidP="00142587">
            <w:pPr>
              <w:pStyle w:val="a3"/>
              <w:ind w:left="-709"/>
              <w:jc w:val="both"/>
              <w:rPr>
                <w:rFonts w:ascii="Times New Roman" w:hAnsi="Times New Roman"/>
                <w:sz w:val="24"/>
                <w:szCs w:val="24"/>
              </w:rPr>
            </w:pPr>
          </w:p>
        </w:tc>
      </w:tr>
    </w:tbl>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 xml:space="preserve">а)  </w:t>
      </w:r>
      <w:r w:rsidRPr="005F0447">
        <w:rPr>
          <w:rFonts w:ascii="Times New Roman" w:hAnsi="Times New Roman"/>
          <w:sz w:val="24"/>
          <w:szCs w:val="24"/>
        </w:rPr>
        <w:t>минимальная и максимальная площадь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минимальная площадь земельного участка для – 0,0005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площадь земельного участка – 0,75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б) </w:t>
      </w:r>
      <w:r w:rsidRPr="005F0447">
        <w:rPr>
          <w:rFonts w:ascii="Times New Roman" w:hAnsi="Times New Roman"/>
          <w:sz w:val="24"/>
          <w:szCs w:val="24"/>
        </w:rPr>
        <w:t>минимальная ширина земельного участка по уличному фронту:</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не нормируется;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 </w:t>
      </w:r>
      <w:r w:rsidRPr="005F0447">
        <w:rPr>
          <w:rFonts w:ascii="Times New Roman" w:hAnsi="Times New Roman"/>
          <w:sz w:val="24"/>
          <w:szCs w:val="24"/>
        </w:rPr>
        <w:t>предельная этажность:</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этажность – 2 этажа;</w:t>
      </w:r>
    </w:p>
    <w:p w:rsidR="00F37238" w:rsidRPr="005F0447" w:rsidRDefault="00F37238" w:rsidP="00F37238">
      <w:pPr>
        <w:pStyle w:val="a3"/>
        <w:ind w:left="-709" w:firstLine="568"/>
        <w:jc w:val="both"/>
        <w:rPr>
          <w:rFonts w:ascii="Times New Roman" w:hAnsi="Times New Roman"/>
          <w:sz w:val="24"/>
          <w:szCs w:val="24"/>
        </w:rPr>
      </w:pPr>
      <w:r w:rsidRPr="005F0447">
        <w:rPr>
          <w:rFonts w:ascii="Times New Roman" w:hAnsi="Times New Roman"/>
          <w:sz w:val="24"/>
          <w:szCs w:val="24"/>
        </w:rPr>
        <w:t>г) предельная высота: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 7 метров;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сооружений связи, объектов инженерно</w:t>
      </w:r>
      <w:r>
        <w:rPr>
          <w:rFonts w:ascii="Times New Roman" w:hAnsi="Times New Roman"/>
          <w:sz w:val="24"/>
          <w:szCs w:val="24"/>
        </w:rPr>
        <w:t>й инфраструктуры – 25 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д) </w:t>
      </w:r>
      <w:r w:rsidRPr="000A1A0F">
        <w:rPr>
          <w:rFonts w:ascii="Times New Roman" w:hAnsi="Times New Roman"/>
          <w:sz w:val="24"/>
          <w:szCs w:val="24"/>
        </w:rPr>
        <w:t>максимальный процент застройки: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максимальный процент застройки земельного участка – 75 процентов.</w:t>
      </w:r>
    </w:p>
    <w:p w:rsidR="00F37238" w:rsidRPr="00C8006F"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е</w:t>
      </w:r>
      <w:r w:rsidRPr="00C8006F">
        <w:rPr>
          <w:rFonts w:ascii="Times New Roman" w:hAnsi="Times New Roman"/>
          <w:sz w:val="24"/>
          <w:szCs w:val="24"/>
        </w:rPr>
        <w:t>)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 xml:space="preserve">от всех зданий, строений, сооружений </w:t>
      </w:r>
      <w:r w:rsidRPr="00C8006F">
        <w:rPr>
          <w:rFonts w:ascii="Times New Roman" w:hAnsi="Times New Roman"/>
          <w:sz w:val="24"/>
          <w:szCs w:val="24"/>
        </w:rPr>
        <w:t xml:space="preserve">минимальный отступ до красных линий улиц не менее 5 м, </w:t>
      </w:r>
      <w:r w:rsidRPr="00391EC2">
        <w:rPr>
          <w:rFonts w:ascii="Times New Roman" w:hAnsi="Times New Roman"/>
          <w:sz w:val="24"/>
          <w:szCs w:val="24"/>
        </w:rPr>
        <w:t>а для улиц сложившейся застройки – по линии застройки,  расстояние от вспомогательных объектов до красных линий улиц и проездов - не менее 5 м;</w:t>
      </w: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от всех зданий, строений, сооружений до границ земельного участка – не менее 3м.</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ж</w:t>
      </w:r>
      <w:r w:rsidRPr="000B451A">
        <w:rPr>
          <w:rFonts w:ascii="Times New Roman" w:hAnsi="Times New Roman"/>
          <w:sz w:val="24"/>
          <w:szCs w:val="24"/>
        </w:rPr>
        <w:t>) минимальный процент озеленения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минимальный процент озеленения земельного участка – 25 процентов;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з) </w:t>
      </w:r>
      <w:r w:rsidRPr="000B451A">
        <w:rPr>
          <w:rFonts w:ascii="Times New Roman" w:hAnsi="Times New Roman"/>
          <w:sz w:val="24"/>
          <w:szCs w:val="24"/>
        </w:rPr>
        <w:t>максимальная высота и требования к ограждениям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высота ограждений земельных участков равна: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lastRenderedPageBreak/>
        <w:t>вдоль улиц и проездов - 2,5 метра, ограждения могут выполняться как в «прозрачном» исполнении, так и «глухом»;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между соседними земельными участками - 2,5 метра, при условии, что данная высота ограждения не нарушает объемно-пространственных характеристик окружающей застройки и ландшафта, норм инсоляции и естественного освещения, ограждения могут выполняться как в «прозрачном» исполнении, так и «глухом».</w:t>
      </w:r>
    </w:p>
    <w:p w:rsidR="00F37238" w:rsidRPr="00391EC2" w:rsidRDefault="00F37238" w:rsidP="00F37238">
      <w:pPr>
        <w:pStyle w:val="a3"/>
        <w:ind w:left="-709"/>
        <w:jc w:val="both"/>
        <w:rPr>
          <w:rFonts w:ascii="Times New Roman" w:hAnsi="Times New Roman"/>
          <w:sz w:val="24"/>
          <w:szCs w:val="24"/>
          <w:u w:val="single"/>
        </w:rPr>
      </w:pP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3. Зона среднего и начального образования  Д</w:t>
      </w:r>
      <w:proofErr w:type="gramStart"/>
      <w:r>
        <w:rPr>
          <w:rFonts w:ascii="Times New Roman" w:hAnsi="Times New Roman"/>
          <w:sz w:val="24"/>
          <w:szCs w:val="24"/>
        </w:rPr>
        <w:t>2</w:t>
      </w:r>
      <w:proofErr w:type="gramEnd"/>
      <w:r>
        <w:rPr>
          <w:rFonts w:ascii="Times New Roman" w:hAnsi="Times New Roman"/>
          <w:sz w:val="24"/>
          <w:szCs w:val="24"/>
        </w:rPr>
        <w:t>-</w:t>
      </w:r>
      <w:r w:rsidRPr="00391EC2">
        <w:rPr>
          <w:rFonts w:ascii="Times New Roman" w:hAnsi="Times New Roman"/>
          <w:sz w:val="24"/>
          <w:szCs w:val="24"/>
        </w:rPr>
        <w:t xml:space="preserve">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 </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rPr>
        <w:t xml:space="preserve">1) </w:t>
      </w:r>
      <w:r w:rsidRPr="00391EC2">
        <w:rPr>
          <w:rFonts w:ascii="Times New Roman"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F37238" w:rsidRPr="00391EC2" w:rsidRDefault="00F37238" w:rsidP="00F37238">
      <w:pPr>
        <w:pStyle w:val="a3"/>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Pr>
          <w:rFonts w:ascii="Times New Roman" w:hAnsi="Times New Roman"/>
          <w:sz w:val="24"/>
          <w:szCs w:val="24"/>
        </w:rPr>
        <w:t>Д</w:t>
      </w:r>
      <w:proofErr w:type="gramStart"/>
      <w:r>
        <w:rPr>
          <w:rFonts w:ascii="Times New Roman" w:hAnsi="Times New Roman"/>
          <w:sz w:val="24"/>
          <w:szCs w:val="24"/>
        </w:rPr>
        <w:t>2</w:t>
      </w:r>
      <w:proofErr w:type="gramEnd"/>
      <w:r w:rsidRPr="00391EC2">
        <w:rPr>
          <w:rFonts w:ascii="Times New Roman" w:hAnsi="Times New Roman"/>
          <w:sz w:val="24"/>
          <w:szCs w:val="24"/>
          <w:lang w:eastAsia="ar-SA"/>
        </w:rPr>
        <w:t xml:space="preserve">, а также вспомогательные виды разрешенного использования представлены в таблице № </w:t>
      </w:r>
      <w:r>
        <w:rPr>
          <w:rFonts w:ascii="Times New Roman" w:hAnsi="Times New Roman"/>
          <w:sz w:val="24"/>
          <w:szCs w:val="24"/>
          <w:lang w:eastAsia="ar-SA"/>
        </w:rPr>
        <w:t>4</w:t>
      </w:r>
      <w:r w:rsidRPr="00391EC2">
        <w:rPr>
          <w:rFonts w:ascii="Times New Roman" w:hAnsi="Times New Roman"/>
          <w:sz w:val="24"/>
          <w:szCs w:val="24"/>
          <w:lang w:eastAsia="ar-SA"/>
        </w:rPr>
        <w:t>.</w:t>
      </w:r>
    </w:p>
    <w:p w:rsidR="00F37238" w:rsidRPr="00391EC2" w:rsidRDefault="00F37238" w:rsidP="00F37238">
      <w:pPr>
        <w:autoSpaceDE w:val="0"/>
        <w:autoSpaceDN w:val="0"/>
        <w:adjustRightInd w:val="0"/>
        <w:spacing w:after="0"/>
        <w:ind w:left="-709" w:firstLine="708"/>
        <w:jc w:val="right"/>
        <w:rPr>
          <w:rFonts w:ascii="Times New Roman" w:hAnsi="Times New Roman"/>
          <w:sz w:val="24"/>
          <w:szCs w:val="24"/>
          <w:lang w:eastAsia="ru-RU"/>
        </w:rPr>
      </w:pPr>
      <w:r w:rsidRPr="00391EC2">
        <w:rPr>
          <w:rFonts w:ascii="Times New Roman" w:hAnsi="Times New Roman"/>
          <w:sz w:val="24"/>
          <w:szCs w:val="24"/>
          <w:lang w:eastAsia="ru-RU"/>
        </w:rPr>
        <w:t xml:space="preserve">Таблица № </w:t>
      </w:r>
      <w:hyperlink w:anchor="Par491" w:history="1">
        <w:r>
          <w:rPr>
            <w:rFonts w:ascii="Times New Roman" w:hAnsi="Times New Roman"/>
            <w:sz w:val="24"/>
            <w:szCs w:val="24"/>
            <w:lang w:eastAsia="ru-RU"/>
          </w:rPr>
          <w:t>4</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2389"/>
        <w:gridCol w:w="735"/>
        <w:gridCol w:w="2245"/>
        <w:gridCol w:w="2165"/>
        <w:gridCol w:w="1980"/>
      </w:tblGrid>
      <w:tr w:rsidR="00F37238" w:rsidRPr="00391EC2" w:rsidTr="00142587">
        <w:trPr>
          <w:trHeight w:val="567"/>
        </w:trPr>
        <w:tc>
          <w:tcPr>
            <w:tcW w:w="551" w:type="dxa"/>
            <w:shd w:val="clear" w:color="auto" w:fill="FFFFFF"/>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 xml:space="preserve">№ </w:t>
            </w:r>
            <w:proofErr w:type="gramStart"/>
            <w:r w:rsidRPr="00A249C5">
              <w:rPr>
                <w:rFonts w:ascii="Times New Roman" w:hAnsi="Times New Roman"/>
                <w:sz w:val="24"/>
                <w:szCs w:val="24"/>
              </w:rPr>
              <w:t>п</w:t>
            </w:r>
            <w:proofErr w:type="gramEnd"/>
            <w:r w:rsidRPr="00A249C5">
              <w:rPr>
                <w:rFonts w:ascii="Times New Roman" w:hAnsi="Times New Roman"/>
                <w:sz w:val="24"/>
                <w:szCs w:val="24"/>
              </w:rPr>
              <w:t>/п</w:t>
            </w:r>
          </w:p>
        </w:tc>
        <w:tc>
          <w:tcPr>
            <w:tcW w:w="2389" w:type="dxa"/>
            <w:shd w:val="clear" w:color="auto" w:fill="FFFFFF"/>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Код</w:t>
            </w:r>
            <w:r w:rsidRPr="00A249C5">
              <w:rPr>
                <w:rStyle w:val="af0"/>
                <w:bCs/>
                <w:sz w:val="24"/>
                <w:szCs w:val="24"/>
              </w:rPr>
              <w:footnoteReference w:id="5"/>
            </w:r>
          </w:p>
        </w:tc>
        <w:tc>
          <w:tcPr>
            <w:tcW w:w="2245" w:type="dxa"/>
            <w:shd w:val="clear" w:color="auto" w:fill="FFFFFF"/>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vAlign w:val="center"/>
          </w:tcPr>
          <w:p w:rsidR="00F37238" w:rsidRPr="00DA45B4" w:rsidRDefault="00F37238" w:rsidP="00142587">
            <w:pPr>
              <w:rPr>
                <w:rFonts w:ascii="Times New Roman" w:hAnsi="Times New Roman"/>
                <w:sz w:val="24"/>
                <w:szCs w:val="24"/>
              </w:rPr>
            </w:pPr>
            <w:r w:rsidRPr="00DA45B4">
              <w:rPr>
                <w:rFonts w:ascii="Times New Roman" w:hAnsi="Times New Roman"/>
                <w:sz w:val="24"/>
                <w:szCs w:val="24"/>
              </w:rPr>
              <w:t>Вспомогательные виды разрешенного использования</w:t>
            </w:r>
          </w:p>
        </w:tc>
        <w:tc>
          <w:tcPr>
            <w:tcW w:w="1980" w:type="dxa"/>
            <w:shd w:val="clear" w:color="auto" w:fill="FFFFFF"/>
            <w:vAlign w:val="center"/>
          </w:tcPr>
          <w:p w:rsidR="00F37238" w:rsidRPr="00DA45B4" w:rsidRDefault="00F37238" w:rsidP="00142587">
            <w:pPr>
              <w:rPr>
                <w:rFonts w:ascii="Times New Roman" w:hAnsi="Times New Roman"/>
                <w:sz w:val="24"/>
                <w:szCs w:val="24"/>
              </w:rPr>
            </w:pPr>
            <w:r w:rsidRPr="00DA45B4">
              <w:rPr>
                <w:rFonts w:ascii="Times New Roman" w:hAnsi="Times New Roman"/>
                <w:sz w:val="24"/>
                <w:szCs w:val="24"/>
              </w:rPr>
              <w:t>Примечания</w:t>
            </w:r>
          </w:p>
        </w:tc>
      </w:tr>
      <w:tr w:rsidR="00F37238" w:rsidRPr="00391EC2" w:rsidTr="00142587">
        <w:trPr>
          <w:trHeight w:val="228"/>
        </w:trPr>
        <w:tc>
          <w:tcPr>
            <w:tcW w:w="551" w:type="dxa"/>
            <w:shd w:val="clear" w:color="auto" w:fill="FFFFFF"/>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1</w:t>
            </w:r>
          </w:p>
        </w:tc>
        <w:tc>
          <w:tcPr>
            <w:tcW w:w="2389" w:type="dxa"/>
            <w:shd w:val="clear" w:color="auto" w:fill="FFFFFF"/>
            <w:noWrap/>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2</w:t>
            </w:r>
          </w:p>
        </w:tc>
        <w:tc>
          <w:tcPr>
            <w:tcW w:w="735" w:type="dxa"/>
            <w:shd w:val="clear" w:color="auto" w:fill="FFFFFF"/>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3</w:t>
            </w:r>
          </w:p>
        </w:tc>
        <w:tc>
          <w:tcPr>
            <w:tcW w:w="2245" w:type="dxa"/>
            <w:shd w:val="clear" w:color="auto" w:fill="FFFFFF"/>
            <w:noWrap/>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4</w:t>
            </w:r>
          </w:p>
        </w:tc>
        <w:tc>
          <w:tcPr>
            <w:tcW w:w="2165" w:type="dxa"/>
            <w:shd w:val="clear" w:color="auto" w:fill="FFFFFF"/>
            <w:vAlign w:val="center"/>
          </w:tcPr>
          <w:p w:rsidR="00F37238" w:rsidRPr="00DA45B4" w:rsidRDefault="00F37238" w:rsidP="00142587">
            <w:pPr>
              <w:jc w:val="center"/>
              <w:rPr>
                <w:rFonts w:ascii="Times New Roman" w:hAnsi="Times New Roman"/>
                <w:sz w:val="24"/>
                <w:szCs w:val="24"/>
              </w:rPr>
            </w:pPr>
            <w:r w:rsidRPr="00DA45B4">
              <w:rPr>
                <w:rFonts w:ascii="Times New Roman" w:hAnsi="Times New Roman"/>
                <w:sz w:val="24"/>
                <w:szCs w:val="24"/>
              </w:rPr>
              <w:t>5</w:t>
            </w:r>
          </w:p>
        </w:tc>
        <w:tc>
          <w:tcPr>
            <w:tcW w:w="1980" w:type="dxa"/>
            <w:shd w:val="clear" w:color="auto" w:fill="FFFFFF"/>
            <w:vAlign w:val="center"/>
          </w:tcPr>
          <w:p w:rsidR="00F37238" w:rsidRPr="00DA45B4" w:rsidRDefault="00F37238" w:rsidP="00142587">
            <w:pPr>
              <w:jc w:val="center"/>
              <w:rPr>
                <w:rFonts w:ascii="Times New Roman" w:hAnsi="Times New Roman"/>
                <w:sz w:val="24"/>
                <w:szCs w:val="24"/>
              </w:rPr>
            </w:pPr>
            <w:r w:rsidRPr="00DA45B4">
              <w:rPr>
                <w:rFonts w:ascii="Times New Roman" w:hAnsi="Times New Roman"/>
                <w:sz w:val="24"/>
                <w:szCs w:val="24"/>
              </w:rPr>
              <w:t>6</w:t>
            </w: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1</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Дошкольное, начальное и среднее общее образование</w:t>
            </w:r>
          </w:p>
        </w:tc>
        <w:tc>
          <w:tcPr>
            <w:tcW w:w="735"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3.5.1</w:t>
            </w:r>
          </w:p>
        </w:tc>
        <w:tc>
          <w:tcPr>
            <w:tcW w:w="2245"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F37238" w:rsidRPr="00DA45B4" w:rsidRDefault="00F37238" w:rsidP="00142587">
            <w:pPr>
              <w:rPr>
                <w:rFonts w:ascii="Times New Roman" w:hAnsi="Times New Roman"/>
                <w:sz w:val="24"/>
                <w:szCs w:val="24"/>
              </w:rPr>
            </w:pPr>
            <w:r w:rsidRPr="00DA45B4">
              <w:rPr>
                <w:rFonts w:ascii="Times New Roman" w:hAnsi="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vAlign w:val="center"/>
          </w:tcPr>
          <w:p w:rsidR="00F37238" w:rsidRPr="00DA45B4" w:rsidRDefault="00F37238" w:rsidP="00142587">
            <w:pPr>
              <w:rPr>
                <w:rFonts w:ascii="Times New Roman" w:hAnsi="Times New Roman"/>
                <w:sz w:val="24"/>
                <w:szCs w:val="24"/>
              </w:rPr>
            </w:pPr>
            <w:r w:rsidRPr="00DA45B4">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F37238" w:rsidRPr="00DA45B4" w:rsidRDefault="00F37238" w:rsidP="00142587">
            <w:pPr>
              <w:rPr>
                <w:rFonts w:ascii="Times New Roman" w:hAnsi="Times New Roman"/>
                <w:sz w:val="24"/>
                <w:szCs w:val="24"/>
              </w:rPr>
            </w:pP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2</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Культурное развитие</w:t>
            </w:r>
          </w:p>
        </w:tc>
        <w:tc>
          <w:tcPr>
            <w:tcW w:w="735"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3.6</w:t>
            </w:r>
          </w:p>
        </w:tc>
        <w:tc>
          <w:tcPr>
            <w:tcW w:w="2245"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 xml:space="preserve">Размещение объектов капитального </w:t>
            </w:r>
            <w:r w:rsidRPr="00A249C5">
              <w:rPr>
                <w:rFonts w:ascii="Times New Roman" w:hAnsi="Times New Roman"/>
                <w:sz w:val="24"/>
                <w:szCs w:val="24"/>
              </w:rPr>
              <w:lastRenderedPageBreak/>
              <w:t xml:space="preserve">строительства, </w:t>
            </w:r>
            <w:r>
              <w:rPr>
                <w:rFonts w:ascii="Times New Roman" w:hAnsi="Times New Roman"/>
                <w:sz w:val="24"/>
                <w:szCs w:val="24"/>
              </w:rPr>
              <w:t xml:space="preserve">предназначенных для размещения: музеев; выставочных залов; домов культуры; </w:t>
            </w:r>
            <w:r w:rsidRPr="00A249C5">
              <w:rPr>
                <w:rFonts w:ascii="Times New Roman" w:hAnsi="Times New Roman"/>
                <w:sz w:val="24"/>
                <w:szCs w:val="24"/>
              </w:rPr>
              <w:t>библиотек.</w:t>
            </w:r>
          </w:p>
        </w:tc>
        <w:tc>
          <w:tcPr>
            <w:tcW w:w="2165" w:type="dxa"/>
          </w:tcPr>
          <w:p w:rsidR="00F37238" w:rsidRPr="009659CF" w:rsidRDefault="00F37238" w:rsidP="00142587">
            <w:pPr>
              <w:rPr>
                <w:rFonts w:ascii="Times New Roman" w:hAnsi="Times New Roman"/>
                <w:sz w:val="24"/>
                <w:szCs w:val="24"/>
              </w:rPr>
            </w:pPr>
            <w:r w:rsidRPr="009659CF">
              <w:rPr>
                <w:rFonts w:ascii="Times New Roman" w:hAnsi="Times New Roman"/>
                <w:sz w:val="24"/>
                <w:szCs w:val="24"/>
              </w:rPr>
              <w:lastRenderedPageBreak/>
              <w:t xml:space="preserve">Устройство площадок для празднеств и </w:t>
            </w:r>
            <w:r w:rsidRPr="009659CF">
              <w:rPr>
                <w:rFonts w:ascii="Times New Roman" w:hAnsi="Times New Roman"/>
                <w:sz w:val="24"/>
                <w:szCs w:val="24"/>
              </w:rPr>
              <w:lastRenderedPageBreak/>
              <w:t>гуляний</w:t>
            </w:r>
          </w:p>
          <w:p w:rsidR="00F37238" w:rsidRPr="009659CF" w:rsidRDefault="00F37238" w:rsidP="00142587">
            <w:pPr>
              <w:rPr>
                <w:rFonts w:ascii="Times New Roman" w:hAnsi="Times New Roman"/>
                <w:sz w:val="24"/>
                <w:szCs w:val="24"/>
              </w:rPr>
            </w:pPr>
            <w:r w:rsidRPr="009659CF">
              <w:rPr>
                <w:rFonts w:ascii="Times New Roman" w:hAnsi="Times New Roman"/>
                <w:sz w:val="24"/>
                <w:szCs w:val="24"/>
              </w:rPr>
              <w:t>Объектные автостоянки для легковых автомобилей</w:t>
            </w:r>
          </w:p>
          <w:p w:rsidR="00F37238" w:rsidRPr="009659CF" w:rsidRDefault="00F37238" w:rsidP="00142587">
            <w:pPr>
              <w:rPr>
                <w:rFonts w:ascii="Times New Roman" w:hAnsi="Times New Roman"/>
                <w:sz w:val="24"/>
                <w:szCs w:val="24"/>
              </w:rPr>
            </w:pPr>
          </w:p>
        </w:tc>
        <w:tc>
          <w:tcPr>
            <w:tcW w:w="1980" w:type="dxa"/>
            <w:vMerge/>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lastRenderedPageBreak/>
              <w:t>3</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Амбулаторно-поликлиническое обслуживание</w:t>
            </w:r>
          </w:p>
        </w:tc>
        <w:tc>
          <w:tcPr>
            <w:tcW w:w="735"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3.4.1</w:t>
            </w:r>
          </w:p>
        </w:tc>
        <w:tc>
          <w:tcPr>
            <w:tcW w:w="2245"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Размещение объектов капитального строительства, предназначенных для оказания гражданам амбу</w:t>
            </w:r>
            <w:r>
              <w:rPr>
                <w:rFonts w:ascii="Times New Roman" w:hAnsi="Times New Roman"/>
                <w:sz w:val="24"/>
                <w:szCs w:val="24"/>
              </w:rPr>
              <w:t xml:space="preserve">латорно-поликлинической помощи: поликлиники; фельдшерские пункты; </w:t>
            </w:r>
            <w:r w:rsidRPr="00A249C5">
              <w:rPr>
                <w:rFonts w:ascii="Times New Roman" w:hAnsi="Times New Roman"/>
                <w:sz w:val="24"/>
                <w:szCs w:val="24"/>
              </w:rPr>
              <w:t>пункты здравоохранения</w:t>
            </w:r>
          </w:p>
        </w:tc>
        <w:tc>
          <w:tcPr>
            <w:tcW w:w="2165" w:type="dxa"/>
          </w:tcPr>
          <w:p w:rsidR="00F37238" w:rsidRPr="009659CF" w:rsidRDefault="00F37238" w:rsidP="00142587">
            <w:pPr>
              <w:rPr>
                <w:rFonts w:ascii="Times New Roman" w:hAnsi="Times New Roman"/>
                <w:sz w:val="24"/>
                <w:szCs w:val="24"/>
              </w:rPr>
            </w:pPr>
            <w:r w:rsidRPr="009659CF">
              <w:rPr>
                <w:rFonts w:ascii="Times New Roman" w:hAnsi="Times New Roman"/>
                <w:sz w:val="24"/>
                <w:szCs w:val="24"/>
              </w:rPr>
              <w:t>Объектные  автостоянки для легковых автомобилей</w:t>
            </w:r>
          </w:p>
        </w:tc>
        <w:tc>
          <w:tcPr>
            <w:tcW w:w="1980" w:type="dxa"/>
            <w:vMerge/>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4</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Коммунальное обслуживание</w:t>
            </w:r>
          </w:p>
          <w:p w:rsidR="00F37238" w:rsidRPr="00A249C5" w:rsidRDefault="00F37238" w:rsidP="00142587">
            <w:pPr>
              <w:rPr>
                <w:rFonts w:ascii="Times New Roman" w:hAnsi="Times New Roman"/>
                <w:i/>
                <w:sz w:val="24"/>
                <w:szCs w:val="24"/>
              </w:rPr>
            </w:pPr>
          </w:p>
        </w:tc>
        <w:tc>
          <w:tcPr>
            <w:tcW w:w="735"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3.1</w:t>
            </w:r>
          </w:p>
        </w:tc>
        <w:tc>
          <w:tcPr>
            <w:tcW w:w="2245" w:type="dxa"/>
            <w:noWrap/>
            <w:vAlign w:val="center"/>
          </w:tcPr>
          <w:p w:rsidR="00F37238" w:rsidRPr="00A249C5" w:rsidRDefault="00F37238" w:rsidP="00142587">
            <w:pPr>
              <w:rPr>
                <w:rFonts w:ascii="Times New Roman" w:hAnsi="Times New Roman"/>
                <w:sz w:val="24"/>
                <w:szCs w:val="24"/>
              </w:rPr>
            </w:pPr>
            <w:proofErr w:type="gramStart"/>
            <w:r w:rsidRPr="00A249C5">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A249C5">
              <w:rPr>
                <w:rFonts w:ascii="Times New Roman" w:hAnsi="Times New Roman"/>
                <w:sz w:val="24"/>
                <w:szCs w:val="24"/>
              </w:rPr>
              <w:t>поставка во</w:t>
            </w:r>
            <w:r>
              <w:rPr>
                <w:rFonts w:ascii="Times New Roman" w:hAnsi="Times New Roman"/>
                <w:sz w:val="24"/>
                <w:szCs w:val="24"/>
              </w:rPr>
              <w:t xml:space="preserve">ды, тепла, электричества, газа, </w:t>
            </w:r>
            <w:r w:rsidRPr="00A249C5">
              <w:rPr>
                <w:rFonts w:ascii="Times New Roman" w:hAnsi="Times New Roman"/>
                <w:sz w:val="24"/>
                <w:szCs w:val="24"/>
              </w:rPr>
              <w:t xml:space="preserve">предоставление услуг связи, </w:t>
            </w:r>
            <w:r>
              <w:rPr>
                <w:rFonts w:ascii="Times New Roman" w:hAnsi="Times New Roman"/>
                <w:sz w:val="24"/>
                <w:szCs w:val="24"/>
              </w:rPr>
              <w:t xml:space="preserve">отвод канализационных стоков: котельные; водозаборы; очистные сооружения; насосные станции; водопроводы; тепловые сети; теплотрассы, </w:t>
            </w:r>
            <w:r w:rsidRPr="00A249C5">
              <w:rPr>
                <w:rFonts w:ascii="Times New Roman" w:hAnsi="Times New Roman"/>
                <w:sz w:val="24"/>
                <w:szCs w:val="24"/>
              </w:rPr>
              <w:t>линии электропередачи</w:t>
            </w:r>
            <w:r>
              <w:rPr>
                <w:rFonts w:ascii="Times New Roman" w:hAnsi="Times New Roman"/>
                <w:sz w:val="24"/>
                <w:szCs w:val="24"/>
              </w:rPr>
              <w:t xml:space="preserve">; трансформаторные подстанции; газопроводы; линии связи; </w:t>
            </w:r>
            <w:r>
              <w:rPr>
                <w:rFonts w:ascii="Times New Roman" w:hAnsi="Times New Roman"/>
                <w:sz w:val="24"/>
                <w:szCs w:val="24"/>
              </w:rPr>
              <w:lastRenderedPageBreak/>
              <w:t xml:space="preserve">телефонные станции; </w:t>
            </w:r>
            <w:r w:rsidRPr="00A249C5">
              <w:rPr>
                <w:rFonts w:ascii="Times New Roman" w:hAnsi="Times New Roman"/>
                <w:sz w:val="24"/>
                <w:szCs w:val="24"/>
              </w:rPr>
              <w:t>канализация</w:t>
            </w:r>
            <w:proofErr w:type="gramEnd"/>
          </w:p>
        </w:tc>
        <w:tc>
          <w:tcPr>
            <w:tcW w:w="2165" w:type="dxa"/>
          </w:tcPr>
          <w:p w:rsidR="00F37238" w:rsidRPr="00DF6D3F" w:rsidRDefault="00F37238" w:rsidP="00142587">
            <w:pPr>
              <w:rPr>
                <w:rFonts w:ascii="Times New Roman" w:hAnsi="Times New Roman"/>
                <w:sz w:val="24"/>
                <w:szCs w:val="24"/>
              </w:rPr>
            </w:pPr>
            <w:r w:rsidRPr="00DF6D3F">
              <w:rPr>
                <w:rFonts w:ascii="Times New Roman" w:hAnsi="Times New Roman"/>
                <w:sz w:val="24"/>
                <w:szCs w:val="24"/>
              </w:rPr>
              <w:lastRenderedPageBreak/>
              <w:t xml:space="preserve">Объектные автостоянки </w:t>
            </w:r>
          </w:p>
        </w:tc>
        <w:tc>
          <w:tcPr>
            <w:tcW w:w="1980" w:type="dxa"/>
            <w:vMerge/>
            <w:vAlign w:val="center"/>
          </w:tcPr>
          <w:p w:rsidR="00F37238" w:rsidRPr="004C5CFA" w:rsidRDefault="00F37238" w:rsidP="00142587">
            <w:pPr>
              <w:pStyle w:val="a3"/>
              <w:ind w:left="-709"/>
              <w:jc w:val="both"/>
              <w:rPr>
                <w:rFonts w:ascii="Times New Roman" w:hAnsi="Times New Roman"/>
                <w:sz w:val="24"/>
                <w:szCs w:val="24"/>
              </w:rPr>
            </w:pP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Pr>
                <w:rFonts w:ascii="Times New Roman" w:hAnsi="Times New Roman"/>
                <w:sz w:val="24"/>
                <w:szCs w:val="24"/>
              </w:rPr>
              <w:lastRenderedPageBreak/>
              <w:t>5</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Земельные участки (территории) общего пользования</w:t>
            </w:r>
          </w:p>
        </w:tc>
        <w:tc>
          <w:tcPr>
            <w:tcW w:w="735"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12.0</w:t>
            </w:r>
          </w:p>
        </w:tc>
        <w:tc>
          <w:tcPr>
            <w:tcW w:w="2245"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F37238" w:rsidRPr="00D94031" w:rsidRDefault="00F37238" w:rsidP="00142587">
            <w:pPr>
              <w:rPr>
                <w:rFonts w:ascii="Times New Roman" w:hAnsi="Times New Roman"/>
                <w:sz w:val="24"/>
                <w:szCs w:val="24"/>
              </w:rPr>
            </w:pPr>
            <w:r w:rsidRPr="00D94031">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1980" w:type="dxa"/>
            <w:vMerge/>
            <w:vAlign w:val="center"/>
          </w:tcPr>
          <w:p w:rsidR="00F37238" w:rsidRPr="00D94031" w:rsidRDefault="00F37238" w:rsidP="00142587">
            <w:pPr>
              <w:rPr>
                <w:rFonts w:ascii="Times New Roman" w:hAnsi="Times New Roman"/>
                <w:sz w:val="24"/>
                <w:szCs w:val="24"/>
              </w:rPr>
            </w:pPr>
          </w:p>
        </w:tc>
      </w:tr>
      <w:tr w:rsidR="00F37238" w:rsidRPr="00391EC2" w:rsidTr="00142587">
        <w:trPr>
          <w:trHeight w:val="360"/>
        </w:trPr>
        <w:tc>
          <w:tcPr>
            <w:tcW w:w="551" w:type="dxa"/>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 xml:space="preserve">№ </w:t>
            </w:r>
            <w:proofErr w:type="gramStart"/>
            <w:r w:rsidRPr="00A249C5">
              <w:rPr>
                <w:rFonts w:ascii="Times New Roman" w:hAnsi="Times New Roman"/>
                <w:sz w:val="24"/>
                <w:szCs w:val="24"/>
              </w:rPr>
              <w:t>п</w:t>
            </w:r>
            <w:proofErr w:type="gramEnd"/>
            <w:r w:rsidRPr="00A249C5">
              <w:rPr>
                <w:rFonts w:ascii="Times New Roman" w:hAnsi="Times New Roman"/>
                <w:sz w:val="24"/>
                <w:szCs w:val="24"/>
              </w:rPr>
              <w:t>/п</w:t>
            </w:r>
          </w:p>
        </w:tc>
        <w:tc>
          <w:tcPr>
            <w:tcW w:w="2389" w:type="dxa"/>
            <w:noWrap/>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Условно-разрешённый вид использования земельного участка</w:t>
            </w:r>
          </w:p>
        </w:tc>
        <w:tc>
          <w:tcPr>
            <w:tcW w:w="735" w:type="dxa"/>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Код</w:t>
            </w:r>
            <w:r w:rsidRPr="00A249C5">
              <w:rPr>
                <w:rStyle w:val="af0"/>
                <w:bCs/>
                <w:sz w:val="24"/>
                <w:szCs w:val="24"/>
              </w:rPr>
              <w:footnoteReference w:id="6"/>
            </w:r>
          </w:p>
        </w:tc>
        <w:tc>
          <w:tcPr>
            <w:tcW w:w="2245" w:type="dxa"/>
            <w:noWrap/>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Условно-разрешённый вид использования объектов капитального строительства</w:t>
            </w:r>
          </w:p>
        </w:tc>
        <w:tc>
          <w:tcPr>
            <w:tcW w:w="2165" w:type="dxa"/>
            <w:vAlign w:val="center"/>
          </w:tcPr>
          <w:p w:rsidR="00F37238" w:rsidRPr="00D94031" w:rsidRDefault="00F37238" w:rsidP="00142587">
            <w:pPr>
              <w:jc w:val="center"/>
              <w:rPr>
                <w:rFonts w:ascii="Times New Roman" w:hAnsi="Times New Roman"/>
                <w:bCs/>
                <w:sz w:val="24"/>
                <w:szCs w:val="24"/>
              </w:rPr>
            </w:pPr>
            <w:r w:rsidRPr="00D94031">
              <w:rPr>
                <w:rFonts w:ascii="Times New Roman" w:hAnsi="Times New Roman"/>
                <w:bCs/>
                <w:sz w:val="24"/>
                <w:szCs w:val="24"/>
              </w:rPr>
              <w:t>Вспомогательные виды разрешенного использования</w:t>
            </w:r>
          </w:p>
        </w:tc>
        <w:tc>
          <w:tcPr>
            <w:tcW w:w="1980" w:type="dxa"/>
            <w:vAlign w:val="center"/>
          </w:tcPr>
          <w:p w:rsidR="00F37238" w:rsidRPr="00D94031" w:rsidRDefault="00F37238" w:rsidP="00142587">
            <w:pPr>
              <w:jc w:val="center"/>
              <w:rPr>
                <w:rFonts w:ascii="Times New Roman" w:hAnsi="Times New Roman"/>
                <w:sz w:val="24"/>
                <w:szCs w:val="24"/>
              </w:rPr>
            </w:pPr>
            <w:r w:rsidRPr="00D94031">
              <w:rPr>
                <w:rFonts w:ascii="Times New Roman" w:hAnsi="Times New Roman"/>
                <w:bCs/>
                <w:sz w:val="24"/>
                <w:szCs w:val="24"/>
              </w:rPr>
              <w:t>Примечания</w:t>
            </w:r>
          </w:p>
        </w:tc>
      </w:tr>
      <w:tr w:rsidR="00F37238" w:rsidRPr="00391EC2" w:rsidTr="00142587">
        <w:trPr>
          <w:trHeight w:val="180"/>
        </w:trPr>
        <w:tc>
          <w:tcPr>
            <w:tcW w:w="551" w:type="dxa"/>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1</w:t>
            </w:r>
          </w:p>
        </w:tc>
        <w:tc>
          <w:tcPr>
            <w:tcW w:w="2389" w:type="dxa"/>
            <w:noWrap/>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2</w:t>
            </w:r>
          </w:p>
        </w:tc>
        <w:tc>
          <w:tcPr>
            <w:tcW w:w="735" w:type="dxa"/>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3</w:t>
            </w:r>
          </w:p>
        </w:tc>
        <w:tc>
          <w:tcPr>
            <w:tcW w:w="2245" w:type="dxa"/>
            <w:noWrap/>
            <w:vAlign w:val="center"/>
          </w:tcPr>
          <w:p w:rsidR="00F37238" w:rsidRPr="00A249C5" w:rsidRDefault="00F37238" w:rsidP="00142587">
            <w:pPr>
              <w:jc w:val="center"/>
              <w:rPr>
                <w:rFonts w:ascii="Times New Roman" w:hAnsi="Times New Roman"/>
                <w:sz w:val="24"/>
                <w:szCs w:val="24"/>
              </w:rPr>
            </w:pPr>
            <w:r w:rsidRPr="00A249C5">
              <w:rPr>
                <w:rFonts w:ascii="Times New Roman" w:hAnsi="Times New Roman"/>
                <w:sz w:val="24"/>
                <w:szCs w:val="24"/>
              </w:rPr>
              <w:t>4</w:t>
            </w:r>
          </w:p>
        </w:tc>
        <w:tc>
          <w:tcPr>
            <w:tcW w:w="2165" w:type="dxa"/>
            <w:vAlign w:val="center"/>
          </w:tcPr>
          <w:p w:rsidR="00F37238" w:rsidRPr="00D94031" w:rsidRDefault="00F37238" w:rsidP="00142587">
            <w:pPr>
              <w:jc w:val="center"/>
              <w:rPr>
                <w:rFonts w:ascii="Times New Roman" w:hAnsi="Times New Roman"/>
                <w:bCs/>
                <w:sz w:val="24"/>
                <w:szCs w:val="24"/>
              </w:rPr>
            </w:pPr>
            <w:r w:rsidRPr="00D94031">
              <w:rPr>
                <w:rFonts w:ascii="Times New Roman" w:hAnsi="Times New Roman"/>
                <w:bCs/>
                <w:sz w:val="24"/>
                <w:szCs w:val="24"/>
              </w:rPr>
              <w:t>5</w:t>
            </w:r>
          </w:p>
        </w:tc>
        <w:tc>
          <w:tcPr>
            <w:tcW w:w="1980" w:type="dxa"/>
            <w:vAlign w:val="center"/>
          </w:tcPr>
          <w:p w:rsidR="00F37238" w:rsidRPr="00D94031" w:rsidRDefault="00F37238" w:rsidP="00142587">
            <w:pPr>
              <w:jc w:val="center"/>
              <w:rPr>
                <w:rFonts w:ascii="Times New Roman" w:hAnsi="Times New Roman"/>
                <w:bCs/>
                <w:sz w:val="24"/>
                <w:szCs w:val="24"/>
              </w:rPr>
            </w:pPr>
            <w:r w:rsidRPr="00D94031">
              <w:rPr>
                <w:rFonts w:ascii="Times New Roman" w:hAnsi="Times New Roman"/>
                <w:bCs/>
                <w:sz w:val="24"/>
                <w:szCs w:val="24"/>
              </w:rPr>
              <w:t>6</w:t>
            </w: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Pr>
                <w:rFonts w:ascii="Times New Roman" w:hAnsi="Times New Roman"/>
                <w:sz w:val="24"/>
                <w:szCs w:val="24"/>
              </w:rPr>
              <w:t>1</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Общественное управление</w:t>
            </w:r>
          </w:p>
        </w:tc>
        <w:tc>
          <w:tcPr>
            <w:tcW w:w="735" w:type="dxa"/>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3.8</w:t>
            </w:r>
          </w:p>
        </w:tc>
        <w:tc>
          <w:tcPr>
            <w:tcW w:w="2245"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Размещение объектов капитального строительства, п</w:t>
            </w:r>
            <w:r>
              <w:rPr>
                <w:rFonts w:ascii="Times New Roman" w:hAnsi="Times New Roman"/>
                <w:sz w:val="24"/>
                <w:szCs w:val="24"/>
              </w:rPr>
              <w:t xml:space="preserve">редназначенных для размещения: </w:t>
            </w:r>
            <w:r w:rsidRPr="00A249C5">
              <w:rPr>
                <w:rFonts w:ascii="Times New Roman" w:hAnsi="Times New Roman"/>
                <w:sz w:val="24"/>
                <w:szCs w:val="24"/>
              </w:rPr>
              <w:t>о</w:t>
            </w:r>
            <w:r>
              <w:rPr>
                <w:rFonts w:ascii="Times New Roman" w:hAnsi="Times New Roman"/>
                <w:sz w:val="24"/>
                <w:szCs w:val="24"/>
              </w:rPr>
              <w:t xml:space="preserve">рганов государственной власти; </w:t>
            </w:r>
            <w:r w:rsidRPr="00A249C5">
              <w:rPr>
                <w:rFonts w:ascii="Times New Roman" w:hAnsi="Times New Roman"/>
                <w:sz w:val="24"/>
                <w:szCs w:val="24"/>
              </w:rPr>
              <w:t>органов местного самоуправления.</w:t>
            </w:r>
          </w:p>
          <w:p w:rsidR="00F37238" w:rsidRPr="00A249C5" w:rsidRDefault="00F37238" w:rsidP="00142587">
            <w:pPr>
              <w:rPr>
                <w:rFonts w:ascii="Times New Roman" w:hAnsi="Times New Roman"/>
                <w:sz w:val="24"/>
                <w:szCs w:val="24"/>
              </w:rPr>
            </w:pPr>
            <w:r w:rsidRPr="00A249C5">
              <w:rPr>
                <w:rFonts w:ascii="Times New Roman" w:hAnsi="Times New Roman"/>
                <w:sz w:val="24"/>
                <w:szCs w:val="24"/>
              </w:rPr>
              <w:t xml:space="preserve">Размещение объектов капитального строительства, предназначенных для размещения органов управления </w:t>
            </w:r>
            <w:r w:rsidRPr="00A249C5">
              <w:rPr>
                <w:rFonts w:ascii="Times New Roman" w:hAnsi="Times New Roman"/>
                <w:sz w:val="24"/>
                <w:szCs w:val="24"/>
              </w:rPr>
              <w:lastRenderedPageBreak/>
              <w:t>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F37238" w:rsidRPr="004B3E0D" w:rsidRDefault="00F37238" w:rsidP="00142587">
            <w:pPr>
              <w:rPr>
                <w:rFonts w:ascii="Times New Roman" w:hAnsi="Times New Roman"/>
                <w:sz w:val="24"/>
                <w:szCs w:val="24"/>
              </w:rPr>
            </w:pPr>
            <w:r w:rsidRPr="004B3E0D">
              <w:rPr>
                <w:rFonts w:ascii="Times New Roman" w:hAnsi="Times New Roman"/>
                <w:sz w:val="24"/>
                <w:szCs w:val="24"/>
              </w:rPr>
              <w:lastRenderedPageBreak/>
              <w:t>Объектные автостоянки для легковых автомобилей</w:t>
            </w:r>
          </w:p>
          <w:p w:rsidR="00F37238" w:rsidRPr="004C5CFA" w:rsidRDefault="00F37238" w:rsidP="00142587">
            <w:pPr>
              <w:pStyle w:val="a3"/>
              <w:ind w:left="-709"/>
              <w:rPr>
                <w:rFonts w:ascii="Times New Roman" w:hAnsi="Times New Roman"/>
                <w:sz w:val="24"/>
                <w:szCs w:val="24"/>
              </w:rPr>
            </w:pPr>
          </w:p>
        </w:tc>
        <w:tc>
          <w:tcPr>
            <w:tcW w:w="1980" w:type="dxa"/>
            <w:vMerge w:val="restart"/>
            <w:vAlign w:val="center"/>
          </w:tcPr>
          <w:p w:rsidR="00F37238" w:rsidRPr="00992143" w:rsidRDefault="00F37238" w:rsidP="00142587">
            <w:pPr>
              <w:rPr>
                <w:rFonts w:ascii="Times New Roman" w:hAnsi="Times New Roman"/>
                <w:sz w:val="24"/>
                <w:szCs w:val="24"/>
              </w:rPr>
            </w:pPr>
            <w:r w:rsidRPr="00992143">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Pr>
                <w:rFonts w:ascii="Times New Roman" w:hAnsi="Times New Roman"/>
                <w:sz w:val="24"/>
                <w:szCs w:val="24"/>
              </w:rPr>
              <w:t>санитарной зоны</w:t>
            </w:r>
          </w:p>
        </w:tc>
      </w:tr>
      <w:tr w:rsidR="00F37238" w:rsidRPr="00391EC2" w:rsidTr="00142587">
        <w:trPr>
          <w:trHeight w:val="360"/>
        </w:trPr>
        <w:tc>
          <w:tcPr>
            <w:tcW w:w="551" w:type="dxa"/>
            <w:vAlign w:val="center"/>
          </w:tcPr>
          <w:p w:rsidR="00F37238" w:rsidRPr="00A249C5" w:rsidRDefault="00F37238" w:rsidP="00142587">
            <w:pPr>
              <w:rPr>
                <w:rFonts w:ascii="Times New Roman" w:hAnsi="Times New Roman"/>
                <w:sz w:val="24"/>
                <w:szCs w:val="24"/>
              </w:rPr>
            </w:pPr>
            <w:r>
              <w:rPr>
                <w:rFonts w:ascii="Times New Roman" w:hAnsi="Times New Roman"/>
                <w:sz w:val="24"/>
                <w:szCs w:val="24"/>
              </w:rPr>
              <w:lastRenderedPageBreak/>
              <w:t>2</w:t>
            </w:r>
          </w:p>
        </w:tc>
        <w:tc>
          <w:tcPr>
            <w:tcW w:w="2389" w:type="dxa"/>
            <w:noWrap/>
            <w:vAlign w:val="center"/>
          </w:tcPr>
          <w:p w:rsidR="00F37238" w:rsidRPr="00A249C5" w:rsidRDefault="00F37238" w:rsidP="00142587">
            <w:pPr>
              <w:rPr>
                <w:rFonts w:ascii="Times New Roman" w:hAnsi="Times New Roman"/>
                <w:sz w:val="24"/>
                <w:szCs w:val="24"/>
              </w:rPr>
            </w:pPr>
            <w:r w:rsidRPr="00A249C5">
              <w:rPr>
                <w:rFonts w:ascii="Times New Roman" w:hAnsi="Times New Roman"/>
                <w:sz w:val="24"/>
                <w:szCs w:val="24"/>
              </w:rPr>
              <w:t>Спорт</w:t>
            </w:r>
          </w:p>
        </w:tc>
        <w:tc>
          <w:tcPr>
            <w:tcW w:w="735" w:type="dxa"/>
            <w:vAlign w:val="center"/>
          </w:tcPr>
          <w:p w:rsidR="00F37238" w:rsidRPr="00A249C5" w:rsidRDefault="00F37238" w:rsidP="00142587">
            <w:pPr>
              <w:rPr>
                <w:rFonts w:ascii="Times New Roman" w:hAnsi="Times New Roman"/>
                <w:sz w:val="24"/>
                <w:szCs w:val="24"/>
              </w:rPr>
            </w:pPr>
          </w:p>
        </w:tc>
        <w:tc>
          <w:tcPr>
            <w:tcW w:w="2245" w:type="dxa"/>
            <w:noWrap/>
            <w:vAlign w:val="center"/>
          </w:tcPr>
          <w:p w:rsidR="00F37238" w:rsidRPr="00A249C5" w:rsidRDefault="00F37238" w:rsidP="00142587">
            <w:pPr>
              <w:rPr>
                <w:rFonts w:ascii="Times New Roman" w:hAnsi="Times New Roman"/>
                <w:sz w:val="24"/>
                <w:szCs w:val="24"/>
                <w:highlight w:val="green"/>
              </w:rPr>
            </w:pPr>
            <w:r w:rsidRPr="00A249C5">
              <w:rPr>
                <w:rFonts w:ascii="Times New Roman" w:hAnsi="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F37238" w:rsidRPr="00D94031" w:rsidRDefault="00F37238" w:rsidP="00142587">
            <w:pPr>
              <w:rPr>
                <w:rFonts w:ascii="Times New Roman" w:hAnsi="Times New Roman"/>
                <w:sz w:val="24"/>
                <w:szCs w:val="24"/>
              </w:rPr>
            </w:pPr>
            <w:r w:rsidRPr="00D94031">
              <w:rPr>
                <w:rFonts w:ascii="Times New Roman" w:hAnsi="Times New Roman"/>
                <w:sz w:val="24"/>
                <w:szCs w:val="24"/>
                <w:lang w:eastAsia="ru-RU"/>
              </w:rPr>
              <w:t>Объектные автостоянки для легковых автомобилей</w:t>
            </w:r>
          </w:p>
        </w:tc>
        <w:tc>
          <w:tcPr>
            <w:tcW w:w="1980" w:type="dxa"/>
            <w:vMerge/>
            <w:vAlign w:val="center"/>
          </w:tcPr>
          <w:p w:rsidR="00F37238" w:rsidRPr="004C5CFA" w:rsidRDefault="00F37238" w:rsidP="00142587">
            <w:pPr>
              <w:pStyle w:val="a3"/>
              <w:ind w:left="-709"/>
              <w:jc w:val="both"/>
              <w:rPr>
                <w:rFonts w:ascii="Times New Roman" w:hAnsi="Times New Roman"/>
                <w:sz w:val="24"/>
                <w:szCs w:val="24"/>
              </w:rPr>
            </w:pPr>
          </w:p>
        </w:tc>
      </w:tr>
    </w:tbl>
    <w:p w:rsidR="00F37238" w:rsidRPr="00391EC2" w:rsidRDefault="00F37238" w:rsidP="00F37238">
      <w:pPr>
        <w:pStyle w:val="a3"/>
        <w:ind w:left="-709"/>
        <w:jc w:val="both"/>
        <w:rPr>
          <w:rFonts w:ascii="Times New Roman" w:hAnsi="Times New Roman"/>
          <w:sz w:val="24"/>
          <w:szCs w:val="24"/>
          <w:u w:val="single"/>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 xml:space="preserve">а)  </w:t>
      </w:r>
      <w:r w:rsidRPr="005F0447">
        <w:rPr>
          <w:rFonts w:ascii="Times New Roman" w:hAnsi="Times New Roman"/>
          <w:sz w:val="24"/>
          <w:szCs w:val="24"/>
        </w:rPr>
        <w:t>минимальная и максимальная площадь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минимальная площадь земельного участка для – 0,0005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площадь земельного участка – 0,75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б) </w:t>
      </w:r>
      <w:r w:rsidRPr="005F0447">
        <w:rPr>
          <w:rFonts w:ascii="Times New Roman" w:hAnsi="Times New Roman"/>
          <w:sz w:val="24"/>
          <w:szCs w:val="24"/>
        </w:rPr>
        <w:t>минимальная ширина земельного участка по уличному фронту:</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не нормируется;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 </w:t>
      </w:r>
      <w:r w:rsidRPr="005F0447">
        <w:rPr>
          <w:rFonts w:ascii="Times New Roman" w:hAnsi="Times New Roman"/>
          <w:sz w:val="24"/>
          <w:szCs w:val="24"/>
        </w:rPr>
        <w:t>предельная этажность:</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этажность – 2 этажа;</w:t>
      </w:r>
    </w:p>
    <w:p w:rsidR="00F37238" w:rsidRPr="005F0447" w:rsidRDefault="00F37238" w:rsidP="00F37238">
      <w:pPr>
        <w:pStyle w:val="a3"/>
        <w:ind w:left="-709" w:firstLine="568"/>
        <w:jc w:val="both"/>
        <w:rPr>
          <w:rFonts w:ascii="Times New Roman" w:hAnsi="Times New Roman"/>
          <w:sz w:val="24"/>
          <w:szCs w:val="24"/>
        </w:rPr>
      </w:pPr>
      <w:r w:rsidRPr="005F0447">
        <w:rPr>
          <w:rFonts w:ascii="Times New Roman" w:hAnsi="Times New Roman"/>
          <w:sz w:val="24"/>
          <w:szCs w:val="24"/>
        </w:rPr>
        <w:t>г) предельная высота: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 7 метров;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сооружений связи, объектов инженерно</w:t>
      </w:r>
      <w:r>
        <w:rPr>
          <w:rFonts w:ascii="Times New Roman" w:hAnsi="Times New Roman"/>
          <w:sz w:val="24"/>
          <w:szCs w:val="24"/>
        </w:rPr>
        <w:t>й инфраструктуры – 25 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д) </w:t>
      </w:r>
      <w:r w:rsidRPr="000A1A0F">
        <w:rPr>
          <w:rFonts w:ascii="Times New Roman" w:hAnsi="Times New Roman"/>
          <w:sz w:val="24"/>
          <w:szCs w:val="24"/>
        </w:rPr>
        <w:t>максимальный процент застройки: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максимальный процент застройки земельного участка – 75 процентов.</w:t>
      </w:r>
    </w:p>
    <w:p w:rsidR="00F37238" w:rsidRPr="00C8006F"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е</w:t>
      </w:r>
      <w:r w:rsidRPr="00C8006F">
        <w:rPr>
          <w:rFonts w:ascii="Times New Roman" w:hAnsi="Times New Roman"/>
          <w:sz w:val="24"/>
          <w:szCs w:val="24"/>
        </w:rPr>
        <w:t>)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 xml:space="preserve">от всех зданий, строений, сооружений </w:t>
      </w:r>
      <w:r w:rsidRPr="00C8006F">
        <w:rPr>
          <w:rFonts w:ascii="Times New Roman" w:hAnsi="Times New Roman"/>
          <w:sz w:val="24"/>
          <w:szCs w:val="24"/>
        </w:rPr>
        <w:t xml:space="preserve">минимальный отступ до красных линий улиц не менее 5 м, </w:t>
      </w:r>
      <w:r w:rsidRPr="00391EC2">
        <w:rPr>
          <w:rFonts w:ascii="Times New Roman" w:hAnsi="Times New Roman"/>
          <w:sz w:val="24"/>
          <w:szCs w:val="24"/>
        </w:rPr>
        <w:t>а для улиц сложившейся застройки – по линии застройки,  расстояние от вспомогательных объектов до красных линий улиц и проездов - не менее 5 м;</w:t>
      </w: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от всех зданий, строений, сооружений до границ земельного участка – не менее 3м.</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ж</w:t>
      </w:r>
      <w:r w:rsidRPr="000B451A">
        <w:rPr>
          <w:rFonts w:ascii="Times New Roman" w:hAnsi="Times New Roman"/>
          <w:sz w:val="24"/>
          <w:szCs w:val="24"/>
        </w:rPr>
        <w:t>) минимальный процент озеленения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минимальный процент озеленения земельного участка – 25 процентов;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з) </w:t>
      </w:r>
      <w:r w:rsidRPr="000B451A">
        <w:rPr>
          <w:rFonts w:ascii="Times New Roman" w:hAnsi="Times New Roman"/>
          <w:sz w:val="24"/>
          <w:szCs w:val="24"/>
        </w:rPr>
        <w:t>максимальная высота и требования к ограждениям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высота ограждений земельных участков равна: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вдоль улиц и проездов - 2,5 метра, ограждения могут выполняться как в «прозрачном» исполнении, так и «глухом»;</w:t>
      </w:r>
    </w:p>
    <w:p w:rsidR="00F37238"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между соседними земельными участками - 2,5 метра, при условии, что данная высота ограждения не нарушает объемно-пространственных характеристик окружающей застройки и ландшафта, норм инсоляции и естественного освещения, ограждения могут выполняться как в «прозрачном» исполнении, так и «глухом».</w:t>
      </w:r>
    </w:p>
    <w:p w:rsidR="00F37238" w:rsidRDefault="00F37238" w:rsidP="00F37238">
      <w:pPr>
        <w:pStyle w:val="a3"/>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Статья 26</w:t>
      </w:r>
      <w:r w:rsidRPr="00391EC2">
        <w:rPr>
          <w:rFonts w:ascii="Times New Roman" w:hAnsi="Times New Roman"/>
          <w:sz w:val="24"/>
          <w:szCs w:val="24"/>
        </w:rPr>
        <w:t>. Производственные зоны</w:t>
      </w:r>
      <w:r>
        <w:rPr>
          <w:rFonts w:ascii="Times New Roman" w:hAnsi="Times New Roman"/>
          <w:sz w:val="24"/>
          <w:szCs w:val="24"/>
        </w:rPr>
        <w:t>, зоны инженерной и транспортной инфраструктур</w:t>
      </w:r>
    </w:p>
    <w:p w:rsidR="00F37238" w:rsidRPr="00391EC2" w:rsidRDefault="00F37238" w:rsidP="00F37238">
      <w:pPr>
        <w:pStyle w:val="a3"/>
        <w:ind w:left="-709"/>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Зо</w:t>
      </w:r>
      <w:r>
        <w:rPr>
          <w:rFonts w:ascii="Times New Roman" w:hAnsi="Times New Roman"/>
          <w:sz w:val="24"/>
          <w:szCs w:val="24"/>
        </w:rPr>
        <w:t>на ПЗ</w:t>
      </w:r>
      <w:r w:rsidRPr="00391EC2">
        <w:rPr>
          <w:rFonts w:ascii="Times New Roman" w:hAnsi="Times New Roman"/>
          <w:sz w:val="24"/>
          <w:szCs w:val="24"/>
        </w:rPr>
        <w:t xml:space="preserve">, выделена для обеспечения правовых условий </w:t>
      </w:r>
      <w:r>
        <w:rPr>
          <w:rFonts w:ascii="Times New Roman" w:hAnsi="Times New Roman"/>
          <w:sz w:val="24"/>
          <w:szCs w:val="24"/>
        </w:rPr>
        <w:t>формирования коммунально-производственных предприятий, имеющих санитарно-защитную зону. Допускается спектр коммерческих услуг, сопровождающих производственную деятельность.</w:t>
      </w: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1</w:t>
      </w:r>
      <w:r w:rsidRPr="00391EC2">
        <w:rPr>
          <w:rFonts w:ascii="Times New Roman" w:hAnsi="Times New Roman"/>
          <w:sz w:val="24"/>
          <w:szCs w:val="24"/>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F37238" w:rsidRPr="00391EC2" w:rsidRDefault="00F37238" w:rsidP="00F37238">
      <w:pPr>
        <w:pStyle w:val="a3"/>
        <w:ind w:left="-709" w:firstLine="568"/>
        <w:jc w:val="both"/>
        <w:rPr>
          <w:rFonts w:ascii="Times New Roman" w:hAnsi="Times New Roman"/>
          <w:sz w:val="24"/>
          <w:szCs w:val="24"/>
          <w:lang w:eastAsia="ar-SA"/>
        </w:rPr>
      </w:pPr>
      <w:r>
        <w:rPr>
          <w:rFonts w:ascii="Times New Roman" w:hAnsi="Times New Roman"/>
          <w:sz w:val="24"/>
          <w:szCs w:val="24"/>
          <w:lang w:eastAsia="ar-SA"/>
        </w:rPr>
        <w:t>2</w:t>
      </w:r>
      <w:r w:rsidRPr="00391EC2">
        <w:rPr>
          <w:rFonts w:ascii="Times New Roman" w:hAnsi="Times New Roman"/>
          <w:sz w:val="24"/>
          <w:szCs w:val="24"/>
          <w:lang w:eastAsia="ar-SA"/>
        </w:rPr>
        <w:t>) перечень основных и условно разрешенных видов использования объектов капитального строительс</w:t>
      </w:r>
      <w:r>
        <w:rPr>
          <w:rFonts w:ascii="Times New Roman" w:hAnsi="Times New Roman"/>
          <w:sz w:val="24"/>
          <w:szCs w:val="24"/>
          <w:lang w:eastAsia="ar-SA"/>
        </w:rPr>
        <w:t>тва и земельных участков зоны ПЗ</w:t>
      </w:r>
      <w:r w:rsidRPr="00391EC2">
        <w:rPr>
          <w:rFonts w:ascii="Times New Roman" w:hAnsi="Times New Roman"/>
          <w:sz w:val="24"/>
          <w:szCs w:val="24"/>
          <w:lang w:eastAsia="ar-SA"/>
        </w:rPr>
        <w:t>, а также вспомогательные виды разрешенного использов</w:t>
      </w:r>
      <w:r>
        <w:rPr>
          <w:rFonts w:ascii="Times New Roman" w:hAnsi="Times New Roman"/>
          <w:sz w:val="24"/>
          <w:szCs w:val="24"/>
          <w:lang w:eastAsia="ar-SA"/>
        </w:rPr>
        <w:t>ания представлены в таблице № 5</w:t>
      </w:r>
      <w:r w:rsidRPr="00391EC2">
        <w:rPr>
          <w:rFonts w:ascii="Times New Roman" w:hAnsi="Times New Roman"/>
          <w:sz w:val="24"/>
          <w:szCs w:val="24"/>
          <w:lang w:eastAsia="ar-SA"/>
        </w:rPr>
        <w:t>.</w:t>
      </w:r>
    </w:p>
    <w:p w:rsidR="00F37238" w:rsidRPr="00391EC2" w:rsidRDefault="00F37238" w:rsidP="00F37238">
      <w:pPr>
        <w:pStyle w:val="32"/>
        <w:spacing w:after="0"/>
        <w:ind w:left="-709"/>
        <w:jc w:val="right"/>
        <w:rPr>
          <w:sz w:val="24"/>
          <w:szCs w:val="24"/>
        </w:rPr>
      </w:pPr>
      <w:r>
        <w:rPr>
          <w:sz w:val="24"/>
          <w:szCs w:val="24"/>
        </w:rPr>
        <w:t>Таблица № 5</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F37238" w:rsidRPr="00391EC2" w:rsidTr="00142587">
        <w:trPr>
          <w:trHeight w:val="567"/>
        </w:trPr>
        <w:tc>
          <w:tcPr>
            <w:tcW w:w="540"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 xml:space="preserve">№ </w:t>
            </w:r>
            <w:proofErr w:type="gramStart"/>
            <w:r w:rsidRPr="0086701F">
              <w:rPr>
                <w:rFonts w:ascii="Times New Roman" w:hAnsi="Times New Roman"/>
                <w:sz w:val="24"/>
                <w:szCs w:val="24"/>
              </w:rPr>
              <w:t>п</w:t>
            </w:r>
            <w:proofErr w:type="gramEnd"/>
            <w:r w:rsidRPr="0086701F">
              <w:rPr>
                <w:rFonts w:ascii="Times New Roman" w:hAnsi="Times New Roman"/>
                <w:sz w:val="24"/>
                <w:szCs w:val="24"/>
              </w:rPr>
              <w:t>/п</w:t>
            </w:r>
          </w:p>
        </w:tc>
        <w:tc>
          <w:tcPr>
            <w:tcW w:w="2340" w:type="dxa"/>
            <w:shd w:val="clear" w:color="auto" w:fill="FFFFFF"/>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Код</w:t>
            </w:r>
            <w:r w:rsidRPr="0086701F">
              <w:rPr>
                <w:rStyle w:val="af0"/>
                <w:bCs/>
                <w:sz w:val="24"/>
                <w:szCs w:val="24"/>
              </w:rPr>
              <w:footnoteReference w:id="7"/>
            </w:r>
          </w:p>
        </w:tc>
        <w:tc>
          <w:tcPr>
            <w:tcW w:w="2088" w:type="dxa"/>
            <w:shd w:val="clear" w:color="auto" w:fill="FFFFFF"/>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Примечания</w:t>
            </w:r>
          </w:p>
        </w:tc>
      </w:tr>
      <w:tr w:rsidR="00F37238" w:rsidRPr="00391EC2" w:rsidTr="00142587">
        <w:trPr>
          <w:trHeight w:val="212"/>
        </w:trPr>
        <w:tc>
          <w:tcPr>
            <w:tcW w:w="540" w:type="dxa"/>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2</w:t>
            </w:r>
          </w:p>
        </w:tc>
        <w:tc>
          <w:tcPr>
            <w:tcW w:w="720" w:type="dxa"/>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3</w:t>
            </w:r>
          </w:p>
        </w:tc>
        <w:tc>
          <w:tcPr>
            <w:tcW w:w="2088" w:type="dxa"/>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4</w:t>
            </w:r>
          </w:p>
        </w:tc>
        <w:tc>
          <w:tcPr>
            <w:tcW w:w="2358" w:type="dxa"/>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5</w:t>
            </w:r>
          </w:p>
        </w:tc>
        <w:tc>
          <w:tcPr>
            <w:tcW w:w="2019" w:type="dxa"/>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6</w:t>
            </w:r>
          </w:p>
        </w:tc>
      </w:tr>
      <w:tr w:rsidR="00F37238" w:rsidRPr="00391EC2" w:rsidTr="00142587">
        <w:trPr>
          <w:trHeight w:val="771"/>
        </w:trPr>
        <w:tc>
          <w:tcPr>
            <w:tcW w:w="54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Коммунальное обслуживание</w:t>
            </w:r>
          </w:p>
          <w:p w:rsidR="00F37238" w:rsidRPr="0086701F" w:rsidRDefault="00F37238" w:rsidP="00142587">
            <w:pPr>
              <w:rPr>
                <w:rFonts w:ascii="Times New Roman" w:hAnsi="Times New Roman"/>
                <w:i/>
                <w:sz w:val="24"/>
                <w:szCs w:val="24"/>
              </w:rPr>
            </w:pPr>
          </w:p>
        </w:tc>
        <w:tc>
          <w:tcPr>
            <w:tcW w:w="72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3.1</w:t>
            </w:r>
          </w:p>
        </w:tc>
        <w:tc>
          <w:tcPr>
            <w:tcW w:w="2088" w:type="dxa"/>
            <w:noWrap/>
            <w:vAlign w:val="center"/>
          </w:tcPr>
          <w:p w:rsidR="00F37238" w:rsidRPr="0086701F" w:rsidRDefault="00F37238" w:rsidP="00142587">
            <w:pPr>
              <w:rPr>
                <w:rFonts w:ascii="Times New Roman" w:hAnsi="Times New Roman"/>
                <w:sz w:val="24"/>
                <w:szCs w:val="24"/>
              </w:rPr>
            </w:pPr>
            <w:proofErr w:type="gramStart"/>
            <w:r w:rsidRPr="0086701F">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86701F">
              <w:rPr>
                <w:rFonts w:ascii="Times New Roman" w:hAnsi="Times New Roman"/>
                <w:sz w:val="24"/>
                <w:szCs w:val="24"/>
              </w:rPr>
              <w:t>поставка воды, тепла, электричества, газа, предоставление услуг связи, отвода канализационных стоков, очистки и уборк</w:t>
            </w:r>
            <w:r>
              <w:rPr>
                <w:rFonts w:ascii="Times New Roman" w:hAnsi="Times New Roman"/>
                <w:sz w:val="24"/>
                <w:szCs w:val="24"/>
              </w:rPr>
              <w:t xml:space="preserve">и  объектов недвижимости (котельных, водозаборов, очистных сооружений, насосных станций, </w:t>
            </w:r>
            <w:r>
              <w:rPr>
                <w:rFonts w:ascii="Times New Roman" w:hAnsi="Times New Roman"/>
                <w:sz w:val="24"/>
                <w:szCs w:val="24"/>
              </w:rPr>
              <w:lastRenderedPageBreak/>
              <w:t xml:space="preserve">водопроводов, тепловых сетей; теплотрасс, </w:t>
            </w:r>
            <w:r w:rsidRPr="0086701F">
              <w:rPr>
                <w:rFonts w:ascii="Times New Roman" w:hAnsi="Times New Roman"/>
                <w:sz w:val="24"/>
                <w:szCs w:val="24"/>
              </w:rPr>
              <w:t>линии электропередач</w:t>
            </w:r>
            <w:r>
              <w:rPr>
                <w:rFonts w:ascii="Times New Roman" w:hAnsi="Times New Roman"/>
                <w:sz w:val="24"/>
                <w:szCs w:val="24"/>
              </w:rPr>
              <w:t>; трансформаторных подстанций; газопроводов; линии связи; телефонных станций;</w:t>
            </w:r>
            <w:proofErr w:type="gramEnd"/>
            <w:r>
              <w:rPr>
                <w:rFonts w:ascii="Times New Roman" w:hAnsi="Times New Roman"/>
                <w:sz w:val="24"/>
                <w:szCs w:val="24"/>
              </w:rPr>
              <w:t xml:space="preserve"> </w:t>
            </w:r>
            <w:r w:rsidRPr="0086701F">
              <w:rPr>
                <w:rFonts w:ascii="Times New Roman" w:hAnsi="Times New Roman"/>
                <w:sz w:val="24"/>
                <w:szCs w:val="24"/>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lastRenderedPageBreak/>
              <w:t>Объектные автостоянки для легковых автомобилей</w:t>
            </w:r>
          </w:p>
        </w:tc>
        <w:tc>
          <w:tcPr>
            <w:tcW w:w="2019" w:type="dxa"/>
            <w:vMerge w:val="restart"/>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37238" w:rsidRPr="00391EC2" w:rsidTr="00142587">
        <w:trPr>
          <w:trHeight w:val="771"/>
        </w:trPr>
        <w:tc>
          <w:tcPr>
            <w:tcW w:w="540" w:type="dxa"/>
            <w:vAlign w:val="center"/>
          </w:tcPr>
          <w:p w:rsidR="00F37238" w:rsidRPr="0086701F" w:rsidRDefault="00F37238" w:rsidP="00142587">
            <w:pPr>
              <w:rPr>
                <w:rFonts w:ascii="Times New Roman" w:hAnsi="Times New Roman"/>
                <w:sz w:val="24"/>
                <w:szCs w:val="24"/>
              </w:rPr>
            </w:pPr>
            <w:r>
              <w:rPr>
                <w:rFonts w:ascii="Times New Roman" w:hAnsi="Times New Roman"/>
                <w:sz w:val="24"/>
                <w:szCs w:val="24"/>
              </w:rPr>
              <w:lastRenderedPageBreak/>
              <w:t>2</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Обеспечение внутреннего правопорядка</w:t>
            </w:r>
          </w:p>
        </w:tc>
        <w:tc>
          <w:tcPr>
            <w:tcW w:w="720" w:type="dxa"/>
            <w:vAlign w:val="center"/>
          </w:tcPr>
          <w:p w:rsidR="00F37238" w:rsidRPr="0086701F" w:rsidRDefault="00F37238" w:rsidP="00142587">
            <w:pPr>
              <w:rPr>
                <w:rFonts w:ascii="Times New Roman" w:hAnsi="Times New Roman"/>
                <w:sz w:val="24"/>
                <w:szCs w:val="24"/>
                <w:lang w:val="en-US"/>
              </w:rPr>
            </w:pPr>
            <w:r w:rsidRPr="0086701F">
              <w:rPr>
                <w:rFonts w:ascii="Times New Roman" w:hAnsi="Times New Roman"/>
                <w:sz w:val="24"/>
                <w:szCs w:val="24"/>
                <w:lang w:val="en-US"/>
              </w:rPr>
              <w:t>8.3</w:t>
            </w:r>
          </w:p>
        </w:tc>
        <w:tc>
          <w:tcPr>
            <w:tcW w:w="2088"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86701F">
              <w:rPr>
                <w:rFonts w:ascii="Times New Roman" w:hAnsi="Times New Roman"/>
                <w:sz w:val="24"/>
                <w:szCs w:val="24"/>
              </w:rPr>
              <w:lastRenderedPageBreak/>
              <w:t>являющихся частями производственных зданий</w:t>
            </w:r>
          </w:p>
        </w:tc>
        <w:tc>
          <w:tcPr>
            <w:tcW w:w="2358" w:type="dxa"/>
          </w:tcPr>
          <w:p w:rsidR="00F37238" w:rsidRPr="0086701F" w:rsidRDefault="00F37238" w:rsidP="00142587">
            <w:pPr>
              <w:rPr>
                <w:rFonts w:ascii="Times New Roman" w:hAnsi="Times New Roman"/>
                <w:sz w:val="24"/>
                <w:szCs w:val="24"/>
                <w:highlight w:val="green"/>
              </w:rPr>
            </w:pPr>
            <w:r w:rsidRPr="0086701F">
              <w:rPr>
                <w:rFonts w:ascii="Times New Roman" w:hAnsi="Times New Roman"/>
                <w:sz w:val="24"/>
                <w:szCs w:val="24"/>
              </w:rPr>
              <w:lastRenderedPageBreak/>
              <w:t>Объектные автостоянки для легковых автомобилей</w:t>
            </w:r>
          </w:p>
        </w:tc>
        <w:tc>
          <w:tcPr>
            <w:tcW w:w="2019" w:type="dxa"/>
            <w:vMerge/>
            <w:vAlign w:val="center"/>
          </w:tcPr>
          <w:p w:rsidR="00F37238" w:rsidRPr="0086701F" w:rsidRDefault="00F37238" w:rsidP="00142587">
            <w:pPr>
              <w:rPr>
                <w:rFonts w:ascii="Times New Roman" w:hAnsi="Times New Roman"/>
                <w:sz w:val="24"/>
                <w:szCs w:val="24"/>
              </w:rPr>
            </w:pPr>
          </w:p>
        </w:tc>
      </w:tr>
      <w:tr w:rsidR="00F37238" w:rsidRPr="00391EC2" w:rsidTr="00142587">
        <w:trPr>
          <w:trHeight w:val="771"/>
        </w:trPr>
        <w:tc>
          <w:tcPr>
            <w:tcW w:w="540" w:type="dxa"/>
            <w:vAlign w:val="center"/>
          </w:tcPr>
          <w:p w:rsidR="00F37238" w:rsidRPr="0086701F" w:rsidRDefault="00F37238" w:rsidP="00142587">
            <w:pPr>
              <w:rPr>
                <w:rFonts w:ascii="Times New Roman" w:hAnsi="Times New Roman"/>
                <w:sz w:val="24"/>
                <w:szCs w:val="24"/>
              </w:rPr>
            </w:pPr>
            <w:r>
              <w:rPr>
                <w:rFonts w:ascii="Times New Roman" w:hAnsi="Times New Roman"/>
                <w:sz w:val="24"/>
                <w:szCs w:val="24"/>
              </w:rPr>
              <w:lastRenderedPageBreak/>
              <w:t>3</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Объекты придорожного  сервиса</w:t>
            </w:r>
          </w:p>
        </w:tc>
        <w:tc>
          <w:tcPr>
            <w:tcW w:w="72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4.9.1</w:t>
            </w:r>
          </w:p>
        </w:tc>
        <w:tc>
          <w:tcPr>
            <w:tcW w:w="2088"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F37238" w:rsidRPr="0086701F" w:rsidRDefault="00F37238" w:rsidP="00142587">
            <w:pPr>
              <w:rPr>
                <w:rFonts w:ascii="Times New Roman" w:hAnsi="Times New Roman"/>
                <w:sz w:val="24"/>
                <w:szCs w:val="24"/>
              </w:rPr>
            </w:pPr>
          </w:p>
        </w:tc>
        <w:tc>
          <w:tcPr>
            <w:tcW w:w="2019" w:type="dxa"/>
            <w:vMerge/>
            <w:vAlign w:val="center"/>
          </w:tcPr>
          <w:p w:rsidR="00F37238" w:rsidRPr="0086701F" w:rsidRDefault="00F37238" w:rsidP="00142587">
            <w:pPr>
              <w:rPr>
                <w:rFonts w:ascii="Times New Roman" w:hAnsi="Times New Roman"/>
                <w:sz w:val="24"/>
                <w:szCs w:val="24"/>
              </w:rPr>
            </w:pPr>
          </w:p>
        </w:tc>
      </w:tr>
      <w:tr w:rsidR="00F37238" w:rsidRPr="00391EC2" w:rsidTr="00142587">
        <w:trPr>
          <w:trHeight w:val="771"/>
        </w:trPr>
        <w:tc>
          <w:tcPr>
            <w:tcW w:w="540" w:type="dxa"/>
            <w:vAlign w:val="center"/>
          </w:tcPr>
          <w:p w:rsidR="00F37238" w:rsidRPr="0086701F" w:rsidRDefault="00F37238" w:rsidP="00142587">
            <w:pPr>
              <w:rPr>
                <w:rFonts w:ascii="Times New Roman" w:hAnsi="Times New Roman"/>
                <w:sz w:val="24"/>
                <w:szCs w:val="24"/>
              </w:rPr>
            </w:pPr>
            <w:r>
              <w:rPr>
                <w:rFonts w:ascii="Times New Roman" w:hAnsi="Times New Roman"/>
                <w:sz w:val="24"/>
                <w:szCs w:val="24"/>
              </w:rPr>
              <w:t>4</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Склады</w:t>
            </w:r>
          </w:p>
        </w:tc>
        <w:tc>
          <w:tcPr>
            <w:tcW w:w="72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6.9</w:t>
            </w:r>
          </w:p>
        </w:tc>
        <w:tc>
          <w:tcPr>
            <w:tcW w:w="2088"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F37238" w:rsidRPr="0086701F" w:rsidRDefault="00F37238" w:rsidP="00142587">
            <w:pPr>
              <w:rPr>
                <w:rFonts w:ascii="Times New Roman" w:hAnsi="Times New Roman"/>
                <w:sz w:val="24"/>
                <w:szCs w:val="24"/>
              </w:rPr>
            </w:pPr>
          </w:p>
          <w:p w:rsidR="00F37238" w:rsidRPr="0086701F" w:rsidRDefault="00F37238" w:rsidP="00142587">
            <w:pPr>
              <w:rPr>
                <w:rFonts w:ascii="Times New Roman" w:hAnsi="Times New Roman"/>
                <w:sz w:val="24"/>
                <w:szCs w:val="24"/>
              </w:rPr>
            </w:pPr>
          </w:p>
          <w:p w:rsidR="00F37238" w:rsidRPr="0086701F" w:rsidRDefault="00F37238" w:rsidP="00142587">
            <w:pPr>
              <w:rPr>
                <w:rFonts w:ascii="Times New Roman" w:hAnsi="Times New Roman"/>
                <w:sz w:val="24"/>
                <w:szCs w:val="24"/>
              </w:rPr>
            </w:pPr>
          </w:p>
          <w:p w:rsidR="00F37238" w:rsidRPr="0086701F" w:rsidRDefault="00F37238" w:rsidP="00142587">
            <w:pPr>
              <w:rPr>
                <w:rFonts w:ascii="Times New Roman" w:hAnsi="Times New Roman"/>
                <w:sz w:val="24"/>
                <w:szCs w:val="24"/>
              </w:rPr>
            </w:pPr>
          </w:p>
          <w:p w:rsidR="00F37238" w:rsidRPr="0086701F" w:rsidRDefault="00F37238" w:rsidP="00142587">
            <w:pPr>
              <w:rPr>
                <w:rFonts w:ascii="Times New Roman" w:hAnsi="Times New Roman"/>
                <w:sz w:val="24"/>
                <w:szCs w:val="24"/>
              </w:rPr>
            </w:pPr>
          </w:p>
          <w:p w:rsidR="00F37238" w:rsidRPr="0086701F" w:rsidRDefault="00F37238" w:rsidP="00142587">
            <w:pPr>
              <w:rPr>
                <w:rFonts w:ascii="Times New Roman" w:hAnsi="Times New Roman"/>
                <w:sz w:val="24"/>
                <w:szCs w:val="24"/>
              </w:rPr>
            </w:pPr>
          </w:p>
        </w:tc>
        <w:tc>
          <w:tcPr>
            <w:tcW w:w="2019" w:type="dxa"/>
            <w:vMerge/>
            <w:vAlign w:val="center"/>
          </w:tcPr>
          <w:p w:rsidR="00F37238" w:rsidRPr="0086701F" w:rsidRDefault="00F37238" w:rsidP="00142587">
            <w:pPr>
              <w:rPr>
                <w:rFonts w:ascii="Times New Roman" w:hAnsi="Times New Roman"/>
                <w:sz w:val="24"/>
                <w:szCs w:val="24"/>
              </w:rPr>
            </w:pPr>
          </w:p>
        </w:tc>
      </w:tr>
      <w:tr w:rsidR="00F37238" w:rsidRPr="00391EC2" w:rsidTr="00142587">
        <w:trPr>
          <w:trHeight w:val="771"/>
        </w:trPr>
        <w:tc>
          <w:tcPr>
            <w:tcW w:w="540" w:type="dxa"/>
            <w:vAlign w:val="center"/>
          </w:tcPr>
          <w:p w:rsidR="00F37238" w:rsidRPr="0086701F" w:rsidRDefault="00F37238" w:rsidP="00142587">
            <w:pPr>
              <w:rPr>
                <w:rFonts w:ascii="Times New Roman" w:hAnsi="Times New Roman"/>
                <w:sz w:val="24"/>
                <w:szCs w:val="24"/>
              </w:rPr>
            </w:pPr>
            <w:r>
              <w:rPr>
                <w:rFonts w:ascii="Times New Roman" w:hAnsi="Times New Roman"/>
                <w:sz w:val="24"/>
                <w:szCs w:val="24"/>
              </w:rPr>
              <w:t>5</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Обслуживание автотранспорта</w:t>
            </w:r>
          </w:p>
        </w:tc>
        <w:tc>
          <w:tcPr>
            <w:tcW w:w="72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4.9</w:t>
            </w:r>
          </w:p>
        </w:tc>
        <w:tc>
          <w:tcPr>
            <w:tcW w:w="2088"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 xml:space="preserve">Размещение постоянных или временных гаражей с несколькими стояночными местами (до 3 </w:t>
            </w:r>
            <w:proofErr w:type="spellStart"/>
            <w:r w:rsidRPr="0086701F">
              <w:rPr>
                <w:rFonts w:ascii="Times New Roman" w:hAnsi="Times New Roman"/>
                <w:sz w:val="24"/>
                <w:szCs w:val="24"/>
              </w:rPr>
              <w:t>машиномест</w:t>
            </w:r>
            <w:proofErr w:type="spellEnd"/>
            <w:r w:rsidRPr="0086701F">
              <w:rPr>
                <w:rFonts w:ascii="Times New Roman" w:hAnsi="Times New Roman"/>
                <w:sz w:val="24"/>
                <w:szCs w:val="24"/>
              </w:rPr>
              <w:t>), стоянок (парковок)</w:t>
            </w:r>
          </w:p>
        </w:tc>
        <w:tc>
          <w:tcPr>
            <w:tcW w:w="2358" w:type="dxa"/>
          </w:tcPr>
          <w:p w:rsidR="00F37238" w:rsidRPr="0086701F" w:rsidRDefault="00F37238" w:rsidP="00142587">
            <w:pPr>
              <w:rPr>
                <w:rFonts w:ascii="Times New Roman" w:hAnsi="Times New Roman"/>
                <w:sz w:val="24"/>
                <w:szCs w:val="24"/>
                <w:highlight w:val="green"/>
              </w:rPr>
            </w:pPr>
          </w:p>
        </w:tc>
        <w:tc>
          <w:tcPr>
            <w:tcW w:w="2019" w:type="dxa"/>
            <w:vMerge/>
            <w:vAlign w:val="center"/>
          </w:tcPr>
          <w:p w:rsidR="00F37238" w:rsidRPr="0086701F" w:rsidRDefault="00F37238" w:rsidP="00142587">
            <w:pPr>
              <w:rPr>
                <w:rFonts w:ascii="Times New Roman" w:hAnsi="Times New Roman"/>
                <w:sz w:val="24"/>
                <w:szCs w:val="24"/>
              </w:rPr>
            </w:pPr>
          </w:p>
        </w:tc>
      </w:tr>
      <w:tr w:rsidR="00F37238" w:rsidRPr="00391EC2" w:rsidTr="00142587">
        <w:trPr>
          <w:trHeight w:val="619"/>
        </w:trPr>
        <w:tc>
          <w:tcPr>
            <w:tcW w:w="540"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lastRenderedPageBreak/>
              <w:t xml:space="preserve">№ </w:t>
            </w:r>
            <w:proofErr w:type="gramStart"/>
            <w:r w:rsidRPr="0086701F">
              <w:rPr>
                <w:rFonts w:ascii="Times New Roman" w:hAnsi="Times New Roman"/>
                <w:sz w:val="24"/>
                <w:szCs w:val="24"/>
              </w:rPr>
              <w:t>п</w:t>
            </w:r>
            <w:proofErr w:type="gramEnd"/>
            <w:r w:rsidRPr="0086701F">
              <w:rPr>
                <w:rFonts w:ascii="Times New Roman" w:hAnsi="Times New Roman"/>
                <w:sz w:val="24"/>
                <w:szCs w:val="24"/>
              </w:rPr>
              <w:t>/п</w:t>
            </w:r>
          </w:p>
        </w:tc>
        <w:tc>
          <w:tcPr>
            <w:tcW w:w="2340" w:type="dxa"/>
            <w:shd w:val="clear" w:color="auto" w:fill="FFFFFF"/>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Условно-разрешённый вид использования земельного участка</w:t>
            </w:r>
          </w:p>
        </w:tc>
        <w:tc>
          <w:tcPr>
            <w:tcW w:w="720"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Код</w:t>
            </w:r>
            <w:r w:rsidRPr="0086701F">
              <w:rPr>
                <w:rStyle w:val="af0"/>
                <w:bCs/>
                <w:sz w:val="24"/>
                <w:szCs w:val="24"/>
              </w:rPr>
              <w:footnoteReference w:id="8"/>
            </w:r>
          </w:p>
        </w:tc>
        <w:tc>
          <w:tcPr>
            <w:tcW w:w="2088" w:type="dxa"/>
            <w:shd w:val="clear" w:color="auto" w:fill="FFFFFF"/>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Примечания</w:t>
            </w:r>
          </w:p>
        </w:tc>
      </w:tr>
      <w:tr w:rsidR="00F37238" w:rsidRPr="00391EC2" w:rsidTr="00142587">
        <w:trPr>
          <w:trHeight w:val="252"/>
        </w:trPr>
        <w:tc>
          <w:tcPr>
            <w:tcW w:w="540"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1</w:t>
            </w:r>
          </w:p>
        </w:tc>
        <w:tc>
          <w:tcPr>
            <w:tcW w:w="2340" w:type="dxa"/>
            <w:shd w:val="clear" w:color="auto" w:fill="FFFFFF"/>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2</w:t>
            </w:r>
          </w:p>
        </w:tc>
        <w:tc>
          <w:tcPr>
            <w:tcW w:w="720"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3</w:t>
            </w:r>
          </w:p>
        </w:tc>
        <w:tc>
          <w:tcPr>
            <w:tcW w:w="2088" w:type="dxa"/>
            <w:shd w:val="clear" w:color="auto" w:fill="FFFFFF"/>
            <w:noWrap/>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4</w:t>
            </w:r>
          </w:p>
        </w:tc>
        <w:tc>
          <w:tcPr>
            <w:tcW w:w="2358"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5</w:t>
            </w:r>
          </w:p>
        </w:tc>
        <w:tc>
          <w:tcPr>
            <w:tcW w:w="2019" w:type="dxa"/>
            <w:shd w:val="clear" w:color="auto" w:fill="FFFFFF"/>
            <w:vAlign w:val="center"/>
          </w:tcPr>
          <w:p w:rsidR="00F37238" w:rsidRPr="0086701F" w:rsidRDefault="00F37238" w:rsidP="00142587">
            <w:pPr>
              <w:jc w:val="center"/>
              <w:rPr>
                <w:rFonts w:ascii="Times New Roman" w:hAnsi="Times New Roman"/>
                <w:sz w:val="24"/>
                <w:szCs w:val="24"/>
              </w:rPr>
            </w:pPr>
            <w:r w:rsidRPr="0086701F">
              <w:rPr>
                <w:rFonts w:ascii="Times New Roman" w:hAnsi="Times New Roman"/>
                <w:sz w:val="24"/>
                <w:szCs w:val="24"/>
              </w:rPr>
              <w:t>6</w:t>
            </w:r>
          </w:p>
        </w:tc>
      </w:tr>
      <w:tr w:rsidR="00F37238" w:rsidRPr="00391EC2" w:rsidTr="00142587">
        <w:trPr>
          <w:trHeight w:val="431"/>
        </w:trPr>
        <w:tc>
          <w:tcPr>
            <w:tcW w:w="54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Магазины</w:t>
            </w:r>
          </w:p>
        </w:tc>
        <w:tc>
          <w:tcPr>
            <w:tcW w:w="72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4.4</w:t>
            </w:r>
          </w:p>
        </w:tc>
        <w:tc>
          <w:tcPr>
            <w:tcW w:w="2088"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86701F">
              <w:rPr>
                <w:rFonts w:ascii="Times New Roman" w:hAnsi="Times New Roman"/>
                <w:sz w:val="24"/>
                <w:szCs w:val="24"/>
              </w:rPr>
              <w:t>кв.м</w:t>
            </w:r>
            <w:proofErr w:type="spellEnd"/>
            <w:r w:rsidRPr="0086701F">
              <w:rPr>
                <w:rFonts w:ascii="Times New Roman" w:hAnsi="Times New Roman"/>
                <w:sz w:val="24"/>
                <w:szCs w:val="24"/>
              </w:rPr>
              <w:t xml:space="preserve">. </w:t>
            </w:r>
          </w:p>
        </w:tc>
        <w:tc>
          <w:tcPr>
            <w:tcW w:w="2358" w:type="dxa"/>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Объектные автостоянки для легковых автомобилей</w:t>
            </w:r>
          </w:p>
        </w:tc>
        <w:tc>
          <w:tcPr>
            <w:tcW w:w="2019" w:type="dxa"/>
            <w:vMerge w:val="restart"/>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w:t>
            </w:r>
            <w:r>
              <w:rPr>
                <w:rFonts w:ascii="Times New Roman" w:hAnsi="Times New Roman"/>
                <w:sz w:val="24"/>
                <w:szCs w:val="24"/>
              </w:rPr>
              <w:t>я санитарной зоны</w:t>
            </w:r>
          </w:p>
        </w:tc>
      </w:tr>
      <w:tr w:rsidR="00F37238" w:rsidRPr="00391EC2" w:rsidTr="00142587">
        <w:trPr>
          <w:trHeight w:val="431"/>
        </w:trPr>
        <w:tc>
          <w:tcPr>
            <w:tcW w:w="540" w:type="dxa"/>
            <w:vAlign w:val="center"/>
          </w:tcPr>
          <w:p w:rsidR="00F37238" w:rsidRPr="0086701F" w:rsidRDefault="00F37238" w:rsidP="00142587">
            <w:pPr>
              <w:rPr>
                <w:rFonts w:ascii="Times New Roman" w:hAnsi="Times New Roman"/>
                <w:sz w:val="24"/>
                <w:szCs w:val="24"/>
              </w:rPr>
            </w:pPr>
            <w:r>
              <w:rPr>
                <w:rFonts w:ascii="Times New Roman" w:hAnsi="Times New Roman"/>
                <w:sz w:val="24"/>
                <w:szCs w:val="24"/>
              </w:rPr>
              <w:t>2</w:t>
            </w:r>
          </w:p>
        </w:tc>
        <w:tc>
          <w:tcPr>
            <w:tcW w:w="2340"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Амбулаторно-поликлиническое обслуживание</w:t>
            </w:r>
          </w:p>
        </w:tc>
        <w:tc>
          <w:tcPr>
            <w:tcW w:w="720" w:type="dxa"/>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3.4.1</w:t>
            </w:r>
          </w:p>
        </w:tc>
        <w:tc>
          <w:tcPr>
            <w:tcW w:w="2088" w:type="dxa"/>
            <w:noWrap/>
            <w:vAlign w:val="center"/>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F37238" w:rsidRPr="0086701F" w:rsidRDefault="00F37238" w:rsidP="00142587">
            <w:pPr>
              <w:rPr>
                <w:rFonts w:ascii="Times New Roman" w:hAnsi="Times New Roman"/>
                <w:sz w:val="24"/>
                <w:szCs w:val="24"/>
              </w:rPr>
            </w:pPr>
            <w:r w:rsidRPr="0086701F">
              <w:rPr>
                <w:rFonts w:ascii="Times New Roman" w:hAnsi="Times New Roman"/>
                <w:sz w:val="24"/>
                <w:szCs w:val="24"/>
              </w:rPr>
              <w:t>Объектные автостоянки для легковых автомобилей</w:t>
            </w:r>
          </w:p>
        </w:tc>
        <w:tc>
          <w:tcPr>
            <w:tcW w:w="2019" w:type="dxa"/>
            <w:vMerge/>
            <w:vAlign w:val="center"/>
          </w:tcPr>
          <w:p w:rsidR="00F37238" w:rsidRPr="0086701F" w:rsidRDefault="00F37238" w:rsidP="00142587">
            <w:pPr>
              <w:rPr>
                <w:rFonts w:ascii="Times New Roman" w:hAnsi="Times New Roman"/>
                <w:sz w:val="24"/>
                <w:szCs w:val="24"/>
              </w:rPr>
            </w:pPr>
          </w:p>
        </w:tc>
      </w:tr>
    </w:tbl>
    <w:p w:rsidR="00F37238" w:rsidRPr="00391EC2" w:rsidRDefault="00F37238" w:rsidP="00F37238">
      <w:pPr>
        <w:pStyle w:val="a3"/>
        <w:ind w:left="-709"/>
        <w:jc w:val="both"/>
        <w:rPr>
          <w:rFonts w:ascii="Times New Roman" w:hAnsi="Times New Roman"/>
          <w:sz w:val="24"/>
          <w:szCs w:val="24"/>
        </w:rPr>
      </w:pPr>
    </w:p>
    <w:p w:rsidR="00F37238" w:rsidRPr="00EF35F4"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3</w:t>
      </w:r>
      <w:r w:rsidRPr="00391EC2">
        <w:rPr>
          <w:rFonts w:ascii="Times New Roman" w:hAnsi="Times New Roman"/>
          <w:sz w:val="24"/>
          <w:szCs w:val="24"/>
        </w:rPr>
        <w:t xml:space="preserve">) </w:t>
      </w:r>
      <w:r w:rsidRPr="00EF35F4">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а)  минимальная и максимальная площадь земельного участка:</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минимальная площадь земельного участка – 0,005 га</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максимальная площадь земельного участка – 1,0 га;</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б) минимальная ширина земельного участка по уличному фронту:</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минимальная ширина земельного участка по уличному</w:t>
      </w:r>
      <w:r>
        <w:rPr>
          <w:rFonts w:ascii="Times New Roman" w:hAnsi="Times New Roman"/>
          <w:sz w:val="24"/>
          <w:szCs w:val="24"/>
        </w:rPr>
        <w:t xml:space="preserve"> фронту</w:t>
      </w:r>
      <w:r w:rsidRPr="00EF35F4">
        <w:rPr>
          <w:rFonts w:ascii="Times New Roman" w:hAnsi="Times New Roman"/>
          <w:sz w:val="24"/>
          <w:szCs w:val="24"/>
        </w:rPr>
        <w:t xml:space="preserve"> –</w:t>
      </w:r>
      <w:r>
        <w:rPr>
          <w:rFonts w:ascii="Times New Roman" w:hAnsi="Times New Roman"/>
          <w:sz w:val="24"/>
          <w:szCs w:val="24"/>
        </w:rPr>
        <w:t xml:space="preserve"> </w:t>
      </w:r>
      <w:r w:rsidRPr="00EF35F4">
        <w:rPr>
          <w:rFonts w:ascii="Times New Roman" w:hAnsi="Times New Roman"/>
          <w:sz w:val="24"/>
          <w:szCs w:val="24"/>
        </w:rPr>
        <w:t>не нормируется</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в) предельная этажность</w:t>
      </w:r>
      <w:r>
        <w:rPr>
          <w:rFonts w:ascii="Times New Roman" w:hAnsi="Times New Roman"/>
          <w:sz w:val="24"/>
          <w:szCs w:val="24"/>
        </w:rPr>
        <w:t>:</w:t>
      </w:r>
      <w:r w:rsidRPr="00EF35F4">
        <w:rPr>
          <w:rFonts w:ascii="Times New Roman" w:hAnsi="Times New Roman"/>
          <w:sz w:val="24"/>
          <w:szCs w:val="24"/>
        </w:rPr>
        <w:t xml:space="preserve"> </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объектов капитального строительства – 2 этажа;</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г) предельная высота</w:t>
      </w:r>
      <w:r>
        <w:rPr>
          <w:rFonts w:ascii="Times New Roman" w:hAnsi="Times New Roman"/>
          <w:sz w:val="24"/>
          <w:szCs w:val="24"/>
        </w:rPr>
        <w:t>:</w:t>
      </w:r>
      <w:r w:rsidRPr="00EF35F4">
        <w:rPr>
          <w:rFonts w:ascii="Times New Roman" w:hAnsi="Times New Roman"/>
          <w:sz w:val="24"/>
          <w:szCs w:val="24"/>
        </w:rPr>
        <w:t xml:space="preserve"> </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объектов капитального строительства – 7 метров;</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 xml:space="preserve">предельная высота </w:t>
      </w:r>
      <w:r>
        <w:rPr>
          <w:rFonts w:ascii="Times New Roman" w:hAnsi="Times New Roman"/>
          <w:sz w:val="24"/>
          <w:szCs w:val="24"/>
        </w:rPr>
        <w:t>сооружений связи, объектов инженерной инфраструктуры – 25 м;</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д) максимальный процент застройки</w:t>
      </w:r>
      <w:r>
        <w:rPr>
          <w:rFonts w:ascii="Times New Roman" w:hAnsi="Times New Roman"/>
          <w:sz w:val="24"/>
          <w:szCs w:val="24"/>
        </w:rPr>
        <w:t>:</w:t>
      </w:r>
      <w:r w:rsidRPr="00EF35F4">
        <w:rPr>
          <w:rFonts w:ascii="Times New Roman" w:hAnsi="Times New Roman"/>
          <w:sz w:val="24"/>
          <w:szCs w:val="24"/>
        </w:rPr>
        <w:t xml:space="preserve"> </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lastRenderedPageBreak/>
        <w:t>земельного участка предназначенного для размещения прочих объектов капитального строительства – 75 процентов;</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минимальный отступ до красных линий улиц не менее 5 м, от красных линий проездов - не менее 3 м, а для улиц сложившейся застройки – по линии застройки,  расстояние от хозяйственных построек до красных линий улиц и проездов - не менее 3 м;</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от всех зданий, строений, сооружений до границ земельного участка – не менее 3м.</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ж) минимальный процент озеленения земельного участка:</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минимальный процент оз</w:t>
      </w:r>
      <w:r>
        <w:rPr>
          <w:rFonts w:ascii="Times New Roman" w:hAnsi="Times New Roman"/>
          <w:sz w:val="24"/>
          <w:szCs w:val="24"/>
        </w:rPr>
        <w:t>еленения земельного участка – не менее 15</w:t>
      </w:r>
      <w:r w:rsidRPr="00EF35F4">
        <w:rPr>
          <w:rFonts w:ascii="Times New Roman" w:hAnsi="Times New Roman"/>
          <w:sz w:val="24"/>
          <w:szCs w:val="24"/>
        </w:rPr>
        <w:t>;</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з) максимальная высота и требования к ограждениям земельных участков:</w:t>
      </w:r>
    </w:p>
    <w:p w:rsidR="00F37238" w:rsidRPr="00EF35F4"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Максимальная высота ограждений иных земельных участков равна 2,5.</w:t>
      </w:r>
    </w:p>
    <w:p w:rsidR="00F37238" w:rsidRDefault="00F37238" w:rsidP="00F37238">
      <w:pPr>
        <w:pStyle w:val="a3"/>
        <w:ind w:left="-709" w:firstLine="568"/>
        <w:jc w:val="both"/>
        <w:rPr>
          <w:rFonts w:ascii="Times New Roman" w:hAnsi="Times New Roman"/>
          <w:sz w:val="24"/>
          <w:szCs w:val="24"/>
        </w:rPr>
      </w:pPr>
      <w:r w:rsidRPr="00EF35F4">
        <w:rPr>
          <w:rFonts w:ascii="Times New Roman" w:hAnsi="Times New Roman"/>
          <w:sz w:val="24"/>
          <w:szCs w:val="24"/>
        </w:rPr>
        <w:t>Ограждение может выполняться как а «прозрачном» исполнении, так и «глухом».</w:t>
      </w:r>
    </w:p>
    <w:p w:rsidR="00F37238"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2</w:t>
      </w:r>
      <w:r w:rsidRPr="00391EC2">
        <w:rPr>
          <w:rFonts w:ascii="Times New Roman" w:hAnsi="Times New Roman"/>
          <w:sz w:val="24"/>
          <w:szCs w:val="24"/>
        </w:rPr>
        <w:t>. Зона объектов</w:t>
      </w:r>
      <w:r>
        <w:rPr>
          <w:rFonts w:ascii="Times New Roman" w:hAnsi="Times New Roman"/>
          <w:sz w:val="24"/>
          <w:szCs w:val="24"/>
        </w:rPr>
        <w:t xml:space="preserve"> транспортной и инженерной инфраструктуры З</w:t>
      </w:r>
      <w:proofErr w:type="gramStart"/>
      <w:r>
        <w:rPr>
          <w:rFonts w:ascii="Times New Roman" w:hAnsi="Times New Roman"/>
          <w:sz w:val="24"/>
          <w:szCs w:val="24"/>
        </w:rPr>
        <w:t>И-</w:t>
      </w:r>
      <w:proofErr w:type="gramEnd"/>
      <w:r w:rsidRPr="00391EC2">
        <w:rPr>
          <w:rFonts w:ascii="Times New Roman" w:hAnsi="Times New Roman"/>
          <w:sz w:val="24"/>
          <w:szCs w:val="24"/>
        </w:rPr>
        <w:t xml:space="preserve"> </w:t>
      </w:r>
      <w:r>
        <w:rPr>
          <w:rFonts w:ascii="Times New Roman" w:hAnsi="Times New Roman"/>
          <w:sz w:val="24"/>
          <w:szCs w:val="24"/>
        </w:rPr>
        <w:t>выделена для обеспечения правовых условий формирования и развития объектов транспортной инфраструктуры, складских предприятий, гаражных кооперативов и обеспечивающих их функционирование инженерных объектов:</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Pr>
          <w:rFonts w:ascii="Times New Roman" w:hAnsi="Times New Roman"/>
          <w:sz w:val="24"/>
          <w:szCs w:val="24"/>
          <w:lang w:eastAsia="ru-RU"/>
        </w:rPr>
        <w:t>1</w:t>
      </w:r>
      <w:r w:rsidRPr="00391EC2">
        <w:rPr>
          <w:rFonts w:ascii="Times New Roman"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F37238" w:rsidRPr="00391EC2" w:rsidRDefault="00F37238" w:rsidP="00F37238">
      <w:pPr>
        <w:pStyle w:val="a3"/>
        <w:ind w:left="-709" w:firstLine="568"/>
        <w:jc w:val="both"/>
        <w:rPr>
          <w:rFonts w:ascii="Times New Roman" w:hAnsi="Times New Roman"/>
          <w:sz w:val="24"/>
          <w:szCs w:val="24"/>
          <w:lang w:eastAsia="ar-SA"/>
        </w:rPr>
      </w:pPr>
      <w:r>
        <w:rPr>
          <w:rFonts w:ascii="Times New Roman" w:hAnsi="Times New Roman"/>
          <w:sz w:val="24"/>
          <w:szCs w:val="24"/>
          <w:lang w:eastAsia="ar-SA"/>
        </w:rPr>
        <w:t>2</w:t>
      </w:r>
      <w:r w:rsidRPr="00391EC2">
        <w:rPr>
          <w:rFonts w:ascii="Times New Roman" w:hAnsi="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Pr>
          <w:rFonts w:ascii="Times New Roman" w:hAnsi="Times New Roman"/>
          <w:sz w:val="24"/>
          <w:szCs w:val="24"/>
          <w:lang w:eastAsia="ar-SA"/>
        </w:rPr>
        <w:t>ЗИ</w:t>
      </w:r>
      <w:r w:rsidRPr="00391EC2">
        <w:rPr>
          <w:rFonts w:ascii="Times New Roman" w:hAnsi="Times New Roman"/>
          <w:sz w:val="24"/>
          <w:szCs w:val="24"/>
          <w:lang w:eastAsia="ar-SA"/>
        </w:rPr>
        <w:t>, а также вспомогательные виды разрешенного использов</w:t>
      </w:r>
      <w:r>
        <w:rPr>
          <w:rFonts w:ascii="Times New Roman" w:hAnsi="Times New Roman"/>
          <w:sz w:val="24"/>
          <w:szCs w:val="24"/>
          <w:lang w:eastAsia="ar-SA"/>
        </w:rPr>
        <w:t>ания представлены в таблице № 6</w:t>
      </w:r>
      <w:r w:rsidRPr="00391EC2">
        <w:rPr>
          <w:rFonts w:ascii="Times New Roman" w:hAnsi="Times New Roman"/>
          <w:sz w:val="24"/>
          <w:szCs w:val="24"/>
          <w:lang w:eastAsia="ar-SA"/>
        </w:rPr>
        <w:t>.</w:t>
      </w:r>
    </w:p>
    <w:p w:rsidR="00F37238" w:rsidRPr="00391EC2" w:rsidRDefault="00F37238" w:rsidP="00F37238">
      <w:pPr>
        <w:pStyle w:val="32"/>
        <w:spacing w:after="0"/>
        <w:ind w:left="-709"/>
        <w:jc w:val="right"/>
        <w:rPr>
          <w:sz w:val="24"/>
          <w:szCs w:val="24"/>
        </w:rPr>
      </w:pPr>
      <w:r>
        <w:rPr>
          <w:sz w:val="24"/>
          <w:szCs w:val="24"/>
        </w:rPr>
        <w:t>Таблица № 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F37238" w:rsidRPr="00391EC2" w:rsidTr="00142587">
        <w:trPr>
          <w:trHeight w:val="567"/>
        </w:trPr>
        <w:tc>
          <w:tcPr>
            <w:tcW w:w="540"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 xml:space="preserve">№ </w:t>
            </w:r>
            <w:proofErr w:type="gramStart"/>
            <w:r w:rsidRPr="00C619AA">
              <w:rPr>
                <w:rFonts w:ascii="Times New Roman" w:hAnsi="Times New Roman"/>
                <w:sz w:val="24"/>
                <w:szCs w:val="24"/>
              </w:rPr>
              <w:t>п</w:t>
            </w:r>
            <w:proofErr w:type="gramEnd"/>
            <w:r w:rsidRPr="00C619AA">
              <w:rPr>
                <w:rFonts w:ascii="Times New Roman" w:hAnsi="Times New Roman"/>
                <w:sz w:val="24"/>
                <w:szCs w:val="24"/>
              </w:rPr>
              <w:t>/п</w:t>
            </w:r>
          </w:p>
        </w:tc>
        <w:tc>
          <w:tcPr>
            <w:tcW w:w="2340" w:type="dxa"/>
            <w:shd w:val="clear" w:color="auto" w:fill="FFFFFF"/>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Код</w:t>
            </w:r>
            <w:r w:rsidRPr="00C619AA">
              <w:rPr>
                <w:rStyle w:val="af0"/>
                <w:bCs/>
                <w:sz w:val="24"/>
                <w:szCs w:val="24"/>
              </w:rPr>
              <w:footnoteReference w:id="9"/>
            </w:r>
          </w:p>
        </w:tc>
        <w:tc>
          <w:tcPr>
            <w:tcW w:w="2088" w:type="dxa"/>
            <w:shd w:val="clear" w:color="auto" w:fill="FFFFFF"/>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Примечания</w:t>
            </w:r>
          </w:p>
        </w:tc>
      </w:tr>
      <w:tr w:rsidR="00F37238" w:rsidRPr="00391EC2" w:rsidTr="00142587">
        <w:trPr>
          <w:trHeight w:val="212"/>
        </w:trPr>
        <w:tc>
          <w:tcPr>
            <w:tcW w:w="540" w:type="dxa"/>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2</w:t>
            </w:r>
          </w:p>
        </w:tc>
        <w:tc>
          <w:tcPr>
            <w:tcW w:w="720" w:type="dxa"/>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3</w:t>
            </w:r>
          </w:p>
        </w:tc>
        <w:tc>
          <w:tcPr>
            <w:tcW w:w="2088" w:type="dxa"/>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4</w:t>
            </w:r>
          </w:p>
        </w:tc>
        <w:tc>
          <w:tcPr>
            <w:tcW w:w="2358" w:type="dxa"/>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5</w:t>
            </w:r>
          </w:p>
        </w:tc>
        <w:tc>
          <w:tcPr>
            <w:tcW w:w="2019" w:type="dxa"/>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6</w:t>
            </w:r>
          </w:p>
        </w:tc>
      </w:tr>
      <w:tr w:rsidR="00F37238" w:rsidRPr="00391EC2" w:rsidTr="00142587">
        <w:trPr>
          <w:trHeight w:val="360"/>
        </w:trPr>
        <w:tc>
          <w:tcPr>
            <w:tcW w:w="54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Автомобильный  транспорт</w:t>
            </w:r>
          </w:p>
        </w:tc>
        <w:tc>
          <w:tcPr>
            <w:tcW w:w="72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7.2</w:t>
            </w:r>
          </w:p>
        </w:tc>
        <w:tc>
          <w:tcPr>
            <w:tcW w:w="2088" w:type="dxa"/>
            <w:noWrap/>
            <w:vAlign w:val="center"/>
          </w:tcPr>
          <w:p w:rsidR="00F37238" w:rsidRPr="00C619AA" w:rsidRDefault="00F37238" w:rsidP="00142587">
            <w:pPr>
              <w:rPr>
                <w:rFonts w:ascii="Times New Roman" w:hAnsi="Times New Roman"/>
                <w:sz w:val="24"/>
                <w:szCs w:val="24"/>
              </w:rPr>
            </w:pPr>
            <w:proofErr w:type="gramStart"/>
            <w:r w:rsidRPr="00C619AA">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w:t>
            </w:r>
            <w:r w:rsidRPr="00C619AA">
              <w:rPr>
                <w:rFonts w:ascii="Times New Roman" w:hAnsi="Times New Roman"/>
                <w:sz w:val="24"/>
                <w:szCs w:val="24"/>
              </w:rPr>
              <w:lastRenderedPageBreak/>
              <w:t>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vAlign w:val="center"/>
          </w:tcPr>
          <w:p w:rsidR="00F37238" w:rsidRPr="00C619AA" w:rsidRDefault="00F37238" w:rsidP="00142587">
            <w:pPr>
              <w:rPr>
                <w:rFonts w:ascii="Times New Roman" w:hAnsi="Times New Roman"/>
                <w:sz w:val="24"/>
                <w:szCs w:val="24"/>
              </w:rPr>
            </w:pPr>
          </w:p>
        </w:tc>
        <w:tc>
          <w:tcPr>
            <w:tcW w:w="2019" w:type="dxa"/>
            <w:vAlign w:val="center"/>
          </w:tcPr>
          <w:p w:rsidR="00F37238" w:rsidRPr="00C619AA" w:rsidRDefault="00F37238" w:rsidP="00142587">
            <w:pPr>
              <w:rPr>
                <w:rFonts w:ascii="Times New Roman" w:hAnsi="Times New Roman"/>
                <w:sz w:val="24"/>
                <w:szCs w:val="24"/>
              </w:rPr>
            </w:pPr>
          </w:p>
        </w:tc>
      </w:tr>
      <w:tr w:rsidR="00F37238" w:rsidRPr="00391EC2" w:rsidTr="00142587">
        <w:trPr>
          <w:trHeight w:val="771"/>
        </w:trPr>
        <w:tc>
          <w:tcPr>
            <w:tcW w:w="54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lastRenderedPageBreak/>
              <w:t>2</w:t>
            </w:r>
          </w:p>
        </w:tc>
        <w:tc>
          <w:tcPr>
            <w:tcW w:w="2340"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Обеспечение внутреннего правопорядка</w:t>
            </w:r>
          </w:p>
        </w:tc>
        <w:tc>
          <w:tcPr>
            <w:tcW w:w="720" w:type="dxa"/>
            <w:vAlign w:val="center"/>
          </w:tcPr>
          <w:p w:rsidR="00F37238" w:rsidRPr="00C619AA" w:rsidRDefault="00F37238" w:rsidP="00142587">
            <w:pPr>
              <w:rPr>
                <w:rFonts w:ascii="Times New Roman" w:hAnsi="Times New Roman"/>
                <w:sz w:val="24"/>
                <w:szCs w:val="24"/>
                <w:lang w:val="en-US"/>
              </w:rPr>
            </w:pPr>
            <w:r w:rsidRPr="00C619AA">
              <w:rPr>
                <w:rFonts w:ascii="Times New Roman" w:hAnsi="Times New Roman"/>
                <w:sz w:val="24"/>
                <w:szCs w:val="24"/>
                <w:lang w:val="en-US"/>
              </w:rPr>
              <w:t>8.3</w:t>
            </w:r>
          </w:p>
        </w:tc>
        <w:tc>
          <w:tcPr>
            <w:tcW w:w="2088"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 xml:space="preserve">Размещение объектов гражданской обороны, за исключением объектов гражданской обороны, являющихся </w:t>
            </w:r>
            <w:r>
              <w:rPr>
                <w:rFonts w:ascii="Times New Roman" w:hAnsi="Times New Roman"/>
                <w:sz w:val="24"/>
                <w:szCs w:val="24"/>
              </w:rPr>
              <w:t>частями производственных зданий</w:t>
            </w:r>
          </w:p>
          <w:p w:rsidR="00F37238" w:rsidRPr="00C619AA" w:rsidRDefault="00F37238" w:rsidP="00142587">
            <w:pPr>
              <w:rPr>
                <w:rFonts w:ascii="Times New Roman" w:hAnsi="Times New Roman"/>
                <w:sz w:val="24"/>
                <w:szCs w:val="24"/>
                <w:highlight w:val="green"/>
              </w:rPr>
            </w:pPr>
            <w:r w:rsidRPr="00C619AA">
              <w:rPr>
                <w:rFonts w:ascii="Times New Roman" w:hAnsi="Times New Roman"/>
                <w:sz w:val="24"/>
                <w:szCs w:val="24"/>
              </w:rPr>
              <w:t>Объектные автостоянки для легковых автомобилей</w:t>
            </w:r>
          </w:p>
        </w:tc>
        <w:tc>
          <w:tcPr>
            <w:tcW w:w="2019" w:type="dxa"/>
            <w:vAlign w:val="center"/>
          </w:tcPr>
          <w:p w:rsidR="00F37238" w:rsidRPr="00C619AA" w:rsidRDefault="00F37238" w:rsidP="00142587">
            <w:pPr>
              <w:rPr>
                <w:rFonts w:ascii="Times New Roman" w:hAnsi="Times New Roman"/>
                <w:sz w:val="24"/>
                <w:szCs w:val="24"/>
              </w:rPr>
            </w:pPr>
          </w:p>
        </w:tc>
      </w:tr>
      <w:tr w:rsidR="00F37238" w:rsidRPr="00391EC2" w:rsidTr="00142587">
        <w:trPr>
          <w:trHeight w:val="771"/>
        </w:trPr>
        <w:tc>
          <w:tcPr>
            <w:tcW w:w="54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3</w:t>
            </w:r>
          </w:p>
        </w:tc>
        <w:tc>
          <w:tcPr>
            <w:tcW w:w="2340"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Объекты придорожного сервиса</w:t>
            </w:r>
          </w:p>
        </w:tc>
        <w:tc>
          <w:tcPr>
            <w:tcW w:w="72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4.9.1</w:t>
            </w:r>
          </w:p>
        </w:tc>
        <w:tc>
          <w:tcPr>
            <w:tcW w:w="2088"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 xml:space="preserve">Размещение автозаправочных станций (бензиновых, газовых), размещение магазинов </w:t>
            </w:r>
            <w:r w:rsidRPr="00C619AA">
              <w:rPr>
                <w:rFonts w:ascii="Times New Roman" w:hAnsi="Times New Roman"/>
                <w:sz w:val="24"/>
                <w:szCs w:val="24"/>
              </w:rPr>
              <w:lastRenderedPageBreak/>
              <w:t>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F37238" w:rsidRPr="00C619AA" w:rsidRDefault="00F37238" w:rsidP="00142587">
            <w:pPr>
              <w:rPr>
                <w:rFonts w:ascii="Times New Roman" w:hAnsi="Times New Roman"/>
                <w:sz w:val="24"/>
                <w:szCs w:val="24"/>
              </w:rPr>
            </w:pPr>
          </w:p>
        </w:tc>
        <w:tc>
          <w:tcPr>
            <w:tcW w:w="2019" w:type="dxa"/>
            <w:vAlign w:val="center"/>
          </w:tcPr>
          <w:p w:rsidR="00F37238" w:rsidRPr="00C619AA" w:rsidRDefault="00F37238" w:rsidP="00142587">
            <w:pPr>
              <w:rPr>
                <w:rFonts w:ascii="Times New Roman" w:hAnsi="Times New Roman"/>
                <w:sz w:val="24"/>
                <w:szCs w:val="24"/>
              </w:rPr>
            </w:pPr>
          </w:p>
        </w:tc>
      </w:tr>
      <w:tr w:rsidR="00F37238" w:rsidRPr="00391EC2" w:rsidTr="00142587">
        <w:trPr>
          <w:trHeight w:val="771"/>
        </w:trPr>
        <w:tc>
          <w:tcPr>
            <w:tcW w:w="540" w:type="dxa"/>
            <w:vAlign w:val="center"/>
          </w:tcPr>
          <w:p w:rsidR="00F37238" w:rsidRPr="00C619AA" w:rsidRDefault="00F37238" w:rsidP="00142587">
            <w:pPr>
              <w:rPr>
                <w:rFonts w:ascii="Times New Roman" w:hAnsi="Times New Roman"/>
                <w:sz w:val="24"/>
                <w:szCs w:val="24"/>
              </w:rPr>
            </w:pPr>
            <w:r>
              <w:rPr>
                <w:rFonts w:ascii="Times New Roman" w:hAnsi="Times New Roman"/>
                <w:sz w:val="24"/>
                <w:szCs w:val="24"/>
              </w:rPr>
              <w:lastRenderedPageBreak/>
              <w:t>4</w:t>
            </w:r>
          </w:p>
        </w:tc>
        <w:tc>
          <w:tcPr>
            <w:tcW w:w="2340" w:type="dxa"/>
            <w:noWrap/>
            <w:vAlign w:val="center"/>
          </w:tcPr>
          <w:p w:rsidR="00F37238" w:rsidRPr="00A7080E" w:rsidRDefault="00F37238" w:rsidP="00142587">
            <w:pPr>
              <w:rPr>
                <w:rFonts w:ascii="Times New Roman" w:hAnsi="Times New Roman"/>
                <w:sz w:val="24"/>
                <w:szCs w:val="24"/>
              </w:rPr>
            </w:pPr>
            <w:r w:rsidRPr="00A7080E">
              <w:rPr>
                <w:rFonts w:ascii="Times New Roman" w:hAnsi="Times New Roman"/>
                <w:sz w:val="24"/>
                <w:szCs w:val="24"/>
              </w:rPr>
              <w:t>Коммунальное обслуживание</w:t>
            </w:r>
          </w:p>
          <w:p w:rsidR="00F37238" w:rsidRPr="00A7080E" w:rsidRDefault="00F37238" w:rsidP="00142587">
            <w:pPr>
              <w:rPr>
                <w:rFonts w:ascii="Times New Roman" w:hAnsi="Times New Roman"/>
                <w:i/>
                <w:sz w:val="24"/>
                <w:szCs w:val="24"/>
              </w:rPr>
            </w:pPr>
          </w:p>
        </w:tc>
        <w:tc>
          <w:tcPr>
            <w:tcW w:w="720" w:type="dxa"/>
            <w:vAlign w:val="center"/>
          </w:tcPr>
          <w:p w:rsidR="00F37238" w:rsidRPr="00A7080E" w:rsidRDefault="00F37238" w:rsidP="00142587">
            <w:pPr>
              <w:rPr>
                <w:rFonts w:ascii="Times New Roman" w:hAnsi="Times New Roman"/>
                <w:sz w:val="24"/>
                <w:szCs w:val="24"/>
              </w:rPr>
            </w:pPr>
            <w:r w:rsidRPr="00A7080E">
              <w:rPr>
                <w:rFonts w:ascii="Times New Roman" w:hAnsi="Times New Roman"/>
                <w:sz w:val="24"/>
                <w:szCs w:val="24"/>
              </w:rPr>
              <w:t>3.1</w:t>
            </w:r>
          </w:p>
        </w:tc>
        <w:tc>
          <w:tcPr>
            <w:tcW w:w="2088" w:type="dxa"/>
            <w:noWrap/>
            <w:vAlign w:val="center"/>
          </w:tcPr>
          <w:p w:rsidR="00F37238" w:rsidRPr="00A7080E" w:rsidRDefault="00F37238" w:rsidP="00142587">
            <w:pPr>
              <w:rPr>
                <w:rFonts w:ascii="Times New Roman" w:hAnsi="Times New Roman"/>
                <w:sz w:val="24"/>
                <w:szCs w:val="24"/>
              </w:rPr>
            </w:pPr>
            <w:proofErr w:type="gramStart"/>
            <w:r w:rsidRPr="00A7080E">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A7080E">
              <w:rPr>
                <w:rFonts w:ascii="Times New Roman" w:hAnsi="Times New Roman"/>
                <w:sz w:val="24"/>
                <w:szCs w:val="24"/>
              </w:rPr>
              <w:t xml:space="preserve">поставка воды, тепла, электричества, газа, предоставление услуг связи, отвода канализационных стоков, очистки и </w:t>
            </w:r>
            <w:r>
              <w:rPr>
                <w:rFonts w:ascii="Times New Roman" w:hAnsi="Times New Roman"/>
                <w:sz w:val="24"/>
                <w:szCs w:val="24"/>
              </w:rPr>
              <w:t xml:space="preserve">уборки  объектов недвижимости (котельных, водозаборов, очистных сооружений, насосных станций, водопроводов, тепловых сетей; теплотрасс, </w:t>
            </w:r>
            <w:r w:rsidRPr="00A7080E">
              <w:rPr>
                <w:rFonts w:ascii="Times New Roman" w:hAnsi="Times New Roman"/>
                <w:sz w:val="24"/>
                <w:szCs w:val="24"/>
              </w:rPr>
              <w:lastRenderedPageBreak/>
              <w:t>линии электропередач</w:t>
            </w:r>
            <w:r>
              <w:rPr>
                <w:rFonts w:ascii="Times New Roman" w:hAnsi="Times New Roman"/>
                <w:sz w:val="24"/>
                <w:szCs w:val="24"/>
              </w:rPr>
              <w:t>; трансформаторных подстанций; газопроводов; линии связи; телефонных станций;</w:t>
            </w:r>
            <w:proofErr w:type="gramEnd"/>
            <w:r>
              <w:rPr>
                <w:rFonts w:ascii="Times New Roman" w:hAnsi="Times New Roman"/>
                <w:sz w:val="24"/>
                <w:szCs w:val="24"/>
              </w:rPr>
              <w:t xml:space="preserve"> </w:t>
            </w:r>
            <w:r w:rsidRPr="00A7080E">
              <w:rPr>
                <w:rFonts w:ascii="Times New Roman" w:hAnsi="Times New Roman"/>
                <w:sz w:val="24"/>
                <w:szCs w:val="24"/>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F37238" w:rsidRPr="00A7080E" w:rsidRDefault="00F37238" w:rsidP="00142587">
            <w:pPr>
              <w:rPr>
                <w:rFonts w:ascii="Times New Roman" w:hAnsi="Times New Roman"/>
                <w:sz w:val="24"/>
                <w:szCs w:val="24"/>
              </w:rPr>
            </w:pPr>
            <w:r w:rsidRPr="00A7080E">
              <w:rPr>
                <w:rFonts w:ascii="Times New Roman" w:hAnsi="Times New Roman"/>
                <w:sz w:val="24"/>
                <w:szCs w:val="24"/>
              </w:rPr>
              <w:lastRenderedPageBreak/>
              <w:t>Объектные автостоянки для легковых автомобилей</w:t>
            </w:r>
          </w:p>
        </w:tc>
        <w:tc>
          <w:tcPr>
            <w:tcW w:w="2019" w:type="dxa"/>
            <w:vAlign w:val="center"/>
          </w:tcPr>
          <w:p w:rsidR="00F37238" w:rsidRPr="00A7080E" w:rsidRDefault="00F37238" w:rsidP="00142587">
            <w:pPr>
              <w:rPr>
                <w:rFonts w:ascii="Times New Roman" w:hAnsi="Times New Roman"/>
                <w:sz w:val="24"/>
                <w:szCs w:val="24"/>
              </w:rPr>
            </w:pPr>
            <w:r w:rsidRPr="00A7080E">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37238" w:rsidRPr="00391EC2" w:rsidTr="00142587">
        <w:trPr>
          <w:trHeight w:val="619"/>
        </w:trPr>
        <w:tc>
          <w:tcPr>
            <w:tcW w:w="540"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lastRenderedPageBreak/>
              <w:t xml:space="preserve">№ </w:t>
            </w:r>
            <w:proofErr w:type="gramStart"/>
            <w:r w:rsidRPr="00C619AA">
              <w:rPr>
                <w:rFonts w:ascii="Times New Roman" w:hAnsi="Times New Roman"/>
                <w:sz w:val="24"/>
                <w:szCs w:val="24"/>
              </w:rPr>
              <w:t>п</w:t>
            </w:r>
            <w:proofErr w:type="gramEnd"/>
            <w:r w:rsidRPr="00C619AA">
              <w:rPr>
                <w:rFonts w:ascii="Times New Roman" w:hAnsi="Times New Roman"/>
                <w:sz w:val="24"/>
                <w:szCs w:val="24"/>
              </w:rPr>
              <w:t>/п</w:t>
            </w:r>
          </w:p>
        </w:tc>
        <w:tc>
          <w:tcPr>
            <w:tcW w:w="2340" w:type="dxa"/>
            <w:shd w:val="clear" w:color="auto" w:fill="FFFFFF"/>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Условно-разрешённый вид использования земельного участка</w:t>
            </w:r>
          </w:p>
        </w:tc>
        <w:tc>
          <w:tcPr>
            <w:tcW w:w="720"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Код</w:t>
            </w:r>
            <w:r w:rsidRPr="00C619AA">
              <w:rPr>
                <w:rStyle w:val="af0"/>
                <w:bCs/>
                <w:sz w:val="24"/>
                <w:szCs w:val="24"/>
              </w:rPr>
              <w:footnoteReference w:id="10"/>
            </w:r>
          </w:p>
        </w:tc>
        <w:tc>
          <w:tcPr>
            <w:tcW w:w="2088" w:type="dxa"/>
            <w:shd w:val="clear" w:color="auto" w:fill="FFFFFF"/>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Примечания</w:t>
            </w:r>
          </w:p>
        </w:tc>
      </w:tr>
      <w:tr w:rsidR="00F37238" w:rsidRPr="00391EC2" w:rsidTr="00142587">
        <w:trPr>
          <w:trHeight w:val="252"/>
        </w:trPr>
        <w:tc>
          <w:tcPr>
            <w:tcW w:w="540"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1</w:t>
            </w:r>
          </w:p>
        </w:tc>
        <w:tc>
          <w:tcPr>
            <w:tcW w:w="2340" w:type="dxa"/>
            <w:shd w:val="clear" w:color="auto" w:fill="FFFFFF"/>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2</w:t>
            </w:r>
          </w:p>
        </w:tc>
        <w:tc>
          <w:tcPr>
            <w:tcW w:w="720"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3</w:t>
            </w:r>
          </w:p>
        </w:tc>
        <w:tc>
          <w:tcPr>
            <w:tcW w:w="2088" w:type="dxa"/>
            <w:shd w:val="clear" w:color="auto" w:fill="FFFFFF"/>
            <w:noWrap/>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4</w:t>
            </w:r>
          </w:p>
        </w:tc>
        <w:tc>
          <w:tcPr>
            <w:tcW w:w="2358"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5</w:t>
            </w:r>
          </w:p>
        </w:tc>
        <w:tc>
          <w:tcPr>
            <w:tcW w:w="2019" w:type="dxa"/>
            <w:shd w:val="clear" w:color="auto" w:fill="FFFFFF"/>
            <w:vAlign w:val="center"/>
          </w:tcPr>
          <w:p w:rsidR="00F37238" w:rsidRPr="00C619AA" w:rsidRDefault="00F37238" w:rsidP="00142587">
            <w:pPr>
              <w:jc w:val="center"/>
              <w:rPr>
                <w:rFonts w:ascii="Times New Roman" w:hAnsi="Times New Roman"/>
                <w:sz w:val="24"/>
                <w:szCs w:val="24"/>
              </w:rPr>
            </w:pPr>
            <w:r w:rsidRPr="00C619AA">
              <w:rPr>
                <w:rFonts w:ascii="Times New Roman" w:hAnsi="Times New Roman"/>
                <w:sz w:val="24"/>
                <w:szCs w:val="24"/>
              </w:rPr>
              <w:t>6</w:t>
            </w:r>
          </w:p>
        </w:tc>
      </w:tr>
      <w:tr w:rsidR="00F37238" w:rsidRPr="00391EC2" w:rsidTr="00142587">
        <w:trPr>
          <w:trHeight w:val="619"/>
        </w:trPr>
        <w:tc>
          <w:tcPr>
            <w:tcW w:w="54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Магазины</w:t>
            </w:r>
          </w:p>
        </w:tc>
        <w:tc>
          <w:tcPr>
            <w:tcW w:w="720"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4.4</w:t>
            </w:r>
          </w:p>
        </w:tc>
        <w:tc>
          <w:tcPr>
            <w:tcW w:w="2088" w:type="dxa"/>
            <w:noWrap/>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Размещение</w:t>
            </w:r>
            <w:r>
              <w:rPr>
                <w:rFonts w:ascii="Times New Roman" w:hAnsi="Times New Roman"/>
                <w:sz w:val="24"/>
                <w:szCs w:val="24"/>
              </w:rPr>
              <w:t xml:space="preserve"> </w:t>
            </w:r>
            <w:r w:rsidRPr="00C619AA">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F37238" w:rsidRPr="00C619AA" w:rsidRDefault="00F37238" w:rsidP="00142587">
            <w:pPr>
              <w:rPr>
                <w:rFonts w:ascii="Times New Roman" w:hAnsi="Times New Roman"/>
                <w:sz w:val="24"/>
                <w:szCs w:val="24"/>
              </w:rPr>
            </w:pPr>
            <w:r w:rsidRPr="00C619AA">
              <w:rPr>
                <w:rFonts w:ascii="Times New Roman" w:hAnsi="Times New Roman"/>
                <w:sz w:val="24"/>
                <w:szCs w:val="24"/>
              </w:rPr>
              <w:t>Размещение гаража и иных вспомогательных сооружений</w:t>
            </w:r>
          </w:p>
        </w:tc>
        <w:tc>
          <w:tcPr>
            <w:tcW w:w="2019" w:type="dxa"/>
            <w:vAlign w:val="center"/>
          </w:tcPr>
          <w:p w:rsidR="00F37238" w:rsidRPr="00C619AA" w:rsidRDefault="00F37238" w:rsidP="00142587">
            <w:pPr>
              <w:rPr>
                <w:rFonts w:ascii="Times New Roman" w:hAnsi="Times New Roman"/>
                <w:sz w:val="24"/>
                <w:szCs w:val="24"/>
              </w:rPr>
            </w:pPr>
          </w:p>
        </w:tc>
      </w:tr>
    </w:tbl>
    <w:p w:rsidR="00F37238" w:rsidRPr="00391EC2" w:rsidRDefault="00F37238" w:rsidP="00F37238">
      <w:pPr>
        <w:pStyle w:val="a3"/>
        <w:ind w:left="-709"/>
        <w:jc w:val="both"/>
        <w:rPr>
          <w:rFonts w:ascii="Times New Roman" w:hAnsi="Times New Roman"/>
          <w:sz w:val="24"/>
          <w:szCs w:val="24"/>
        </w:rPr>
      </w:pPr>
    </w:p>
    <w:p w:rsidR="00F37238" w:rsidRPr="002075CD"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3</w:t>
      </w:r>
      <w:r w:rsidRPr="00391EC2">
        <w:rPr>
          <w:rFonts w:ascii="Times New Roman" w:hAnsi="Times New Roman"/>
          <w:sz w:val="24"/>
          <w:szCs w:val="24"/>
        </w:rPr>
        <w:t xml:space="preserve">) </w:t>
      </w:r>
      <w:r w:rsidRPr="002075CD">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а)  минимальная и максимальная площадь земельного участка:</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минимальная площадь земельного участка – 0,0005 га</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lastRenderedPageBreak/>
        <w:t>максимальная площадь земельного участка – 1,0 га;</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б) минимальная ширина земельного участка по уличному фронту:</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 xml:space="preserve">минимальная ширина земельного участка по уличному </w:t>
      </w:r>
      <w:r>
        <w:rPr>
          <w:rFonts w:ascii="Times New Roman" w:hAnsi="Times New Roman"/>
          <w:sz w:val="24"/>
          <w:szCs w:val="24"/>
        </w:rPr>
        <w:t xml:space="preserve">фронту </w:t>
      </w:r>
      <w:r w:rsidRPr="002075CD">
        <w:rPr>
          <w:rFonts w:ascii="Times New Roman" w:hAnsi="Times New Roman"/>
          <w:sz w:val="24"/>
          <w:szCs w:val="24"/>
        </w:rPr>
        <w:t>–</w:t>
      </w:r>
      <w:r>
        <w:rPr>
          <w:rFonts w:ascii="Times New Roman" w:hAnsi="Times New Roman"/>
          <w:sz w:val="24"/>
          <w:szCs w:val="24"/>
        </w:rPr>
        <w:t xml:space="preserve"> </w:t>
      </w:r>
      <w:r w:rsidRPr="002075CD">
        <w:rPr>
          <w:rFonts w:ascii="Times New Roman" w:hAnsi="Times New Roman"/>
          <w:sz w:val="24"/>
          <w:szCs w:val="24"/>
        </w:rPr>
        <w:t>не нормируется</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 xml:space="preserve">в) предельная этажность </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объектов капитального строительства – 2 этажа;</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предельная высота сооружений связи, объектов инженерной инфраструктуры не нормируется;</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 xml:space="preserve">г) предельная высота </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объектов капитального строительства – 7 метров;</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предельная высота сооружений связи</w:t>
      </w:r>
      <w:r>
        <w:rPr>
          <w:rFonts w:ascii="Times New Roman" w:hAnsi="Times New Roman"/>
          <w:sz w:val="24"/>
          <w:szCs w:val="24"/>
        </w:rPr>
        <w:t>, объектов инженерной инфраструктуры – 25м</w:t>
      </w:r>
      <w:r w:rsidRPr="002075CD">
        <w:rPr>
          <w:rFonts w:ascii="Times New Roman" w:hAnsi="Times New Roman"/>
          <w:sz w:val="24"/>
          <w:szCs w:val="24"/>
        </w:rPr>
        <w:t>;</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 xml:space="preserve">д) максимальный процент застройки </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земельного участка предназначенного для размещения прочих объектов капитального строительства – 75 процентов;</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минимальный отступ до красных линий улиц не менее 5 м, от красных линий проездов - не менее 3 м, а для улиц сложившейся застройки – по линии застройки,  расстояние от хозяйственных построек до красных линий улиц и проездов - не менее 3 м;</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от всех зданий, строений, сооружений до границ земельного участка – не менее 3м.</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ж) минимальный процент озеленения земельного участка:</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минимальный процент оз</w:t>
      </w:r>
      <w:r>
        <w:rPr>
          <w:rFonts w:ascii="Times New Roman" w:hAnsi="Times New Roman"/>
          <w:sz w:val="24"/>
          <w:szCs w:val="24"/>
        </w:rPr>
        <w:t>еленения земельного участка – не менее 15</w:t>
      </w:r>
      <w:r w:rsidRPr="002075CD">
        <w:rPr>
          <w:rFonts w:ascii="Times New Roman" w:hAnsi="Times New Roman"/>
          <w:sz w:val="24"/>
          <w:szCs w:val="24"/>
        </w:rPr>
        <w:t>;</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з) максимальная высота и требования к ограждениям земельных участков:</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Максимальная высота ограждений иных земельных участков равна 2,5.</w:t>
      </w:r>
    </w:p>
    <w:p w:rsidR="00F37238" w:rsidRPr="002075CD" w:rsidRDefault="00F37238" w:rsidP="00F37238">
      <w:pPr>
        <w:pStyle w:val="a3"/>
        <w:ind w:left="-709" w:firstLine="568"/>
        <w:jc w:val="both"/>
        <w:rPr>
          <w:rFonts w:ascii="Times New Roman" w:hAnsi="Times New Roman"/>
          <w:sz w:val="24"/>
          <w:szCs w:val="24"/>
        </w:rPr>
      </w:pPr>
      <w:r w:rsidRPr="002075CD">
        <w:rPr>
          <w:rFonts w:ascii="Times New Roman" w:hAnsi="Times New Roman"/>
          <w:sz w:val="24"/>
          <w:szCs w:val="24"/>
        </w:rPr>
        <w:t>Ограждение может выполняться как а «прозрачном» исполнении, так и «глухом».</w:t>
      </w:r>
    </w:p>
    <w:p w:rsidR="00F37238" w:rsidRPr="00391EC2" w:rsidRDefault="00F37238" w:rsidP="00F37238">
      <w:pPr>
        <w:pStyle w:val="a3"/>
        <w:jc w:val="both"/>
        <w:rPr>
          <w:rFonts w:ascii="Times New Roman" w:hAnsi="Times New Roman"/>
          <w:sz w:val="24"/>
          <w:szCs w:val="24"/>
          <w:u w:val="single"/>
        </w:rPr>
      </w:pP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bCs/>
          <w:sz w:val="24"/>
          <w:szCs w:val="24"/>
          <w:lang w:eastAsia="ar-SA"/>
        </w:rPr>
        <w:t>Статья 27</w:t>
      </w:r>
      <w:r w:rsidRPr="00391EC2">
        <w:rPr>
          <w:rFonts w:ascii="Times New Roman" w:hAnsi="Times New Roman"/>
          <w:bCs/>
          <w:sz w:val="24"/>
          <w:szCs w:val="24"/>
          <w:lang w:eastAsia="ar-SA"/>
        </w:rPr>
        <w:t xml:space="preserve">. </w:t>
      </w:r>
      <w:r>
        <w:rPr>
          <w:rFonts w:ascii="Times New Roman" w:hAnsi="Times New Roman"/>
          <w:sz w:val="24"/>
          <w:szCs w:val="24"/>
        </w:rPr>
        <w:t>Природно-рекреационные зоны</w:t>
      </w:r>
    </w:p>
    <w:p w:rsidR="00F37238" w:rsidRPr="00391EC2" w:rsidRDefault="00F37238" w:rsidP="00F37238">
      <w:pPr>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rPr>
        <w:t xml:space="preserve">1. Зона </w:t>
      </w:r>
      <w:r>
        <w:rPr>
          <w:rFonts w:ascii="Times New Roman" w:hAnsi="Times New Roman"/>
          <w:sz w:val="24"/>
          <w:szCs w:val="24"/>
        </w:rPr>
        <w:t>рекреационно-ландшафтных территорий Р</w:t>
      </w:r>
      <w:proofErr w:type="gramStart"/>
      <w:r>
        <w:rPr>
          <w:rFonts w:ascii="Times New Roman" w:hAnsi="Times New Roman"/>
          <w:sz w:val="24"/>
          <w:szCs w:val="24"/>
        </w:rPr>
        <w:t>1</w:t>
      </w:r>
      <w:proofErr w:type="gramEnd"/>
      <w:r>
        <w:rPr>
          <w:rFonts w:ascii="Times New Roman" w:hAnsi="Times New Roman"/>
          <w:sz w:val="24"/>
          <w:szCs w:val="24"/>
        </w:rPr>
        <w:t>-</w:t>
      </w:r>
      <w:r w:rsidRPr="00391EC2">
        <w:rPr>
          <w:rFonts w:ascii="Times New Roman" w:hAnsi="Times New Roman"/>
          <w:sz w:val="24"/>
          <w:szCs w:val="24"/>
        </w:rPr>
        <w:t xml:space="preserve">  предназначена для </w:t>
      </w:r>
      <w:r w:rsidRPr="00391EC2">
        <w:rPr>
          <w:rFonts w:ascii="Times New Roman" w:hAnsi="Times New Roman"/>
          <w:sz w:val="24"/>
          <w:szCs w:val="24"/>
          <w:lang w:eastAsia="ru-RU"/>
        </w:rPr>
        <w:t>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rPr>
        <w:t xml:space="preserve">1) </w:t>
      </w:r>
      <w:r w:rsidRPr="00391EC2">
        <w:rPr>
          <w:rFonts w:ascii="Times New Roman"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F37238" w:rsidRPr="00391EC2" w:rsidRDefault="00F37238" w:rsidP="00F37238">
      <w:pPr>
        <w:autoSpaceDE w:val="0"/>
        <w:autoSpaceDN w:val="0"/>
        <w:adjustRightInd w:val="0"/>
        <w:spacing w:after="0"/>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391EC2">
        <w:rPr>
          <w:rFonts w:ascii="Times New Roman" w:hAnsi="Times New Roman"/>
          <w:sz w:val="24"/>
          <w:szCs w:val="24"/>
        </w:rPr>
        <w:t>Р</w:t>
      </w:r>
      <w:proofErr w:type="gramStart"/>
      <w:r>
        <w:rPr>
          <w:rFonts w:ascii="Times New Roman" w:hAnsi="Times New Roman"/>
          <w:sz w:val="24"/>
          <w:szCs w:val="24"/>
        </w:rPr>
        <w:t>1</w:t>
      </w:r>
      <w:proofErr w:type="gramEnd"/>
      <w:r w:rsidRPr="00391EC2">
        <w:rPr>
          <w:rFonts w:ascii="Times New Roman" w:hAnsi="Times New Roman"/>
          <w:sz w:val="24"/>
          <w:szCs w:val="24"/>
          <w:lang w:eastAsia="ar-SA"/>
        </w:rPr>
        <w:t>, а также вспомогательные виды разрешенного использования</w:t>
      </w:r>
      <w:r>
        <w:rPr>
          <w:rFonts w:ascii="Times New Roman" w:hAnsi="Times New Roman"/>
          <w:sz w:val="24"/>
          <w:szCs w:val="24"/>
          <w:lang w:eastAsia="ar-SA"/>
        </w:rPr>
        <w:t xml:space="preserve"> представлены в таблице № 7</w:t>
      </w:r>
      <w:r w:rsidRPr="00391EC2">
        <w:rPr>
          <w:rFonts w:ascii="Times New Roman" w:hAnsi="Times New Roman"/>
          <w:sz w:val="24"/>
          <w:szCs w:val="24"/>
          <w:lang w:eastAsia="ar-SA"/>
        </w:rPr>
        <w:t>.</w:t>
      </w:r>
    </w:p>
    <w:p w:rsidR="00F37238" w:rsidRPr="00391EC2" w:rsidRDefault="00F37238" w:rsidP="00F37238">
      <w:pPr>
        <w:pStyle w:val="32"/>
        <w:tabs>
          <w:tab w:val="left" w:pos="540"/>
        </w:tabs>
        <w:spacing w:after="0"/>
        <w:ind w:left="-709" w:firstLine="540"/>
        <w:jc w:val="right"/>
        <w:rPr>
          <w:sz w:val="24"/>
          <w:szCs w:val="24"/>
        </w:rPr>
      </w:pPr>
      <w:r>
        <w:rPr>
          <w:sz w:val="24"/>
          <w:szCs w:val="24"/>
        </w:rPr>
        <w:t>Таблица № 7</w:t>
      </w:r>
    </w:p>
    <w:tbl>
      <w:tblPr>
        <w:tblW w:w="10168"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984"/>
        <w:gridCol w:w="709"/>
        <w:gridCol w:w="2263"/>
        <w:gridCol w:w="2352"/>
        <w:gridCol w:w="2257"/>
      </w:tblGrid>
      <w:tr w:rsidR="00F37238" w:rsidRPr="00391EC2" w:rsidTr="00142587">
        <w:trPr>
          <w:trHeight w:val="567"/>
          <w:jc w:val="right"/>
        </w:trPr>
        <w:tc>
          <w:tcPr>
            <w:tcW w:w="603" w:type="dxa"/>
            <w:shd w:val="clear" w:color="auto" w:fill="FFFFFF"/>
            <w:vAlign w:val="center"/>
          </w:tcPr>
          <w:p w:rsidR="00F37238" w:rsidRPr="00391138" w:rsidRDefault="00F37238" w:rsidP="00142587">
            <w:pPr>
              <w:jc w:val="center"/>
              <w:rPr>
                <w:rFonts w:ascii="Times New Roman" w:hAnsi="Times New Roman"/>
                <w:sz w:val="24"/>
                <w:szCs w:val="24"/>
              </w:rPr>
            </w:pPr>
            <w:r w:rsidRPr="00391138">
              <w:rPr>
                <w:rFonts w:ascii="Times New Roman" w:hAnsi="Times New Roman"/>
                <w:sz w:val="24"/>
                <w:szCs w:val="24"/>
              </w:rPr>
              <w:t xml:space="preserve">№ </w:t>
            </w:r>
            <w:proofErr w:type="gramStart"/>
            <w:r w:rsidRPr="00391138">
              <w:rPr>
                <w:rFonts w:ascii="Times New Roman" w:hAnsi="Times New Roman"/>
                <w:sz w:val="24"/>
                <w:szCs w:val="24"/>
              </w:rPr>
              <w:t>п</w:t>
            </w:r>
            <w:proofErr w:type="gramEnd"/>
            <w:r w:rsidRPr="00391138">
              <w:rPr>
                <w:rFonts w:ascii="Times New Roman" w:hAnsi="Times New Roman"/>
                <w:sz w:val="24"/>
                <w:szCs w:val="24"/>
              </w:rPr>
              <w:t>/п</w:t>
            </w:r>
          </w:p>
        </w:tc>
        <w:tc>
          <w:tcPr>
            <w:tcW w:w="1984" w:type="dxa"/>
            <w:shd w:val="clear" w:color="auto" w:fill="FFFFFF"/>
            <w:noWrap/>
            <w:vAlign w:val="center"/>
          </w:tcPr>
          <w:p w:rsidR="00F37238" w:rsidRPr="00391138" w:rsidRDefault="00F37238" w:rsidP="00142587">
            <w:pPr>
              <w:jc w:val="center"/>
              <w:rPr>
                <w:rFonts w:ascii="Times New Roman" w:hAnsi="Times New Roman"/>
                <w:sz w:val="24"/>
                <w:szCs w:val="24"/>
              </w:rPr>
            </w:pPr>
            <w:r w:rsidRPr="00391138">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vAlign w:val="center"/>
          </w:tcPr>
          <w:p w:rsidR="00F37238" w:rsidRPr="00391138" w:rsidRDefault="00F37238" w:rsidP="00142587">
            <w:pPr>
              <w:jc w:val="center"/>
              <w:rPr>
                <w:rFonts w:ascii="Times New Roman" w:hAnsi="Times New Roman"/>
                <w:sz w:val="24"/>
                <w:szCs w:val="24"/>
              </w:rPr>
            </w:pPr>
            <w:r w:rsidRPr="00391138">
              <w:rPr>
                <w:rFonts w:ascii="Times New Roman" w:hAnsi="Times New Roman"/>
                <w:sz w:val="24"/>
                <w:szCs w:val="24"/>
              </w:rPr>
              <w:t>Код</w:t>
            </w:r>
            <w:r w:rsidRPr="00391138">
              <w:rPr>
                <w:rStyle w:val="af0"/>
                <w:bCs/>
                <w:sz w:val="24"/>
                <w:szCs w:val="24"/>
              </w:rPr>
              <w:footnoteReference w:id="11"/>
            </w:r>
          </w:p>
        </w:tc>
        <w:tc>
          <w:tcPr>
            <w:tcW w:w="2263" w:type="dxa"/>
            <w:shd w:val="clear" w:color="auto" w:fill="FFFFFF"/>
            <w:noWrap/>
            <w:vAlign w:val="center"/>
          </w:tcPr>
          <w:p w:rsidR="00F37238" w:rsidRPr="00391138" w:rsidRDefault="00F37238" w:rsidP="00142587">
            <w:pPr>
              <w:jc w:val="center"/>
              <w:rPr>
                <w:rFonts w:ascii="Times New Roman" w:hAnsi="Times New Roman"/>
                <w:sz w:val="24"/>
                <w:szCs w:val="24"/>
              </w:rPr>
            </w:pPr>
            <w:r w:rsidRPr="00391138">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F37238" w:rsidRPr="00391138" w:rsidRDefault="00F37238" w:rsidP="00142587">
            <w:pPr>
              <w:jc w:val="center"/>
              <w:rPr>
                <w:rFonts w:ascii="Times New Roman" w:hAnsi="Times New Roman"/>
                <w:sz w:val="24"/>
                <w:szCs w:val="24"/>
              </w:rPr>
            </w:pPr>
            <w:r w:rsidRPr="00391138">
              <w:rPr>
                <w:rFonts w:ascii="Times New Roman" w:hAnsi="Times New Roman"/>
                <w:sz w:val="24"/>
                <w:szCs w:val="24"/>
              </w:rPr>
              <w:t>Вспомогательные виды разрешенного использования</w:t>
            </w:r>
          </w:p>
        </w:tc>
        <w:tc>
          <w:tcPr>
            <w:tcW w:w="2257" w:type="dxa"/>
            <w:shd w:val="clear" w:color="auto" w:fill="FFFFFF"/>
            <w:vAlign w:val="center"/>
          </w:tcPr>
          <w:p w:rsidR="00F37238" w:rsidRPr="00391138" w:rsidRDefault="00F37238" w:rsidP="00142587">
            <w:pPr>
              <w:jc w:val="center"/>
              <w:rPr>
                <w:rFonts w:ascii="Times New Roman" w:hAnsi="Times New Roman"/>
                <w:sz w:val="24"/>
                <w:szCs w:val="24"/>
              </w:rPr>
            </w:pPr>
            <w:r w:rsidRPr="00391138">
              <w:rPr>
                <w:rFonts w:ascii="Times New Roman" w:hAnsi="Times New Roman"/>
                <w:sz w:val="24"/>
                <w:szCs w:val="24"/>
              </w:rPr>
              <w:t>Примечания</w:t>
            </w:r>
          </w:p>
        </w:tc>
      </w:tr>
      <w:tr w:rsidR="00F37238" w:rsidRPr="00391EC2" w:rsidTr="00142587">
        <w:trPr>
          <w:trHeight w:val="255"/>
          <w:jc w:val="right"/>
        </w:trPr>
        <w:tc>
          <w:tcPr>
            <w:tcW w:w="603" w:type="dxa"/>
            <w:shd w:val="clear" w:color="auto" w:fill="FFFFFF"/>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1</w:t>
            </w:r>
          </w:p>
        </w:tc>
        <w:tc>
          <w:tcPr>
            <w:tcW w:w="1984" w:type="dxa"/>
            <w:shd w:val="clear" w:color="auto" w:fill="FFFFFF"/>
            <w:noWrap/>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2</w:t>
            </w:r>
          </w:p>
        </w:tc>
        <w:tc>
          <w:tcPr>
            <w:tcW w:w="709" w:type="dxa"/>
            <w:shd w:val="clear" w:color="auto" w:fill="FFFFFF"/>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3</w:t>
            </w:r>
          </w:p>
        </w:tc>
        <w:tc>
          <w:tcPr>
            <w:tcW w:w="2263" w:type="dxa"/>
            <w:shd w:val="clear" w:color="auto" w:fill="FFFFFF"/>
            <w:noWrap/>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4</w:t>
            </w:r>
          </w:p>
        </w:tc>
        <w:tc>
          <w:tcPr>
            <w:tcW w:w="2352" w:type="dxa"/>
            <w:shd w:val="clear" w:color="auto" w:fill="FFFFFF"/>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5</w:t>
            </w:r>
          </w:p>
        </w:tc>
        <w:tc>
          <w:tcPr>
            <w:tcW w:w="2257" w:type="dxa"/>
            <w:shd w:val="clear" w:color="auto" w:fill="FFFFFF"/>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6</w:t>
            </w:r>
          </w:p>
        </w:tc>
      </w:tr>
      <w:tr w:rsidR="00F37238" w:rsidRPr="00391EC2" w:rsidTr="00142587">
        <w:trPr>
          <w:trHeight w:val="771"/>
          <w:jc w:val="right"/>
        </w:trPr>
        <w:tc>
          <w:tcPr>
            <w:tcW w:w="603" w:type="dxa"/>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1</w:t>
            </w:r>
          </w:p>
        </w:tc>
        <w:tc>
          <w:tcPr>
            <w:tcW w:w="1984"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Земельные участки (территории) общего пользования</w:t>
            </w:r>
          </w:p>
        </w:tc>
        <w:tc>
          <w:tcPr>
            <w:tcW w:w="709" w:type="dxa"/>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12.0</w:t>
            </w:r>
          </w:p>
        </w:tc>
        <w:tc>
          <w:tcPr>
            <w:tcW w:w="2263"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 xml:space="preserve">Размещение скверов, бульваров, парков, малых архитектурных форм </w:t>
            </w:r>
            <w:r w:rsidRPr="00573F58">
              <w:rPr>
                <w:rFonts w:ascii="Times New Roman" w:hAnsi="Times New Roman"/>
                <w:sz w:val="24"/>
                <w:szCs w:val="24"/>
              </w:rPr>
              <w:lastRenderedPageBreak/>
              <w:t xml:space="preserve">благоустройства, </w:t>
            </w:r>
          </w:p>
        </w:tc>
        <w:tc>
          <w:tcPr>
            <w:tcW w:w="2352" w:type="dxa"/>
          </w:tcPr>
          <w:p w:rsidR="00F37238" w:rsidRPr="00573F58" w:rsidRDefault="00F37238" w:rsidP="00142587">
            <w:pPr>
              <w:rPr>
                <w:rFonts w:ascii="Times New Roman" w:hAnsi="Times New Roman"/>
                <w:sz w:val="24"/>
                <w:szCs w:val="24"/>
                <w:highlight w:val="green"/>
              </w:rPr>
            </w:pPr>
            <w:r w:rsidRPr="00573F58">
              <w:rPr>
                <w:rFonts w:ascii="Times New Roman" w:hAnsi="Times New Roman"/>
                <w:sz w:val="24"/>
                <w:szCs w:val="24"/>
              </w:rPr>
              <w:lastRenderedPageBreak/>
              <w:t xml:space="preserve">Объектные автостоянки; остановочные павильоны, площадки для </w:t>
            </w:r>
            <w:r w:rsidRPr="00573F58">
              <w:rPr>
                <w:rFonts w:ascii="Times New Roman" w:hAnsi="Times New Roman"/>
                <w:sz w:val="24"/>
                <w:szCs w:val="24"/>
              </w:rPr>
              <w:lastRenderedPageBreak/>
              <w:t>отдыха и спорта, элементы благоустройства территории</w:t>
            </w:r>
          </w:p>
        </w:tc>
        <w:tc>
          <w:tcPr>
            <w:tcW w:w="2257" w:type="dxa"/>
            <w:vAlign w:val="center"/>
          </w:tcPr>
          <w:p w:rsidR="00F37238" w:rsidRPr="00573F58" w:rsidRDefault="00F37238" w:rsidP="00142587">
            <w:pPr>
              <w:rPr>
                <w:rFonts w:ascii="Times New Roman" w:hAnsi="Times New Roman"/>
                <w:sz w:val="24"/>
                <w:szCs w:val="24"/>
              </w:rPr>
            </w:pPr>
          </w:p>
        </w:tc>
      </w:tr>
      <w:tr w:rsidR="00F37238" w:rsidRPr="00391EC2" w:rsidTr="00142587">
        <w:trPr>
          <w:trHeight w:val="771"/>
          <w:jc w:val="right"/>
        </w:trPr>
        <w:tc>
          <w:tcPr>
            <w:tcW w:w="603" w:type="dxa"/>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lastRenderedPageBreak/>
              <w:t>2</w:t>
            </w:r>
          </w:p>
        </w:tc>
        <w:tc>
          <w:tcPr>
            <w:tcW w:w="1984"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Коммунальное обслуживание</w:t>
            </w:r>
          </w:p>
          <w:p w:rsidR="00F37238" w:rsidRPr="00573F58" w:rsidRDefault="00F37238" w:rsidP="00142587">
            <w:pPr>
              <w:rPr>
                <w:rFonts w:ascii="Times New Roman" w:hAnsi="Times New Roman"/>
                <w:i/>
                <w:sz w:val="24"/>
                <w:szCs w:val="24"/>
              </w:rPr>
            </w:pPr>
          </w:p>
        </w:tc>
        <w:tc>
          <w:tcPr>
            <w:tcW w:w="709" w:type="dxa"/>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3.1</w:t>
            </w:r>
          </w:p>
        </w:tc>
        <w:tc>
          <w:tcPr>
            <w:tcW w:w="2263" w:type="dxa"/>
            <w:noWrap/>
            <w:vAlign w:val="center"/>
          </w:tcPr>
          <w:p w:rsidR="00F37238" w:rsidRPr="00573F58" w:rsidRDefault="00F37238" w:rsidP="00142587">
            <w:pPr>
              <w:rPr>
                <w:rFonts w:ascii="Times New Roman" w:hAnsi="Times New Roman"/>
                <w:sz w:val="24"/>
                <w:szCs w:val="24"/>
              </w:rPr>
            </w:pPr>
            <w:proofErr w:type="gramStart"/>
            <w:r w:rsidRPr="00573F5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573F58">
              <w:rPr>
                <w:rFonts w:ascii="Times New Roman" w:hAnsi="Times New Roman"/>
                <w:sz w:val="24"/>
                <w:szCs w:val="24"/>
              </w:rPr>
              <w:t>поставка воды, тепла, электричества, газа, предоставление услуг связи</w:t>
            </w:r>
            <w:r>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w:t>
            </w:r>
            <w:r w:rsidRPr="00573F58">
              <w:rPr>
                <w:rFonts w:ascii="Times New Roman" w:hAnsi="Times New Roman"/>
                <w:sz w:val="24"/>
                <w:szCs w:val="24"/>
              </w:rPr>
              <w:t>линии электропередачи</w:t>
            </w:r>
            <w:r>
              <w:rPr>
                <w:rFonts w:ascii="Times New Roman" w:hAnsi="Times New Roman"/>
                <w:sz w:val="24"/>
                <w:szCs w:val="24"/>
              </w:rPr>
              <w:t xml:space="preserve">; трансформаторные подстанции; газопроводы; </w:t>
            </w:r>
            <w:r w:rsidRPr="00573F58">
              <w:rPr>
                <w:rFonts w:ascii="Times New Roman" w:hAnsi="Times New Roman"/>
                <w:sz w:val="24"/>
                <w:szCs w:val="24"/>
              </w:rPr>
              <w:t>линии св</w:t>
            </w:r>
            <w:r>
              <w:rPr>
                <w:rFonts w:ascii="Times New Roman" w:hAnsi="Times New Roman"/>
                <w:sz w:val="24"/>
                <w:szCs w:val="24"/>
              </w:rPr>
              <w:t xml:space="preserve">язи; телефонные станции; </w:t>
            </w:r>
            <w:r w:rsidRPr="00573F58">
              <w:rPr>
                <w:rFonts w:ascii="Times New Roman" w:hAnsi="Times New Roman"/>
                <w:sz w:val="24"/>
                <w:szCs w:val="24"/>
              </w:rPr>
              <w:t>канализация</w:t>
            </w:r>
            <w:proofErr w:type="gramEnd"/>
          </w:p>
        </w:tc>
        <w:tc>
          <w:tcPr>
            <w:tcW w:w="2352" w:type="dxa"/>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Объектные автостоянки</w:t>
            </w:r>
          </w:p>
        </w:tc>
        <w:tc>
          <w:tcPr>
            <w:tcW w:w="2257" w:type="dxa"/>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F37238" w:rsidRPr="00391EC2" w:rsidTr="00142587">
        <w:trPr>
          <w:trHeight w:val="771"/>
          <w:jc w:val="right"/>
        </w:trPr>
        <w:tc>
          <w:tcPr>
            <w:tcW w:w="603" w:type="dxa"/>
            <w:vAlign w:val="center"/>
          </w:tcPr>
          <w:p w:rsidR="00F37238" w:rsidRPr="00573F58" w:rsidRDefault="00F37238" w:rsidP="00142587">
            <w:pPr>
              <w:rPr>
                <w:rFonts w:ascii="Times New Roman" w:hAnsi="Times New Roman"/>
                <w:sz w:val="24"/>
                <w:szCs w:val="24"/>
              </w:rPr>
            </w:pPr>
            <w:r>
              <w:rPr>
                <w:rFonts w:ascii="Times New Roman" w:hAnsi="Times New Roman"/>
                <w:sz w:val="24"/>
                <w:szCs w:val="24"/>
              </w:rPr>
              <w:t>3</w:t>
            </w:r>
          </w:p>
        </w:tc>
        <w:tc>
          <w:tcPr>
            <w:tcW w:w="1984"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Автомобильный транспорт</w:t>
            </w:r>
          </w:p>
        </w:tc>
        <w:tc>
          <w:tcPr>
            <w:tcW w:w="709" w:type="dxa"/>
            <w:vAlign w:val="center"/>
          </w:tcPr>
          <w:p w:rsidR="00F37238" w:rsidRPr="00573F58" w:rsidRDefault="00F37238" w:rsidP="00142587">
            <w:pPr>
              <w:rPr>
                <w:rFonts w:ascii="Times New Roman" w:hAnsi="Times New Roman"/>
                <w:sz w:val="24"/>
                <w:szCs w:val="24"/>
              </w:rPr>
            </w:pPr>
          </w:p>
        </w:tc>
        <w:tc>
          <w:tcPr>
            <w:tcW w:w="2263"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 xml:space="preserve">Размещение автомобильных дорог и технически связанных с ними сооружений, </w:t>
            </w:r>
          </w:p>
        </w:tc>
        <w:tc>
          <w:tcPr>
            <w:tcW w:w="2352" w:type="dxa"/>
          </w:tcPr>
          <w:p w:rsidR="00F37238" w:rsidRPr="00573F58" w:rsidRDefault="00F37238" w:rsidP="00142587">
            <w:pPr>
              <w:rPr>
                <w:rFonts w:ascii="Times New Roman" w:hAnsi="Times New Roman"/>
                <w:sz w:val="24"/>
                <w:szCs w:val="24"/>
              </w:rPr>
            </w:pPr>
          </w:p>
        </w:tc>
        <w:tc>
          <w:tcPr>
            <w:tcW w:w="2257" w:type="dxa"/>
            <w:vAlign w:val="center"/>
          </w:tcPr>
          <w:p w:rsidR="00F37238" w:rsidRPr="00573F58" w:rsidRDefault="00F37238" w:rsidP="00142587">
            <w:pPr>
              <w:rPr>
                <w:rFonts w:ascii="Times New Roman" w:hAnsi="Times New Roman"/>
                <w:sz w:val="24"/>
                <w:szCs w:val="24"/>
              </w:rPr>
            </w:pPr>
          </w:p>
        </w:tc>
      </w:tr>
      <w:tr w:rsidR="00F37238" w:rsidRPr="00391EC2" w:rsidTr="00142587">
        <w:trPr>
          <w:trHeight w:val="771"/>
          <w:jc w:val="right"/>
        </w:trPr>
        <w:tc>
          <w:tcPr>
            <w:tcW w:w="603" w:type="dxa"/>
            <w:vAlign w:val="center"/>
          </w:tcPr>
          <w:p w:rsidR="00F37238" w:rsidRPr="00573F58" w:rsidRDefault="00F37238" w:rsidP="00142587">
            <w:pPr>
              <w:jc w:val="center"/>
              <w:rPr>
                <w:rFonts w:ascii="Times New Roman" w:hAnsi="Times New Roman"/>
                <w:bCs/>
                <w:sz w:val="24"/>
                <w:szCs w:val="24"/>
              </w:rPr>
            </w:pPr>
            <w:r w:rsidRPr="00573F58">
              <w:rPr>
                <w:rFonts w:ascii="Times New Roman" w:hAnsi="Times New Roman"/>
                <w:bCs/>
                <w:sz w:val="24"/>
                <w:szCs w:val="24"/>
              </w:rPr>
              <w:t xml:space="preserve">№ </w:t>
            </w:r>
            <w:proofErr w:type="gramStart"/>
            <w:r w:rsidRPr="00573F58">
              <w:rPr>
                <w:rFonts w:ascii="Times New Roman" w:hAnsi="Times New Roman"/>
                <w:bCs/>
                <w:sz w:val="24"/>
                <w:szCs w:val="24"/>
              </w:rPr>
              <w:t>п</w:t>
            </w:r>
            <w:proofErr w:type="gramEnd"/>
            <w:r w:rsidRPr="00573F58">
              <w:rPr>
                <w:rFonts w:ascii="Times New Roman" w:hAnsi="Times New Roman"/>
                <w:bCs/>
                <w:sz w:val="24"/>
                <w:szCs w:val="24"/>
              </w:rPr>
              <w:t>/п</w:t>
            </w:r>
          </w:p>
        </w:tc>
        <w:tc>
          <w:tcPr>
            <w:tcW w:w="1984" w:type="dxa"/>
            <w:noWrap/>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bCs/>
                <w:sz w:val="24"/>
                <w:szCs w:val="24"/>
              </w:rPr>
              <w:t>Условно-разрешённый вид использования земельного участка</w:t>
            </w:r>
          </w:p>
        </w:tc>
        <w:tc>
          <w:tcPr>
            <w:tcW w:w="709" w:type="dxa"/>
            <w:vAlign w:val="center"/>
          </w:tcPr>
          <w:p w:rsidR="00F37238" w:rsidRPr="00573F58" w:rsidRDefault="00F37238" w:rsidP="00142587">
            <w:pPr>
              <w:jc w:val="center"/>
              <w:rPr>
                <w:rFonts w:ascii="Times New Roman" w:hAnsi="Times New Roman"/>
                <w:bCs/>
                <w:sz w:val="24"/>
                <w:szCs w:val="24"/>
              </w:rPr>
            </w:pPr>
            <w:r w:rsidRPr="00573F58">
              <w:rPr>
                <w:rFonts w:ascii="Times New Roman" w:hAnsi="Times New Roman"/>
                <w:bCs/>
                <w:sz w:val="24"/>
                <w:szCs w:val="24"/>
              </w:rPr>
              <w:t>Код</w:t>
            </w:r>
            <w:r w:rsidRPr="00573F58">
              <w:rPr>
                <w:rStyle w:val="af0"/>
                <w:bCs/>
                <w:sz w:val="24"/>
                <w:szCs w:val="24"/>
              </w:rPr>
              <w:footnoteReference w:id="12"/>
            </w:r>
          </w:p>
        </w:tc>
        <w:tc>
          <w:tcPr>
            <w:tcW w:w="2263" w:type="dxa"/>
            <w:noWrap/>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bCs/>
                <w:sz w:val="24"/>
                <w:szCs w:val="24"/>
              </w:rPr>
              <w:t>Условно-разрешённый вид использования объектов капитального строительства</w:t>
            </w:r>
          </w:p>
        </w:tc>
        <w:tc>
          <w:tcPr>
            <w:tcW w:w="2352" w:type="dxa"/>
            <w:vAlign w:val="center"/>
          </w:tcPr>
          <w:p w:rsidR="00F37238" w:rsidRPr="00573F58" w:rsidRDefault="00F37238" w:rsidP="00142587">
            <w:pPr>
              <w:jc w:val="center"/>
              <w:rPr>
                <w:rFonts w:ascii="Times New Roman" w:hAnsi="Times New Roman"/>
                <w:bCs/>
                <w:sz w:val="24"/>
                <w:szCs w:val="24"/>
              </w:rPr>
            </w:pPr>
            <w:r w:rsidRPr="00573F58">
              <w:rPr>
                <w:rFonts w:ascii="Times New Roman" w:hAnsi="Times New Roman"/>
                <w:bCs/>
                <w:sz w:val="24"/>
                <w:szCs w:val="24"/>
              </w:rPr>
              <w:t>Вспомогательные виды разрешенного использования</w:t>
            </w:r>
          </w:p>
        </w:tc>
        <w:tc>
          <w:tcPr>
            <w:tcW w:w="2257" w:type="dxa"/>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bCs/>
                <w:sz w:val="24"/>
                <w:szCs w:val="24"/>
              </w:rPr>
              <w:t>Примечания</w:t>
            </w:r>
          </w:p>
        </w:tc>
      </w:tr>
      <w:tr w:rsidR="00F37238" w:rsidRPr="00391EC2" w:rsidTr="00142587">
        <w:trPr>
          <w:trHeight w:val="340"/>
          <w:jc w:val="right"/>
        </w:trPr>
        <w:tc>
          <w:tcPr>
            <w:tcW w:w="603" w:type="dxa"/>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lastRenderedPageBreak/>
              <w:t>1</w:t>
            </w:r>
          </w:p>
        </w:tc>
        <w:tc>
          <w:tcPr>
            <w:tcW w:w="1984" w:type="dxa"/>
            <w:noWrap/>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2</w:t>
            </w:r>
          </w:p>
        </w:tc>
        <w:tc>
          <w:tcPr>
            <w:tcW w:w="709" w:type="dxa"/>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3</w:t>
            </w:r>
          </w:p>
        </w:tc>
        <w:tc>
          <w:tcPr>
            <w:tcW w:w="2263" w:type="dxa"/>
            <w:noWrap/>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4</w:t>
            </w:r>
          </w:p>
        </w:tc>
        <w:tc>
          <w:tcPr>
            <w:tcW w:w="2352" w:type="dxa"/>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5</w:t>
            </w:r>
          </w:p>
        </w:tc>
        <w:tc>
          <w:tcPr>
            <w:tcW w:w="2257" w:type="dxa"/>
            <w:vAlign w:val="center"/>
          </w:tcPr>
          <w:p w:rsidR="00F37238" w:rsidRPr="00573F58" w:rsidRDefault="00F37238" w:rsidP="00142587">
            <w:pPr>
              <w:jc w:val="center"/>
              <w:rPr>
                <w:rFonts w:ascii="Times New Roman" w:hAnsi="Times New Roman"/>
                <w:sz w:val="24"/>
                <w:szCs w:val="24"/>
              </w:rPr>
            </w:pPr>
            <w:r w:rsidRPr="00573F58">
              <w:rPr>
                <w:rFonts w:ascii="Times New Roman" w:hAnsi="Times New Roman"/>
                <w:sz w:val="24"/>
                <w:szCs w:val="24"/>
              </w:rPr>
              <w:t>6</w:t>
            </w:r>
          </w:p>
        </w:tc>
      </w:tr>
      <w:tr w:rsidR="00F37238" w:rsidRPr="00391EC2" w:rsidTr="00142587">
        <w:trPr>
          <w:trHeight w:val="771"/>
          <w:jc w:val="right"/>
        </w:trPr>
        <w:tc>
          <w:tcPr>
            <w:tcW w:w="603" w:type="dxa"/>
            <w:vAlign w:val="center"/>
          </w:tcPr>
          <w:p w:rsidR="00F37238" w:rsidRPr="00573F58" w:rsidRDefault="00F37238" w:rsidP="00142587">
            <w:pPr>
              <w:jc w:val="center"/>
              <w:rPr>
                <w:rFonts w:ascii="Times New Roman" w:hAnsi="Times New Roman"/>
                <w:sz w:val="24"/>
                <w:szCs w:val="24"/>
              </w:rPr>
            </w:pPr>
            <w:r>
              <w:rPr>
                <w:rFonts w:ascii="Times New Roman" w:hAnsi="Times New Roman"/>
                <w:sz w:val="24"/>
                <w:szCs w:val="24"/>
              </w:rPr>
              <w:t>1</w:t>
            </w:r>
          </w:p>
        </w:tc>
        <w:tc>
          <w:tcPr>
            <w:tcW w:w="1984"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Спорт</w:t>
            </w:r>
          </w:p>
        </w:tc>
        <w:tc>
          <w:tcPr>
            <w:tcW w:w="709" w:type="dxa"/>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5.1</w:t>
            </w:r>
          </w:p>
        </w:tc>
        <w:tc>
          <w:tcPr>
            <w:tcW w:w="2263"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F37238" w:rsidRPr="00573F58" w:rsidRDefault="00F37238" w:rsidP="00142587">
            <w:pPr>
              <w:rPr>
                <w:rFonts w:ascii="Times New Roman" w:hAnsi="Times New Roman"/>
                <w:sz w:val="24"/>
                <w:szCs w:val="24"/>
              </w:rPr>
            </w:pPr>
          </w:p>
        </w:tc>
        <w:tc>
          <w:tcPr>
            <w:tcW w:w="2257" w:type="dxa"/>
            <w:vMerge w:val="restart"/>
            <w:vAlign w:val="center"/>
          </w:tcPr>
          <w:p w:rsidR="00F37238" w:rsidRPr="00573F58" w:rsidRDefault="00F37238" w:rsidP="00142587">
            <w:pPr>
              <w:rPr>
                <w:rFonts w:ascii="Times New Roman" w:hAnsi="Times New Roman"/>
                <w:sz w:val="24"/>
                <w:szCs w:val="24"/>
              </w:rPr>
            </w:pPr>
          </w:p>
        </w:tc>
      </w:tr>
      <w:tr w:rsidR="00F37238" w:rsidRPr="00391EC2" w:rsidTr="00142587">
        <w:trPr>
          <w:trHeight w:val="771"/>
          <w:jc w:val="right"/>
        </w:trPr>
        <w:tc>
          <w:tcPr>
            <w:tcW w:w="603" w:type="dxa"/>
            <w:vAlign w:val="center"/>
          </w:tcPr>
          <w:p w:rsidR="00F37238" w:rsidRPr="00573F58" w:rsidRDefault="00F37238" w:rsidP="00142587">
            <w:pPr>
              <w:jc w:val="center"/>
              <w:rPr>
                <w:rFonts w:ascii="Times New Roman" w:hAnsi="Times New Roman"/>
                <w:sz w:val="24"/>
                <w:szCs w:val="24"/>
              </w:rPr>
            </w:pPr>
            <w:r>
              <w:rPr>
                <w:rFonts w:ascii="Times New Roman" w:hAnsi="Times New Roman"/>
                <w:sz w:val="24"/>
                <w:szCs w:val="24"/>
              </w:rPr>
              <w:t>2</w:t>
            </w:r>
          </w:p>
        </w:tc>
        <w:tc>
          <w:tcPr>
            <w:tcW w:w="1984"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Обеспечение внутреннего правопорядка</w:t>
            </w:r>
          </w:p>
        </w:tc>
        <w:tc>
          <w:tcPr>
            <w:tcW w:w="709" w:type="dxa"/>
            <w:vAlign w:val="center"/>
          </w:tcPr>
          <w:p w:rsidR="00F37238" w:rsidRPr="00573F58" w:rsidRDefault="00F37238" w:rsidP="00142587">
            <w:pPr>
              <w:rPr>
                <w:rFonts w:ascii="Times New Roman" w:hAnsi="Times New Roman"/>
                <w:sz w:val="24"/>
                <w:szCs w:val="24"/>
              </w:rPr>
            </w:pPr>
            <w:r>
              <w:rPr>
                <w:rFonts w:ascii="Times New Roman" w:hAnsi="Times New Roman"/>
                <w:sz w:val="24"/>
                <w:szCs w:val="24"/>
              </w:rPr>
              <w:t>8.3</w:t>
            </w:r>
          </w:p>
        </w:tc>
        <w:tc>
          <w:tcPr>
            <w:tcW w:w="2263" w:type="dxa"/>
            <w:noWrap/>
            <w:vAlign w:val="center"/>
          </w:tcPr>
          <w:p w:rsidR="00F37238" w:rsidRPr="00573F58" w:rsidRDefault="00F37238" w:rsidP="00142587">
            <w:pPr>
              <w:rPr>
                <w:rFonts w:ascii="Times New Roman" w:hAnsi="Times New Roman"/>
                <w:sz w:val="24"/>
                <w:szCs w:val="24"/>
              </w:rPr>
            </w:pPr>
            <w:r w:rsidRPr="00573F5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F37238" w:rsidRPr="00573F58" w:rsidRDefault="00F37238" w:rsidP="00142587">
            <w:pPr>
              <w:rPr>
                <w:rFonts w:ascii="Times New Roman" w:hAnsi="Times New Roman"/>
                <w:sz w:val="24"/>
                <w:szCs w:val="24"/>
                <w:lang w:eastAsia="ru-RU"/>
              </w:rPr>
            </w:pPr>
            <w:r w:rsidRPr="00573F58">
              <w:rPr>
                <w:rFonts w:ascii="Times New Roman" w:hAnsi="Times New Roman"/>
                <w:sz w:val="24"/>
                <w:szCs w:val="24"/>
              </w:rPr>
              <w:t>Объектные автостоянки для легковых автомобилей</w:t>
            </w:r>
          </w:p>
        </w:tc>
        <w:tc>
          <w:tcPr>
            <w:tcW w:w="2257" w:type="dxa"/>
            <w:vMerge/>
            <w:vAlign w:val="center"/>
          </w:tcPr>
          <w:p w:rsidR="00F37238" w:rsidRPr="00573F58" w:rsidRDefault="00F37238" w:rsidP="00142587">
            <w:pPr>
              <w:rPr>
                <w:rFonts w:ascii="Times New Roman" w:hAnsi="Times New Roman"/>
                <w:sz w:val="24"/>
                <w:szCs w:val="24"/>
              </w:rPr>
            </w:pPr>
          </w:p>
        </w:tc>
      </w:tr>
    </w:tbl>
    <w:p w:rsidR="00F37238" w:rsidRPr="00391EC2" w:rsidRDefault="00F37238" w:rsidP="00F37238">
      <w:pPr>
        <w:pStyle w:val="32"/>
        <w:tabs>
          <w:tab w:val="left" w:pos="540"/>
        </w:tabs>
        <w:spacing w:after="0"/>
        <w:ind w:left="-709" w:firstLine="540"/>
        <w:rPr>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 xml:space="preserve">а)  </w:t>
      </w:r>
      <w:r w:rsidRPr="005F0447">
        <w:rPr>
          <w:rFonts w:ascii="Times New Roman" w:hAnsi="Times New Roman"/>
          <w:sz w:val="24"/>
          <w:szCs w:val="24"/>
        </w:rPr>
        <w:t>минимальная и максимальная площадь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минимальная площадь земельного участка для – 0,0005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площадь зе</w:t>
      </w:r>
      <w:r>
        <w:rPr>
          <w:rFonts w:ascii="Times New Roman" w:hAnsi="Times New Roman"/>
          <w:sz w:val="24"/>
          <w:szCs w:val="24"/>
        </w:rPr>
        <w:t>мельного участка – 0,1</w:t>
      </w:r>
      <w:r w:rsidRPr="00391EC2">
        <w:rPr>
          <w:rFonts w:ascii="Times New Roman" w:hAnsi="Times New Roman"/>
          <w:sz w:val="24"/>
          <w:szCs w:val="24"/>
        </w:rPr>
        <w:t xml:space="preserve"> га;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б) </w:t>
      </w:r>
      <w:r w:rsidRPr="005F0447">
        <w:rPr>
          <w:rFonts w:ascii="Times New Roman" w:hAnsi="Times New Roman"/>
          <w:sz w:val="24"/>
          <w:szCs w:val="24"/>
        </w:rPr>
        <w:t>минимальная ширина земельного участка по уличному фронту:</w:t>
      </w:r>
    </w:p>
    <w:p w:rsidR="00F37238" w:rsidRPr="00391EC2" w:rsidRDefault="00F37238" w:rsidP="00F37238">
      <w:pPr>
        <w:pStyle w:val="a3"/>
        <w:tabs>
          <w:tab w:val="left" w:pos="3533"/>
        </w:tabs>
        <w:ind w:left="-709" w:firstLine="568"/>
        <w:jc w:val="both"/>
        <w:rPr>
          <w:rFonts w:ascii="Times New Roman" w:hAnsi="Times New Roman"/>
          <w:sz w:val="24"/>
          <w:szCs w:val="24"/>
        </w:rPr>
      </w:pPr>
      <w:r w:rsidRPr="00391EC2">
        <w:rPr>
          <w:rFonts w:ascii="Times New Roman" w:hAnsi="Times New Roman"/>
          <w:sz w:val="24"/>
          <w:szCs w:val="24"/>
        </w:rPr>
        <w:t xml:space="preserve">не нормируется; </w:t>
      </w:r>
      <w:r>
        <w:rPr>
          <w:rFonts w:ascii="Times New Roman" w:hAnsi="Times New Roman"/>
          <w:sz w:val="24"/>
          <w:szCs w:val="24"/>
        </w:rPr>
        <w:tab/>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в) </w:t>
      </w:r>
      <w:r w:rsidRPr="005F0447">
        <w:rPr>
          <w:rFonts w:ascii="Times New Roman" w:hAnsi="Times New Roman"/>
          <w:sz w:val="24"/>
          <w:szCs w:val="24"/>
        </w:rPr>
        <w:t>предельная этажность:</w:t>
      </w: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предельная этажность – 1</w:t>
      </w:r>
      <w:r w:rsidRPr="00391EC2">
        <w:rPr>
          <w:rFonts w:ascii="Times New Roman" w:hAnsi="Times New Roman"/>
          <w:sz w:val="24"/>
          <w:szCs w:val="24"/>
        </w:rPr>
        <w:t xml:space="preserve"> этажа;</w:t>
      </w:r>
    </w:p>
    <w:p w:rsidR="00F37238" w:rsidRPr="005F0447" w:rsidRDefault="00F37238" w:rsidP="00F37238">
      <w:pPr>
        <w:pStyle w:val="a3"/>
        <w:ind w:left="-709" w:firstLine="568"/>
        <w:jc w:val="both"/>
        <w:rPr>
          <w:rFonts w:ascii="Times New Roman" w:hAnsi="Times New Roman"/>
          <w:sz w:val="24"/>
          <w:szCs w:val="24"/>
        </w:rPr>
      </w:pPr>
      <w:r w:rsidRPr="005F0447">
        <w:rPr>
          <w:rFonts w:ascii="Times New Roman" w:hAnsi="Times New Roman"/>
          <w:sz w:val="24"/>
          <w:szCs w:val="24"/>
        </w:rPr>
        <w:t>г) предельная высота: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 7 метров;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предельная высота сооружений связи, объектов инженерно</w:t>
      </w:r>
      <w:r>
        <w:rPr>
          <w:rFonts w:ascii="Times New Roman" w:hAnsi="Times New Roman"/>
          <w:sz w:val="24"/>
          <w:szCs w:val="24"/>
        </w:rPr>
        <w:t>й инфраструктуры – 25 м.</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д) </w:t>
      </w:r>
      <w:r w:rsidRPr="000A1A0F">
        <w:rPr>
          <w:rFonts w:ascii="Times New Roman" w:hAnsi="Times New Roman"/>
          <w:sz w:val="24"/>
          <w:szCs w:val="24"/>
        </w:rPr>
        <w:t>максимальный процент застройки: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максимальный процент з</w:t>
      </w:r>
      <w:r>
        <w:rPr>
          <w:rFonts w:ascii="Times New Roman" w:hAnsi="Times New Roman"/>
          <w:sz w:val="24"/>
          <w:szCs w:val="24"/>
        </w:rPr>
        <w:t>астройки земельного участка – 10</w:t>
      </w:r>
      <w:r w:rsidRPr="00391EC2">
        <w:rPr>
          <w:rFonts w:ascii="Times New Roman" w:hAnsi="Times New Roman"/>
          <w:sz w:val="24"/>
          <w:szCs w:val="24"/>
        </w:rPr>
        <w:t xml:space="preserve"> процентов.</w:t>
      </w:r>
    </w:p>
    <w:p w:rsidR="00F37238" w:rsidRPr="00C8006F"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е</w:t>
      </w:r>
      <w:r w:rsidRPr="00C8006F">
        <w:rPr>
          <w:rFonts w:ascii="Times New Roman" w:hAnsi="Times New Roman"/>
          <w:sz w:val="24"/>
          <w:szCs w:val="24"/>
        </w:rPr>
        <w:t>)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 xml:space="preserve">от всех зданий, строений, сооружений </w:t>
      </w:r>
      <w:r w:rsidRPr="00C8006F">
        <w:rPr>
          <w:rFonts w:ascii="Times New Roman" w:hAnsi="Times New Roman"/>
          <w:sz w:val="24"/>
          <w:szCs w:val="24"/>
        </w:rPr>
        <w:t xml:space="preserve">минимальный отступ до красных линий улиц не менее 5 м, </w:t>
      </w:r>
      <w:r w:rsidRPr="00391EC2">
        <w:rPr>
          <w:rFonts w:ascii="Times New Roman" w:hAnsi="Times New Roman"/>
          <w:sz w:val="24"/>
          <w:szCs w:val="24"/>
        </w:rPr>
        <w:t>а для улиц сложившейся застройки – по линии застройки,  расстояние от вспомогательных объектов до красных линий улиц и проездов - не менее 5 м;</w:t>
      </w: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от всех зданий, строений, сооружений до границ земельного участка – не менее 3м.</w:t>
      </w:r>
    </w:p>
    <w:p w:rsidR="00F37238" w:rsidRPr="00391EC2" w:rsidRDefault="00F37238" w:rsidP="00F37238">
      <w:pPr>
        <w:pStyle w:val="a3"/>
        <w:ind w:left="-709" w:firstLine="568"/>
        <w:jc w:val="both"/>
        <w:rPr>
          <w:rFonts w:ascii="Times New Roman" w:hAnsi="Times New Roman"/>
          <w:sz w:val="24"/>
          <w:szCs w:val="24"/>
          <w:u w:val="single"/>
        </w:rPr>
      </w:pPr>
      <w:r w:rsidRPr="00391EC2">
        <w:rPr>
          <w:rFonts w:ascii="Times New Roman" w:hAnsi="Times New Roman"/>
          <w:sz w:val="24"/>
          <w:szCs w:val="24"/>
        </w:rPr>
        <w:t>ж</w:t>
      </w:r>
      <w:r w:rsidRPr="000B451A">
        <w:rPr>
          <w:rFonts w:ascii="Times New Roman" w:hAnsi="Times New Roman"/>
          <w:sz w:val="24"/>
          <w:szCs w:val="24"/>
        </w:rPr>
        <w:t>) минимальный процент озеленения земельного участка: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минимальный процент оз</w:t>
      </w:r>
      <w:r>
        <w:rPr>
          <w:rFonts w:ascii="Times New Roman" w:hAnsi="Times New Roman"/>
          <w:sz w:val="24"/>
          <w:szCs w:val="24"/>
        </w:rPr>
        <w:t>еленения земельного участка – не менее 65</w:t>
      </w:r>
      <w:r w:rsidRPr="00391EC2">
        <w:rPr>
          <w:rFonts w:ascii="Times New Roman" w:hAnsi="Times New Roman"/>
          <w:sz w:val="24"/>
          <w:szCs w:val="24"/>
        </w:rPr>
        <w:t xml:space="preserve"> процентов;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з) </w:t>
      </w:r>
      <w:r w:rsidRPr="000B451A">
        <w:rPr>
          <w:rFonts w:ascii="Times New Roman" w:hAnsi="Times New Roman"/>
          <w:sz w:val="24"/>
          <w:szCs w:val="24"/>
        </w:rPr>
        <w:t>максимальная высота и требования к ограждениям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Максимальная высота ограждений земельных участков равна: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вдоль улиц и проездов - 2,5 метра, ограждения могут выполняться как в «прозрачном» исполнении, так и «глухом»;</w:t>
      </w:r>
    </w:p>
    <w:p w:rsidR="00F37238" w:rsidRPr="00391EC2" w:rsidRDefault="00F37238" w:rsidP="00F37238">
      <w:pPr>
        <w:pStyle w:val="a3"/>
        <w:jc w:val="both"/>
        <w:rPr>
          <w:rFonts w:ascii="Times New Roman" w:hAnsi="Times New Roman"/>
          <w:sz w:val="24"/>
          <w:szCs w:val="24"/>
        </w:rPr>
      </w:pPr>
    </w:p>
    <w:p w:rsidR="00F37238" w:rsidRPr="00391EC2" w:rsidRDefault="00F37238" w:rsidP="00F37238">
      <w:pPr>
        <w:pStyle w:val="a3"/>
        <w:jc w:val="both"/>
        <w:rPr>
          <w:rFonts w:ascii="Times New Roman" w:hAnsi="Times New Roman"/>
          <w:sz w:val="24"/>
          <w:szCs w:val="24"/>
        </w:rPr>
      </w:pPr>
    </w:p>
    <w:p w:rsidR="00F37238" w:rsidRPr="00391EC2" w:rsidRDefault="00F37238" w:rsidP="00F37238">
      <w:pPr>
        <w:autoSpaceDE w:val="0"/>
        <w:autoSpaceDN w:val="0"/>
        <w:adjustRightInd w:val="0"/>
        <w:spacing w:after="0"/>
        <w:ind w:left="-709" w:firstLine="568"/>
        <w:jc w:val="both"/>
        <w:rPr>
          <w:rFonts w:ascii="Times New Roman" w:hAnsi="Times New Roman"/>
          <w:sz w:val="24"/>
          <w:szCs w:val="24"/>
          <w:lang w:eastAsia="ru-RU"/>
        </w:rPr>
      </w:pPr>
      <w:r>
        <w:rPr>
          <w:rFonts w:ascii="Times New Roman" w:hAnsi="Times New Roman"/>
          <w:sz w:val="24"/>
          <w:szCs w:val="24"/>
          <w:lang w:eastAsia="ru-RU"/>
        </w:rPr>
        <w:lastRenderedPageBreak/>
        <w:t>2</w:t>
      </w:r>
      <w:r w:rsidRPr="00391EC2">
        <w:rPr>
          <w:rFonts w:ascii="Times New Roman" w:hAnsi="Times New Roman"/>
          <w:sz w:val="24"/>
          <w:szCs w:val="24"/>
          <w:lang w:eastAsia="ru-RU"/>
        </w:rPr>
        <w:t xml:space="preserve">. Зона </w:t>
      </w:r>
      <w:r>
        <w:rPr>
          <w:rFonts w:ascii="Times New Roman" w:hAnsi="Times New Roman"/>
          <w:sz w:val="24"/>
          <w:szCs w:val="24"/>
          <w:lang w:eastAsia="ru-RU"/>
        </w:rPr>
        <w:t>специальных зеленых насаждений Р</w:t>
      </w:r>
      <w:proofErr w:type="gramStart"/>
      <w:r>
        <w:rPr>
          <w:rFonts w:ascii="Times New Roman" w:hAnsi="Times New Roman"/>
          <w:sz w:val="24"/>
          <w:szCs w:val="24"/>
          <w:lang w:eastAsia="ru-RU"/>
        </w:rPr>
        <w:t>2</w:t>
      </w:r>
      <w:proofErr w:type="gramEnd"/>
      <w:r>
        <w:rPr>
          <w:rFonts w:ascii="Times New Roman" w:hAnsi="Times New Roman"/>
          <w:sz w:val="24"/>
          <w:szCs w:val="24"/>
          <w:lang w:eastAsia="ru-RU"/>
        </w:rPr>
        <w:t xml:space="preserve">- </w:t>
      </w:r>
      <w:r w:rsidRPr="00391EC2">
        <w:rPr>
          <w:rFonts w:ascii="Times New Roman" w:hAnsi="Times New Roman"/>
          <w:sz w:val="24"/>
          <w:szCs w:val="24"/>
          <w:lang w:eastAsia="ru-RU"/>
        </w:rPr>
        <w:t>зона предназначена для  поддержания баланса открытых и застроенных пространств в использовании территорий, размещения зеленых насаждений без интенсивного рекреационного и хозяйственного освоения;</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lang w:eastAsia="ru-RU"/>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F37238" w:rsidRPr="00391EC2" w:rsidRDefault="00F37238" w:rsidP="00F37238">
      <w:pPr>
        <w:pStyle w:val="a3"/>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2) перечень основных и условно разрешенных видов использования объектов капитального строительств</w:t>
      </w:r>
      <w:r>
        <w:rPr>
          <w:rFonts w:ascii="Times New Roman" w:hAnsi="Times New Roman"/>
          <w:sz w:val="24"/>
          <w:szCs w:val="24"/>
          <w:lang w:eastAsia="ar-SA"/>
        </w:rPr>
        <w:t>а и земельных участков зоны Р</w:t>
      </w:r>
      <w:proofErr w:type="gramStart"/>
      <w:r>
        <w:rPr>
          <w:rFonts w:ascii="Times New Roman" w:hAnsi="Times New Roman"/>
          <w:sz w:val="24"/>
          <w:szCs w:val="24"/>
          <w:lang w:eastAsia="ar-SA"/>
        </w:rPr>
        <w:t>2</w:t>
      </w:r>
      <w:proofErr w:type="gramEnd"/>
      <w:r w:rsidRPr="00391EC2">
        <w:rPr>
          <w:rFonts w:ascii="Times New Roman" w:hAnsi="Times New Roman"/>
          <w:sz w:val="24"/>
          <w:szCs w:val="24"/>
          <w:lang w:eastAsia="ar-SA"/>
        </w:rPr>
        <w:t>, а также вспомогательные виды разрешенного использова</w:t>
      </w:r>
      <w:r>
        <w:rPr>
          <w:rFonts w:ascii="Times New Roman" w:hAnsi="Times New Roman"/>
          <w:sz w:val="24"/>
          <w:szCs w:val="24"/>
          <w:lang w:eastAsia="ar-SA"/>
        </w:rPr>
        <w:t>ния представлены в таблице № 8.</w:t>
      </w:r>
    </w:p>
    <w:p w:rsidR="00F37238" w:rsidRPr="00391EC2" w:rsidRDefault="00F37238" w:rsidP="00F37238">
      <w:pPr>
        <w:pStyle w:val="32"/>
        <w:tabs>
          <w:tab w:val="left" w:pos="540"/>
        </w:tabs>
        <w:spacing w:after="0"/>
        <w:ind w:left="-709" w:firstLine="540"/>
        <w:jc w:val="right"/>
        <w:rPr>
          <w:sz w:val="24"/>
          <w:szCs w:val="24"/>
        </w:rPr>
      </w:pPr>
      <w:r>
        <w:rPr>
          <w:sz w:val="24"/>
          <w:szCs w:val="24"/>
        </w:rPr>
        <w:t>Таблица № 8</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984"/>
        <w:gridCol w:w="709"/>
        <w:gridCol w:w="2263"/>
        <w:gridCol w:w="2352"/>
        <w:gridCol w:w="2188"/>
      </w:tblGrid>
      <w:tr w:rsidR="00F37238" w:rsidRPr="00391EC2" w:rsidTr="00142587">
        <w:trPr>
          <w:trHeight w:val="567"/>
          <w:jc w:val="right"/>
        </w:trPr>
        <w:tc>
          <w:tcPr>
            <w:tcW w:w="603"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 xml:space="preserve">№ </w:t>
            </w:r>
            <w:proofErr w:type="gramStart"/>
            <w:r w:rsidRPr="007C794A">
              <w:rPr>
                <w:rFonts w:ascii="Times New Roman" w:hAnsi="Times New Roman"/>
                <w:sz w:val="24"/>
                <w:szCs w:val="24"/>
              </w:rPr>
              <w:t>п</w:t>
            </w:r>
            <w:proofErr w:type="gramEnd"/>
            <w:r w:rsidRPr="007C794A">
              <w:rPr>
                <w:rFonts w:ascii="Times New Roman" w:hAnsi="Times New Roman"/>
                <w:sz w:val="24"/>
                <w:szCs w:val="24"/>
              </w:rPr>
              <w:t>/п</w:t>
            </w:r>
          </w:p>
        </w:tc>
        <w:tc>
          <w:tcPr>
            <w:tcW w:w="1984" w:type="dxa"/>
            <w:shd w:val="clear" w:color="auto" w:fill="FFFFFF"/>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Код</w:t>
            </w:r>
            <w:r w:rsidRPr="007C794A">
              <w:rPr>
                <w:rStyle w:val="af0"/>
                <w:bCs/>
                <w:sz w:val="24"/>
                <w:szCs w:val="24"/>
              </w:rPr>
              <w:footnoteReference w:id="13"/>
            </w:r>
          </w:p>
        </w:tc>
        <w:tc>
          <w:tcPr>
            <w:tcW w:w="2263" w:type="dxa"/>
            <w:shd w:val="clear" w:color="auto" w:fill="FFFFFF"/>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Вспомогательные виды разрешенного использования</w:t>
            </w:r>
          </w:p>
        </w:tc>
        <w:tc>
          <w:tcPr>
            <w:tcW w:w="2188"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Примечания</w:t>
            </w:r>
          </w:p>
        </w:tc>
      </w:tr>
      <w:tr w:rsidR="00F37238" w:rsidRPr="00391EC2" w:rsidTr="00142587">
        <w:trPr>
          <w:trHeight w:val="255"/>
          <w:jc w:val="right"/>
        </w:trPr>
        <w:tc>
          <w:tcPr>
            <w:tcW w:w="603"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1</w:t>
            </w:r>
          </w:p>
        </w:tc>
        <w:tc>
          <w:tcPr>
            <w:tcW w:w="1984" w:type="dxa"/>
            <w:shd w:val="clear" w:color="auto" w:fill="FFFFFF"/>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2</w:t>
            </w:r>
          </w:p>
        </w:tc>
        <w:tc>
          <w:tcPr>
            <w:tcW w:w="709"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3</w:t>
            </w:r>
          </w:p>
        </w:tc>
        <w:tc>
          <w:tcPr>
            <w:tcW w:w="2263" w:type="dxa"/>
            <w:shd w:val="clear" w:color="auto" w:fill="FFFFFF"/>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4</w:t>
            </w:r>
          </w:p>
        </w:tc>
        <w:tc>
          <w:tcPr>
            <w:tcW w:w="2352"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5</w:t>
            </w:r>
          </w:p>
        </w:tc>
        <w:tc>
          <w:tcPr>
            <w:tcW w:w="2188" w:type="dxa"/>
            <w:shd w:val="clear" w:color="auto" w:fill="FFFFFF"/>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6</w:t>
            </w:r>
          </w:p>
        </w:tc>
      </w:tr>
      <w:tr w:rsidR="00F37238" w:rsidRPr="00391EC2" w:rsidTr="00142587">
        <w:trPr>
          <w:trHeight w:val="771"/>
          <w:jc w:val="right"/>
        </w:trPr>
        <w:tc>
          <w:tcPr>
            <w:tcW w:w="603"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1</w:t>
            </w:r>
          </w:p>
        </w:tc>
        <w:tc>
          <w:tcPr>
            <w:tcW w:w="1984" w:type="dxa"/>
            <w:noWrap/>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Охрана природных территорий</w:t>
            </w:r>
          </w:p>
        </w:tc>
        <w:tc>
          <w:tcPr>
            <w:tcW w:w="709"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9.1.</w:t>
            </w:r>
          </w:p>
        </w:tc>
        <w:tc>
          <w:tcPr>
            <w:tcW w:w="2263" w:type="dxa"/>
            <w:noWrap/>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F37238" w:rsidRPr="007C794A" w:rsidRDefault="00F37238" w:rsidP="00142587">
            <w:pPr>
              <w:rPr>
                <w:rFonts w:ascii="Times New Roman" w:hAnsi="Times New Roman"/>
                <w:sz w:val="24"/>
                <w:szCs w:val="24"/>
              </w:rPr>
            </w:pPr>
          </w:p>
        </w:tc>
        <w:tc>
          <w:tcPr>
            <w:tcW w:w="2188" w:type="dxa"/>
            <w:vAlign w:val="center"/>
          </w:tcPr>
          <w:p w:rsidR="00F37238" w:rsidRPr="007C794A" w:rsidRDefault="00F37238" w:rsidP="00142587">
            <w:pPr>
              <w:rPr>
                <w:rFonts w:ascii="Times New Roman" w:hAnsi="Times New Roman"/>
                <w:sz w:val="24"/>
                <w:szCs w:val="24"/>
              </w:rPr>
            </w:pPr>
          </w:p>
        </w:tc>
      </w:tr>
      <w:tr w:rsidR="00F37238" w:rsidRPr="00391EC2" w:rsidTr="00142587">
        <w:trPr>
          <w:trHeight w:val="771"/>
          <w:jc w:val="right"/>
        </w:trPr>
        <w:tc>
          <w:tcPr>
            <w:tcW w:w="603"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2</w:t>
            </w:r>
          </w:p>
        </w:tc>
        <w:tc>
          <w:tcPr>
            <w:tcW w:w="1984" w:type="dxa"/>
            <w:noWrap/>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Земельные участки (территории) общего пользования</w:t>
            </w:r>
          </w:p>
        </w:tc>
        <w:tc>
          <w:tcPr>
            <w:tcW w:w="709"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12.0</w:t>
            </w:r>
          </w:p>
        </w:tc>
        <w:tc>
          <w:tcPr>
            <w:tcW w:w="2263" w:type="dxa"/>
            <w:noWrap/>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Размещение скверов, бульваров, площадей, проездов, малых архитектурных форм благоустройства</w:t>
            </w:r>
          </w:p>
        </w:tc>
        <w:tc>
          <w:tcPr>
            <w:tcW w:w="2352" w:type="dxa"/>
          </w:tcPr>
          <w:p w:rsidR="00F37238" w:rsidRPr="007C794A" w:rsidRDefault="00F37238" w:rsidP="00142587">
            <w:pPr>
              <w:rPr>
                <w:rFonts w:ascii="Times New Roman" w:hAnsi="Times New Roman"/>
                <w:sz w:val="24"/>
                <w:szCs w:val="24"/>
                <w:highlight w:val="green"/>
              </w:rPr>
            </w:pPr>
          </w:p>
        </w:tc>
        <w:tc>
          <w:tcPr>
            <w:tcW w:w="2188" w:type="dxa"/>
            <w:vAlign w:val="center"/>
          </w:tcPr>
          <w:p w:rsidR="00F37238" w:rsidRPr="007C794A" w:rsidRDefault="00F37238" w:rsidP="00142587">
            <w:pPr>
              <w:rPr>
                <w:rFonts w:ascii="Times New Roman" w:hAnsi="Times New Roman"/>
                <w:sz w:val="24"/>
                <w:szCs w:val="24"/>
              </w:rPr>
            </w:pPr>
          </w:p>
        </w:tc>
      </w:tr>
      <w:tr w:rsidR="00F37238" w:rsidRPr="00391EC2" w:rsidTr="00142587">
        <w:trPr>
          <w:trHeight w:val="771"/>
          <w:jc w:val="right"/>
        </w:trPr>
        <w:tc>
          <w:tcPr>
            <w:tcW w:w="603" w:type="dxa"/>
            <w:vAlign w:val="center"/>
          </w:tcPr>
          <w:p w:rsidR="00F37238" w:rsidRPr="007C794A" w:rsidRDefault="00F37238" w:rsidP="00142587">
            <w:pPr>
              <w:jc w:val="center"/>
              <w:rPr>
                <w:rFonts w:ascii="Times New Roman" w:hAnsi="Times New Roman"/>
                <w:bCs/>
                <w:sz w:val="24"/>
                <w:szCs w:val="24"/>
              </w:rPr>
            </w:pPr>
            <w:r w:rsidRPr="007C794A">
              <w:rPr>
                <w:rFonts w:ascii="Times New Roman" w:hAnsi="Times New Roman"/>
                <w:bCs/>
                <w:sz w:val="24"/>
                <w:szCs w:val="24"/>
              </w:rPr>
              <w:t xml:space="preserve">№ </w:t>
            </w:r>
            <w:proofErr w:type="gramStart"/>
            <w:r w:rsidRPr="007C794A">
              <w:rPr>
                <w:rFonts w:ascii="Times New Roman" w:hAnsi="Times New Roman"/>
                <w:bCs/>
                <w:sz w:val="24"/>
                <w:szCs w:val="24"/>
              </w:rPr>
              <w:t>п</w:t>
            </w:r>
            <w:proofErr w:type="gramEnd"/>
            <w:r w:rsidRPr="007C794A">
              <w:rPr>
                <w:rFonts w:ascii="Times New Roman" w:hAnsi="Times New Roman"/>
                <w:bCs/>
                <w:sz w:val="24"/>
                <w:szCs w:val="24"/>
              </w:rPr>
              <w:t>/п</w:t>
            </w:r>
          </w:p>
        </w:tc>
        <w:tc>
          <w:tcPr>
            <w:tcW w:w="1984" w:type="dxa"/>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bCs/>
                <w:sz w:val="24"/>
                <w:szCs w:val="24"/>
              </w:rPr>
              <w:t>Условно-разрешённый вид использования земельного участка</w:t>
            </w:r>
          </w:p>
        </w:tc>
        <w:tc>
          <w:tcPr>
            <w:tcW w:w="709" w:type="dxa"/>
            <w:vAlign w:val="center"/>
          </w:tcPr>
          <w:p w:rsidR="00F37238" w:rsidRPr="007C794A" w:rsidRDefault="00F37238" w:rsidP="00142587">
            <w:pPr>
              <w:jc w:val="center"/>
              <w:rPr>
                <w:rFonts w:ascii="Times New Roman" w:hAnsi="Times New Roman"/>
                <w:bCs/>
                <w:sz w:val="24"/>
                <w:szCs w:val="24"/>
              </w:rPr>
            </w:pPr>
            <w:r w:rsidRPr="007C794A">
              <w:rPr>
                <w:rFonts w:ascii="Times New Roman" w:hAnsi="Times New Roman"/>
                <w:bCs/>
                <w:sz w:val="24"/>
                <w:szCs w:val="24"/>
              </w:rPr>
              <w:t>Код</w:t>
            </w:r>
            <w:r w:rsidRPr="007C794A">
              <w:rPr>
                <w:rStyle w:val="af0"/>
                <w:bCs/>
                <w:sz w:val="24"/>
                <w:szCs w:val="24"/>
              </w:rPr>
              <w:footnoteReference w:id="14"/>
            </w:r>
          </w:p>
        </w:tc>
        <w:tc>
          <w:tcPr>
            <w:tcW w:w="2263" w:type="dxa"/>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bCs/>
                <w:sz w:val="24"/>
                <w:szCs w:val="24"/>
              </w:rPr>
              <w:t>Условно-разрешённый вид использования объектов капитального строительства</w:t>
            </w:r>
          </w:p>
        </w:tc>
        <w:tc>
          <w:tcPr>
            <w:tcW w:w="2352" w:type="dxa"/>
            <w:vAlign w:val="center"/>
          </w:tcPr>
          <w:p w:rsidR="00F37238" w:rsidRPr="007C794A" w:rsidRDefault="00F37238" w:rsidP="00142587">
            <w:pPr>
              <w:jc w:val="center"/>
              <w:rPr>
                <w:rFonts w:ascii="Times New Roman" w:hAnsi="Times New Roman"/>
                <w:bCs/>
                <w:sz w:val="24"/>
                <w:szCs w:val="24"/>
              </w:rPr>
            </w:pPr>
            <w:r w:rsidRPr="007C794A">
              <w:rPr>
                <w:rFonts w:ascii="Times New Roman" w:hAnsi="Times New Roman"/>
                <w:bCs/>
                <w:sz w:val="24"/>
                <w:szCs w:val="24"/>
              </w:rPr>
              <w:t>Вспомогательные виды разрешенного использования</w:t>
            </w:r>
          </w:p>
        </w:tc>
        <w:tc>
          <w:tcPr>
            <w:tcW w:w="2188" w:type="dxa"/>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bCs/>
                <w:sz w:val="24"/>
                <w:szCs w:val="24"/>
              </w:rPr>
              <w:t>Примечания</w:t>
            </w:r>
          </w:p>
        </w:tc>
      </w:tr>
      <w:tr w:rsidR="00F37238" w:rsidRPr="00391EC2" w:rsidTr="00142587">
        <w:trPr>
          <w:trHeight w:val="340"/>
          <w:jc w:val="right"/>
        </w:trPr>
        <w:tc>
          <w:tcPr>
            <w:tcW w:w="603" w:type="dxa"/>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1</w:t>
            </w:r>
          </w:p>
        </w:tc>
        <w:tc>
          <w:tcPr>
            <w:tcW w:w="1984" w:type="dxa"/>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2</w:t>
            </w:r>
          </w:p>
        </w:tc>
        <w:tc>
          <w:tcPr>
            <w:tcW w:w="709" w:type="dxa"/>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3</w:t>
            </w:r>
          </w:p>
        </w:tc>
        <w:tc>
          <w:tcPr>
            <w:tcW w:w="2263" w:type="dxa"/>
            <w:noWrap/>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4</w:t>
            </w:r>
          </w:p>
        </w:tc>
        <w:tc>
          <w:tcPr>
            <w:tcW w:w="2352" w:type="dxa"/>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5</w:t>
            </w:r>
          </w:p>
        </w:tc>
        <w:tc>
          <w:tcPr>
            <w:tcW w:w="2188" w:type="dxa"/>
            <w:vAlign w:val="center"/>
          </w:tcPr>
          <w:p w:rsidR="00F37238" w:rsidRPr="007C794A" w:rsidRDefault="00F37238" w:rsidP="00142587">
            <w:pPr>
              <w:jc w:val="center"/>
              <w:rPr>
                <w:rFonts w:ascii="Times New Roman" w:hAnsi="Times New Roman"/>
                <w:sz w:val="24"/>
                <w:szCs w:val="24"/>
              </w:rPr>
            </w:pPr>
            <w:r w:rsidRPr="007C794A">
              <w:rPr>
                <w:rFonts w:ascii="Times New Roman" w:hAnsi="Times New Roman"/>
                <w:sz w:val="24"/>
                <w:szCs w:val="24"/>
              </w:rPr>
              <w:t>6</w:t>
            </w:r>
          </w:p>
        </w:tc>
      </w:tr>
      <w:tr w:rsidR="00F37238" w:rsidRPr="00391EC2" w:rsidTr="00142587">
        <w:trPr>
          <w:trHeight w:val="771"/>
          <w:jc w:val="right"/>
        </w:trPr>
        <w:tc>
          <w:tcPr>
            <w:tcW w:w="603"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1</w:t>
            </w:r>
          </w:p>
        </w:tc>
        <w:tc>
          <w:tcPr>
            <w:tcW w:w="1984" w:type="dxa"/>
            <w:noWrap/>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Коммунальное обслуживание</w:t>
            </w:r>
          </w:p>
          <w:p w:rsidR="00F37238" w:rsidRPr="007C794A" w:rsidRDefault="00F37238" w:rsidP="00142587">
            <w:pPr>
              <w:rPr>
                <w:rFonts w:ascii="Times New Roman" w:hAnsi="Times New Roman"/>
                <w:i/>
                <w:sz w:val="24"/>
                <w:szCs w:val="24"/>
              </w:rPr>
            </w:pPr>
          </w:p>
        </w:tc>
        <w:tc>
          <w:tcPr>
            <w:tcW w:w="709"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lastRenderedPageBreak/>
              <w:t>3.1</w:t>
            </w:r>
          </w:p>
        </w:tc>
        <w:tc>
          <w:tcPr>
            <w:tcW w:w="2263" w:type="dxa"/>
            <w:noWrap/>
            <w:vAlign w:val="center"/>
          </w:tcPr>
          <w:p w:rsidR="00F37238" w:rsidRPr="007C794A" w:rsidRDefault="00F37238" w:rsidP="00142587">
            <w:pPr>
              <w:rPr>
                <w:rFonts w:ascii="Times New Roman" w:hAnsi="Times New Roman"/>
                <w:sz w:val="24"/>
                <w:szCs w:val="24"/>
              </w:rPr>
            </w:pPr>
            <w:proofErr w:type="gramStart"/>
            <w:r w:rsidRPr="007C794A">
              <w:rPr>
                <w:rFonts w:ascii="Times New Roman" w:hAnsi="Times New Roman"/>
                <w:sz w:val="24"/>
                <w:szCs w:val="24"/>
              </w:rPr>
              <w:t xml:space="preserve">Размещение объектов капитального </w:t>
            </w:r>
            <w:r w:rsidRPr="007C794A">
              <w:rPr>
                <w:rFonts w:ascii="Times New Roman" w:hAnsi="Times New Roman"/>
                <w:sz w:val="24"/>
                <w:szCs w:val="24"/>
              </w:rPr>
              <w:lastRenderedPageBreak/>
              <w:t>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w:t>
            </w:r>
            <w:r w:rsidRPr="007C794A">
              <w:rPr>
                <w:rFonts w:ascii="Times New Roman" w:hAnsi="Times New Roman"/>
                <w:sz w:val="24"/>
                <w:szCs w:val="24"/>
              </w:rPr>
              <w:t>телефонн</w:t>
            </w:r>
            <w:r>
              <w:rPr>
                <w:rFonts w:ascii="Times New Roman" w:hAnsi="Times New Roman"/>
                <w:sz w:val="24"/>
                <w:szCs w:val="24"/>
              </w:rPr>
              <w:t xml:space="preserve">ые станции; </w:t>
            </w:r>
            <w:r w:rsidRPr="007C794A">
              <w:rPr>
                <w:rFonts w:ascii="Times New Roman" w:hAnsi="Times New Roman"/>
                <w:sz w:val="24"/>
                <w:szCs w:val="24"/>
              </w:rPr>
              <w:t>канализация</w:t>
            </w:r>
            <w:proofErr w:type="gramEnd"/>
          </w:p>
        </w:tc>
        <w:tc>
          <w:tcPr>
            <w:tcW w:w="2352" w:type="dxa"/>
          </w:tcPr>
          <w:p w:rsidR="00F37238" w:rsidRPr="007C794A" w:rsidRDefault="00F37238" w:rsidP="00142587">
            <w:pPr>
              <w:rPr>
                <w:rFonts w:ascii="Times New Roman" w:hAnsi="Times New Roman"/>
                <w:sz w:val="24"/>
                <w:szCs w:val="24"/>
              </w:rPr>
            </w:pPr>
          </w:p>
        </w:tc>
        <w:tc>
          <w:tcPr>
            <w:tcW w:w="2188" w:type="dxa"/>
            <w:vAlign w:val="center"/>
          </w:tcPr>
          <w:p w:rsidR="00F37238" w:rsidRPr="007C794A" w:rsidRDefault="00F37238" w:rsidP="00142587">
            <w:pPr>
              <w:rPr>
                <w:rFonts w:ascii="Times New Roman" w:hAnsi="Times New Roman"/>
                <w:sz w:val="24"/>
                <w:szCs w:val="24"/>
              </w:rPr>
            </w:pPr>
            <w:r w:rsidRPr="007C794A">
              <w:rPr>
                <w:rFonts w:ascii="Times New Roman" w:hAnsi="Times New Roman"/>
                <w:sz w:val="24"/>
                <w:szCs w:val="24"/>
              </w:rPr>
              <w:t xml:space="preserve">Размещение объектов, не должно причинять </w:t>
            </w:r>
            <w:r w:rsidRPr="007C794A">
              <w:rPr>
                <w:rFonts w:ascii="Times New Roman" w:hAnsi="Times New Roman"/>
                <w:sz w:val="24"/>
                <w:szCs w:val="24"/>
              </w:rPr>
              <w:lastRenderedPageBreak/>
              <w:t>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E95C01"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а)  </w:t>
      </w:r>
      <w:r w:rsidRPr="00E95C01">
        <w:rPr>
          <w:rFonts w:ascii="Times New Roman" w:hAnsi="Times New Roman"/>
          <w:sz w:val="24"/>
          <w:szCs w:val="24"/>
        </w:rPr>
        <w:t>минимальная и максимальная площадь земельного участка:</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минимальная площадь земельного участка для – 0,05 га;</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максимальная площадь земельного участка – 1,0 га;</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б) минимальная ширина земельного участка по уличному фронту:</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 xml:space="preserve">не нормируется; </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в) предельная этажность:</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предельная этажность – 2 этажа;</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г) предельная высота:</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предельная высота – 7 метров;</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предельная высота сооружений связи, объектов инженерной инфраструктуры -25 м.</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 xml:space="preserve">д) максимальный процент застройки: </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максимальный процент з</w:t>
      </w:r>
      <w:r>
        <w:rPr>
          <w:rFonts w:ascii="Times New Roman" w:hAnsi="Times New Roman"/>
          <w:sz w:val="24"/>
          <w:szCs w:val="24"/>
        </w:rPr>
        <w:t>астройки земельного участка – 10</w:t>
      </w:r>
      <w:r w:rsidRPr="00E95C01">
        <w:rPr>
          <w:rFonts w:ascii="Times New Roman" w:hAnsi="Times New Roman"/>
          <w:sz w:val="24"/>
          <w:szCs w:val="24"/>
        </w:rPr>
        <w:t xml:space="preserve"> процентов.</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от всех зданий, строений, сооружений минимальный отступ до красных линий улиц не менее 5 м, а для улиц сложившейся застройки – по линии застройки,  расстояние от вспомогательных объектов до красных линий улиц и проездов - не менее 5 м;</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от всех зданий, строений, сооружений до границ земельного участка – не менее 3м.</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ж) минимальный процент озеленения земельного участка:</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минимальный процент озеленения земельного участка – 90 процентов;</w:t>
      </w:r>
    </w:p>
    <w:p w:rsidR="00F37238" w:rsidRPr="00E95C01"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lastRenderedPageBreak/>
        <w:t>з) максимальная высота и требования к ограждениям земельных участков:</w:t>
      </w:r>
    </w:p>
    <w:p w:rsidR="00F37238" w:rsidRPr="00391EC2" w:rsidRDefault="00F37238" w:rsidP="00F37238">
      <w:pPr>
        <w:pStyle w:val="a3"/>
        <w:ind w:left="-709" w:firstLine="568"/>
        <w:jc w:val="both"/>
        <w:rPr>
          <w:rFonts w:ascii="Times New Roman" w:hAnsi="Times New Roman"/>
          <w:sz w:val="24"/>
          <w:szCs w:val="24"/>
        </w:rPr>
      </w:pPr>
      <w:r w:rsidRPr="00E95C01">
        <w:rPr>
          <w:rFonts w:ascii="Times New Roman" w:hAnsi="Times New Roman"/>
          <w:sz w:val="24"/>
          <w:szCs w:val="24"/>
        </w:rPr>
        <w:t>Максимальная высота ограждений земельных участков равна 2,5 м. Ограждение может выполняться как в «прозрачном» исполнении, так и «глухом</w:t>
      </w:r>
      <w:r w:rsidRPr="00391EC2">
        <w:rPr>
          <w:rFonts w:ascii="Times New Roman" w:hAnsi="Times New Roman"/>
          <w:sz w:val="24"/>
          <w:szCs w:val="24"/>
        </w:rPr>
        <w:t>».</w:t>
      </w:r>
    </w:p>
    <w:p w:rsidR="00F37238" w:rsidRDefault="00F37238" w:rsidP="00F37238">
      <w:pPr>
        <w:pStyle w:val="a3"/>
        <w:ind w:left="-709"/>
        <w:jc w:val="both"/>
        <w:rPr>
          <w:rFonts w:ascii="Times New Roman" w:hAnsi="Times New Roman"/>
          <w:sz w:val="24"/>
          <w:szCs w:val="24"/>
          <w:highlight w:val="darkRed"/>
        </w:rPr>
      </w:pPr>
    </w:p>
    <w:p w:rsidR="00F37238" w:rsidRPr="00A541B3"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Статья 28</w:t>
      </w:r>
      <w:r w:rsidRPr="00BF45D2">
        <w:rPr>
          <w:rFonts w:ascii="Times New Roman" w:hAnsi="Times New Roman"/>
          <w:sz w:val="24"/>
          <w:szCs w:val="24"/>
        </w:rPr>
        <w:t xml:space="preserve">. </w:t>
      </w:r>
      <w:r>
        <w:rPr>
          <w:rFonts w:ascii="Times New Roman" w:hAnsi="Times New Roman"/>
          <w:sz w:val="24"/>
          <w:szCs w:val="24"/>
        </w:rPr>
        <w:t>Сельскохозяйственные зоны</w:t>
      </w:r>
    </w:p>
    <w:p w:rsidR="00F37238" w:rsidRPr="00391EC2" w:rsidRDefault="00F37238" w:rsidP="00F37238">
      <w:pPr>
        <w:pStyle w:val="a3"/>
        <w:ind w:left="-709" w:firstLine="568"/>
        <w:jc w:val="both"/>
        <w:rPr>
          <w:rFonts w:ascii="Times New Roman" w:hAnsi="Times New Roman"/>
          <w:sz w:val="24"/>
          <w:szCs w:val="24"/>
          <w:highlight w:val="darkRed"/>
        </w:rPr>
      </w:pPr>
    </w:p>
    <w:p w:rsidR="00F37238" w:rsidRPr="00220FD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1</w:t>
      </w:r>
      <w:r w:rsidRPr="00220FD2">
        <w:rPr>
          <w:rFonts w:ascii="Times New Roman" w:hAnsi="Times New Roman"/>
          <w:sz w:val="24"/>
          <w:szCs w:val="24"/>
        </w:rPr>
        <w:t xml:space="preserve">. </w:t>
      </w:r>
      <w:r w:rsidRPr="00C221C5">
        <w:rPr>
          <w:rFonts w:ascii="Times New Roman" w:hAnsi="Times New Roman"/>
          <w:sz w:val="24"/>
          <w:szCs w:val="24"/>
        </w:rPr>
        <w:t xml:space="preserve">Зона </w:t>
      </w:r>
      <w:r>
        <w:rPr>
          <w:rFonts w:ascii="Times New Roman" w:hAnsi="Times New Roman"/>
          <w:sz w:val="24"/>
          <w:szCs w:val="24"/>
        </w:rPr>
        <w:t>сельскохозяйственного использования С</w:t>
      </w:r>
      <w:proofErr w:type="gramStart"/>
      <w:r>
        <w:rPr>
          <w:rFonts w:ascii="Times New Roman" w:hAnsi="Times New Roman"/>
          <w:sz w:val="24"/>
          <w:szCs w:val="24"/>
        </w:rPr>
        <w:t>1</w:t>
      </w:r>
      <w:proofErr w:type="gramEnd"/>
      <w:r>
        <w:rPr>
          <w:rFonts w:ascii="Times New Roman" w:hAnsi="Times New Roman"/>
          <w:sz w:val="24"/>
          <w:szCs w:val="24"/>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w:t>
      </w:r>
    </w:p>
    <w:p w:rsidR="00F37238" w:rsidRPr="00220FD2" w:rsidRDefault="00F37238" w:rsidP="00F37238">
      <w:pPr>
        <w:pStyle w:val="a3"/>
        <w:ind w:left="-709" w:firstLine="568"/>
        <w:jc w:val="both"/>
        <w:rPr>
          <w:rFonts w:ascii="Times New Roman" w:hAnsi="Times New Roman"/>
          <w:sz w:val="24"/>
          <w:szCs w:val="24"/>
        </w:rPr>
      </w:pPr>
      <w:r w:rsidRPr="00220FD2">
        <w:rPr>
          <w:rFonts w:ascii="Times New Roman" w:hAnsi="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F37238" w:rsidRPr="00844B5E" w:rsidRDefault="00F37238" w:rsidP="00F37238">
      <w:pPr>
        <w:pStyle w:val="a3"/>
        <w:ind w:left="-709" w:firstLine="568"/>
        <w:jc w:val="both"/>
        <w:rPr>
          <w:rFonts w:ascii="Times New Roman" w:hAnsi="Times New Roman"/>
          <w:sz w:val="24"/>
          <w:szCs w:val="24"/>
          <w:lang w:eastAsia="ar-SA"/>
        </w:rPr>
      </w:pPr>
      <w:r w:rsidRPr="00220FD2">
        <w:rPr>
          <w:rFonts w:ascii="Times New Roman" w:hAnsi="Times New Roman"/>
          <w:sz w:val="24"/>
          <w:szCs w:val="24"/>
          <w:lang w:eastAsia="ar-SA"/>
        </w:rPr>
        <w:t>2) перечень основных и условно разрешенных видов использования объектов капитального строительс</w:t>
      </w:r>
      <w:r>
        <w:rPr>
          <w:rFonts w:ascii="Times New Roman" w:hAnsi="Times New Roman"/>
          <w:sz w:val="24"/>
          <w:szCs w:val="24"/>
          <w:lang w:eastAsia="ar-SA"/>
        </w:rPr>
        <w:t>тва и земельных участков зоны С</w:t>
      </w:r>
      <w:proofErr w:type="gramStart"/>
      <w:r>
        <w:rPr>
          <w:rFonts w:ascii="Times New Roman" w:hAnsi="Times New Roman"/>
          <w:sz w:val="24"/>
          <w:szCs w:val="24"/>
          <w:lang w:eastAsia="ar-SA"/>
        </w:rPr>
        <w:t>1</w:t>
      </w:r>
      <w:proofErr w:type="gramEnd"/>
      <w:r w:rsidRPr="00220FD2">
        <w:rPr>
          <w:rFonts w:ascii="Times New Roman" w:hAnsi="Times New Roman"/>
          <w:sz w:val="24"/>
          <w:szCs w:val="24"/>
          <w:lang w:eastAsia="ar-SA"/>
        </w:rPr>
        <w:t>, а также вспомогательные виды разрешенного использов</w:t>
      </w:r>
      <w:r>
        <w:rPr>
          <w:rFonts w:ascii="Times New Roman" w:hAnsi="Times New Roman"/>
          <w:sz w:val="24"/>
          <w:szCs w:val="24"/>
          <w:lang w:eastAsia="ar-SA"/>
        </w:rPr>
        <w:t>ания представлены в таблице № 9</w:t>
      </w:r>
      <w:r w:rsidRPr="00220FD2">
        <w:rPr>
          <w:rFonts w:ascii="Times New Roman" w:hAnsi="Times New Roman"/>
          <w:sz w:val="24"/>
          <w:szCs w:val="24"/>
          <w:lang w:eastAsia="ar-SA"/>
        </w:rPr>
        <w:t>.</w:t>
      </w:r>
    </w:p>
    <w:p w:rsidR="00F37238" w:rsidRPr="00220FD2" w:rsidRDefault="00F37238" w:rsidP="00F37238">
      <w:pPr>
        <w:pStyle w:val="32"/>
        <w:spacing w:after="0"/>
        <w:jc w:val="right"/>
        <w:rPr>
          <w:sz w:val="24"/>
          <w:szCs w:val="24"/>
        </w:rPr>
      </w:pPr>
      <w:r>
        <w:rPr>
          <w:sz w:val="24"/>
          <w:szCs w:val="24"/>
        </w:rPr>
        <w:t>Таблица № 9</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F37238" w:rsidRPr="00220FD2" w:rsidTr="00142587">
        <w:trPr>
          <w:trHeight w:val="567"/>
        </w:trPr>
        <w:tc>
          <w:tcPr>
            <w:tcW w:w="540"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 xml:space="preserve">№ </w:t>
            </w:r>
            <w:proofErr w:type="gramStart"/>
            <w:r w:rsidRPr="004C5CFA">
              <w:rPr>
                <w:rFonts w:ascii="Times New Roman" w:hAnsi="Times New Roman"/>
              </w:rPr>
              <w:t>п</w:t>
            </w:r>
            <w:proofErr w:type="gramEnd"/>
            <w:r w:rsidRPr="004C5CFA">
              <w:rPr>
                <w:rFonts w:ascii="Times New Roman" w:hAnsi="Times New Roman"/>
              </w:rPr>
              <w:t>/п</w:t>
            </w:r>
          </w:p>
        </w:tc>
        <w:tc>
          <w:tcPr>
            <w:tcW w:w="2340" w:type="dxa"/>
            <w:shd w:val="clear" w:color="auto" w:fill="FFFFFF"/>
            <w:noWrap/>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Основной вид разрешённого использования земельного участка</w:t>
            </w:r>
          </w:p>
        </w:tc>
        <w:tc>
          <w:tcPr>
            <w:tcW w:w="720"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Код</w:t>
            </w:r>
            <w:r w:rsidRPr="004C5CFA">
              <w:rPr>
                <w:rStyle w:val="af0"/>
                <w:bCs/>
              </w:rPr>
              <w:footnoteReference w:id="15"/>
            </w:r>
          </w:p>
        </w:tc>
        <w:tc>
          <w:tcPr>
            <w:tcW w:w="2088" w:type="dxa"/>
            <w:shd w:val="clear" w:color="auto" w:fill="FFFFFF"/>
            <w:noWrap/>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Вспомогательные виды разрешенного использования</w:t>
            </w:r>
          </w:p>
        </w:tc>
        <w:tc>
          <w:tcPr>
            <w:tcW w:w="2019"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Примечания</w:t>
            </w:r>
          </w:p>
        </w:tc>
      </w:tr>
      <w:tr w:rsidR="00F37238" w:rsidRPr="00220FD2" w:rsidTr="00142587">
        <w:trPr>
          <w:trHeight w:val="212"/>
        </w:trPr>
        <w:tc>
          <w:tcPr>
            <w:tcW w:w="540" w:type="dxa"/>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1</w:t>
            </w:r>
          </w:p>
        </w:tc>
        <w:tc>
          <w:tcPr>
            <w:tcW w:w="2340" w:type="dxa"/>
            <w:noWrap/>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2</w:t>
            </w:r>
          </w:p>
        </w:tc>
        <w:tc>
          <w:tcPr>
            <w:tcW w:w="720" w:type="dxa"/>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3</w:t>
            </w:r>
          </w:p>
        </w:tc>
        <w:tc>
          <w:tcPr>
            <w:tcW w:w="2088" w:type="dxa"/>
            <w:noWrap/>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4</w:t>
            </w:r>
          </w:p>
        </w:tc>
        <w:tc>
          <w:tcPr>
            <w:tcW w:w="2358" w:type="dxa"/>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5</w:t>
            </w:r>
          </w:p>
        </w:tc>
        <w:tc>
          <w:tcPr>
            <w:tcW w:w="2019" w:type="dxa"/>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6</w:t>
            </w:r>
          </w:p>
        </w:tc>
      </w:tr>
      <w:tr w:rsidR="00F37238" w:rsidRPr="00220FD2" w:rsidTr="00142587">
        <w:trPr>
          <w:trHeight w:val="272"/>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1</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Выращивание зерновых и иных сельскохозяйственных культур</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1.2</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кормовых, технических и иных сельскохозяйственных культур</w:t>
            </w:r>
          </w:p>
        </w:tc>
        <w:tc>
          <w:tcPr>
            <w:tcW w:w="2358" w:type="dxa"/>
          </w:tcPr>
          <w:p w:rsidR="00F37238" w:rsidRPr="004C5CFA" w:rsidRDefault="00F37238" w:rsidP="00142587">
            <w:pPr>
              <w:pStyle w:val="a3"/>
              <w:rPr>
                <w:rFonts w:ascii="Times New Roman" w:hAnsi="Times New Roman"/>
                <w:sz w:val="24"/>
                <w:szCs w:val="24"/>
              </w:rPr>
            </w:pPr>
          </w:p>
        </w:tc>
        <w:tc>
          <w:tcPr>
            <w:tcW w:w="2019" w:type="dxa"/>
            <w:vMerge w:val="restart"/>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272"/>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2</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Скотоводство</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1.8</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Осуществление  хозяйственной деятельности, в том числе на сельскохозяйственных угодьях, </w:t>
            </w:r>
          </w:p>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связанной с разведением сельскохозяйственных животных (крупного рогатого ската, лошадей); </w:t>
            </w:r>
            <w:r w:rsidRPr="004C5CFA">
              <w:rPr>
                <w:rFonts w:ascii="Times New Roman" w:hAnsi="Times New Roman"/>
                <w:sz w:val="24"/>
                <w:szCs w:val="24"/>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F37238" w:rsidRPr="004C5CFA" w:rsidRDefault="00F37238" w:rsidP="00142587">
            <w:pPr>
              <w:pStyle w:val="a3"/>
              <w:rPr>
                <w:rFonts w:ascii="Times New Roman" w:hAnsi="Times New Roman"/>
                <w:sz w:val="24"/>
                <w:szCs w:val="24"/>
              </w:rPr>
            </w:pPr>
          </w:p>
        </w:tc>
        <w:tc>
          <w:tcPr>
            <w:tcW w:w="2019" w:type="dxa"/>
            <w:vMerge/>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771"/>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lastRenderedPageBreak/>
              <w:t>3</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Хранение и переработка сельскохозяйственной продукции</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1.15</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F37238" w:rsidRPr="004C5CFA" w:rsidRDefault="00F37238" w:rsidP="00142587">
            <w:pPr>
              <w:pStyle w:val="a3"/>
              <w:rPr>
                <w:rFonts w:ascii="Times New Roman" w:hAnsi="Times New Roman"/>
                <w:sz w:val="24"/>
                <w:szCs w:val="24"/>
                <w:highlight w:val="green"/>
              </w:rPr>
            </w:pPr>
          </w:p>
        </w:tc>
        <w:tc>
          <w:tcPr>
            <w:tcW w:w="2019" w:type="dxa"/>
            <w:vMerge/>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771"/>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4</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Обеспечение сельскохозяйственного производства</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1.18</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F37238" w:rsidRPr="004C5CFA" w:rsidRDefault="00F37238" w:rsidP="00142587">
            <w:pPr>
              <w:pStyle w:val="a3"/>
              <w:rPr>
                <w:rFonts w:ascii="Times New Roman" w:hAnsi="Times New Roman"/>
                <w:sz w:val="24"/>
                <w:szCs w:val="24"/>
                <w:highlight w:val="green"/>
              </w:rPr>
            </w:pPr>
          </w:p>
        </w:tc>
        <w:tc>
          <w:tcPr>
            <w:tcW w:w="2019" w:type="dxa"/>
            <w:vMerge/>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771"/>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lastRenderedPageBreak/>
              <w:t>5</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Объекты придорожного  сервиса</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4.9.1</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F37238" w:rsidRPr="004C5CFA" w:rsidRDefault="00F37238" w:rsidP="00142587">
            <w:pPr>
              <w:pStyle w:val="a3"/>
              <w:rPr>
                <w:rFonts w:ascii="Times New Roman" w:hAnsi="Times New Roman"/>
                <w:sz w:val="24"/>
                <w:szCs w:val="24"/>
              </w:rPr>
            </w:pPr>
          </w:p>
        </w:tc>
        <w:tc>
          <w:tcPr>
            <w:tcW w:w="2019" w:type="dxa"/>
            <w:vMerge/>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771"/>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6</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Склады</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6.9</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F37238" w:rsidRPr="004C5CFA" w:rsidRDefault="00F37238" w:rsidP="00142587">
            <w:pPr>
              <w:pStyle w:val="a3"/>
              <w:rPr>
                <w:rFonts w:ascii="Times New Roman" w:hAnsi="Times New Roman"/>
                <w:sz w:val="24"/>
                <w:szCs w:val="24"/>
              </w:rPr>
            </w:pPr>
          </w:p>
          <w:p w:rsidR="00F37238" w:rsidRPr="00220FD2" w:rsidRDefault="00F37238" w:rsidP="00142587">
            <w:pPr>
              <w:rPr>
                <w:sz w:val="24"/>
                <w:szCs w:val="24"/>
              </w:rPr>
            </w:pPr>
          </w:p>
          <w:p w:rsidR="00F37238" w:rsidRPr="00220FD2" w:rsidRDefault="00F37238" w:rsidP="00142587">
            <w:pPr>
              <w:rPr>
                <w:sz w:val="24"/>
                <w:szCs w:val="24"/>
              </w:rPr>
            </w:pPr>
          </w:p>
          <w:p w:rsidR="00F37238" w:rsidRPr="00220FD2" w:rsidRDefault="00F37238" w:rsidP="00142587">
            <w:pPr>
              <w:rPr>
                <w:sz w:val="24"/>
                <w:szCs w:val="24"/>
              </w:rPr>
            </w:pPr>
          </w:p>
          <w:p w:rsidR="00F37238" w:rsidRPr="00220FD2" w:rsidRDefault="00F37238" w:rsidP="00142587">
            <w:pPr>
              <w:rPr>
                <w:sz w:val="24"/>
                <w:szCs w:val="24"/>
              </w:rPr>
            </w:pPr>
          </w:p>
          <w:p w:rsidR="00F37238" w:rsidRPr="00220FD2" w:rsidRDefault="00F37238" w:rsidP="00142587">
            <w:pPr>
              <w:jc w:val="center"/>
              <w:rPr>
                <w:sz w:val="24"/>
                <w:szCs w:val="24"/>
              </w:rPr>
            </w:pPr>
          </w:p>
        </w:tc>
        <w:tc>
          <w:tcPr>
            <w:tcW w:w="2019" w:type="dxa"/>
            <w:vMerge/>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771"/>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7</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Обслуживание автотранспорта</w:t>
            </w: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4.9</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Размещение постоянных или временных гаражей с несколькими стояночными местами (до 3 </w:t>
            </w:r>
            <w:proofErr w:type="spellStart"/>
            <w:r w:rsidRPr="004C5CFA">
              <w:rPr>
                <w:rFonts w:ascii="Times New Roman" w:hAnsi="Times New Roman"/>
                <w:sz w:val="24"/>
                <w:szCs w:val="24"/>
              </w:rPr>
              <w:t>машиномест</w:t>
            </w:r>
            <w:proofErr w:type="spellEnd"/>
            <w:r w:rsidRPr="004C5CFA">
              <w:rPr>
                <w:rFonts w:ascii="Times New Roman" w:hAnsi="Times New Roman"/>
                <w:sz w:val="24"/>
                <w:szCs w:val="24"/>
              </w:rPr>
              <w:t>), стоянок (парковок)</w:t>
            </w:r>
          </w:p>
        </w:tc>
        <w:tc>
          <w:tcPr>
            <w:tcW w:w="2358" w:type="dxa"/>
          </w:tcPr>
          <w:p w:rsidR="00F37238" w:rsidRPr="004C5CFA" w:rsidRDefault="00F37238" w:rsidP="00142587">
            <w:pPr>
              <w:pStyle w:val="a3"/>
              <w:rPr>
                <w:rFonts w:ascii="Times New Roman" w:hAnsi="Times New Roman"/>
                <w:sz w:val="24"/>
                <w:szCs w:val="24"/>
                <w:highlight w:val="green"/>
              </w:rPr>
            </w:pPr>
          </w:p>
        </w:tc>
        <w:tc>
          <w:tcPr>
            <w:tcW w:w="2019" w:type="dxa"/>
            <w:vMerge/>
            <w:vAlign w:val="center"/>
          </w:tcPr>
          <w:p w:rsidR="00F37238" w:rsidRPr="004C5CFA" w:rsidRDefault="00F37238" w:rsidP="00142587">
            <w:pPr>
              <w:pStyle w:val="a3"/>
              <w:rPr>
                <w:rFonts w:ascii="Times New Roman" w:hAnsi="Times New Roman"/>
                <w:sz w:val="24"/>
                <w:szCs w:val="24"/>
              </w:rPr>
            </w:pPr>
          </w:p>
        </w:tc>
      </w:tr>
      <w:tr w:rsidR="00F37238" w:rsidRPr="00220FD2" w:rsidTr="00142587">
        <w:trPr>
          <w:trHeight w:val="619"/>
        </w:trPr>
        <w:tc>
          <w:tcPr>
            <w:tcW w:w="540"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 xml:space="preserve">№ </w:t>
            </w:r>
            <w:proofErr w:type="gramStart"/>
            <w:r w:rsidRPr="004C5CFA">
              <w:rPr>
                <w:rFonts w:ascii="Times New Roman" w:hAnsi="Times New Roman"/>
              </w:rPr>
              <w:t>п</w:t>
            </w:r>
            <w:proofErr w:type="gramEnd"/>
            <w:r w:rsidRPr="004C5CFA">
              <w:rPr>
                <w:rFonts w:ascii="Times New Roman" w:hAnsi="Times New Roman"/>
              </w:rPr>
              <w:t>/п</w:t>
            </w:r>
          </w:p>
        </w:tc>
        <w:tc>
          <w:tcPr>
            <w:tcW w:w="2340" w:type="dxa"/>
            <w:shd w:val="clear" w:color="auto" w:fill="FFFFFF"/>
            <w:noWrap/>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 xml:space="preserve">Условно-разрешённый вид </w:t>
            </w:r>
            <w:r w:rsidRPr="004C5CFA">
              <w:rPr>
                <w:rFonts w:ascii="Times New Roman" w:hAnsi="Times New Roman"/>
              </w:rPr>
              <w:lastRenderedPageBreak/>
              <w:t>использования земельного участка</w:t>
            </w:r>
          </w:p>
        </w:tc>
        <w:tc>
          <w:tcPr>
            <w:tcW w:w="720"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lastRenderedPageBreak/>
              <w:t>Код</w:t>
            </w:r>
            <w:r w:rsidRPr="004C5CFA">
              <w:rPr>
                <w:rStyle w:val="af0"/>
                <w:bCs/>
              </w:rPr>
              <w:footnoteReference w:id="16"/>
            </w:r>
          </w:p>
        </w:tc>
        <w:tc>
          <w:tcPr>
            <w:tcW w:w="2088" w:type="dxa"/>
            <w:shd w:val="clear" w:color="auto" w:fill="FFFFFF"/>
            <w:noWrap/>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t xml:space="preserve">Условно-разрешённый вид </w:t>
            </w:r>
            <w:r w:rsidRPr="004C5CFA">
              <w:rPr>
                <w:rFonts w:ascii="Times New Roman" w:hAnsi="Times New Roman"/>
              </w:rPr>
              <w:lastRenderedPageBreak/>
              <w:t>использования объектов капитального строительства</w:t>
            </w:r>
          </w:p>
        </w:tc>
        <w:tc>
          <w:tcPr>
            <w:tcW w:w="2358"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lastRenderedPageBreak/>
              <w:t xml:space="preserve">Вспомогательные виды разрешенного </w:t>
            </w:r>
            <w:r w:rsidRPr="004C5CFA">
              <w:rPr>
                <w:rFonts w:ascii="Times New Roman" w:hAnsi="Times New Roman"/>
              </w:rPr>
              <w:lastRenderedPageBreak/>
              <w:t>использования</w:t>
            </w:r>
          </w:p>
        </w:tc>
        <w:tc>
          <w:tcPr>
            <w:tcW w:w="2019" w:type="dxa"/>
            <w:shd w:val="clear" w:color="auto" w:fill="FFFFFF"/>
            <w:vAlign w:val="center"/>
          </w:tcPr>
          <w:p w:rsidR="00F37238" w:rsidRPr="004C5CFA" w:rsidRDefault="00F37238" w:rsidP="00142587">
            <w:pPr>
              <w:pStyle w:val="a3"/>
              <w:jc w:val="center"/>
              <w:rPr>
                <w:rFonts w:ascii="Times New Roman" w:hAnsi="Times New Roman"/>
              </w:rPr>
            </w:pPr>
            <w:r w:rsidRPr="004C5CFA">
              <w:rPr>
                <w:rFonts w:ascii="Times New Roman" w:hAnsi="Times New Roman"/>
              </w:rPr>
              <w:lastRenderedPageBreak/>
              <w:t>Примечания</w:t>
            </w:r>
          </w:p>
        </w:tc>
      </w:tr>
      <w:tr w:rsidR="00F37238" w:rsidRPr="00220FD2" w:rsidTr="00142587">
        <w:trPr>
          <w:trHeight w:val="252"/>
        </w:trPr>
        <w:tc>
          <w:tcPr>
            <w:tcW w:w="540" w:type="dxa"/>
            <w:shd w:val="clear" w:color="auto" w:fill="FFFFFF"/>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lastRenderedPageBreak/>
              <w:t>1</w:t>
            </w:r>
          </w:p>
        </w:tc>
        <w:tc>
          <w:tcPr>
            <w:tcW w:w="2340" w:type="dxa"/>
            <w:shd w:val="clear" w:color="auto" w:fill="FFFFFF"/>
            <w:noWrap/>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2</w:t>
            </w:r>
          </w:p>
        </w:tc>
        <w:tc>
          <w:tcPr>
            <w:tcW w:w="720" w:type="dxa"/>
            <w:shd w:val="clear" w:color="auto" w:fill="FFFFFF"/>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3</w:t>
            </w:r>
          </w:p>
        </w:tc>
        <w:tc>
          <w:tcPr>
            <w:tcW w:w="2088" w:type="dxa"/>
            <w:shd w:val="clear" w:color="auto" w:fill="FFFFFF"/>
            <w:noWrap/>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4</w:t>
            </w:r>
          </w:p>
        </w:tc>
        <w:tc>
          <w:tcPr>
            <w:tcW w:w="2358" w:type="dxa"/>
            <w:shd w:val="clear" w:color="auto" w:fill="FFFFFF"/>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5</w:t>
            </w:r>
          </w:p>
        </w:tc>
        <w:tc>
          <w:tcPr>
            <w:tcW w:w="2019" w:type="dxa"/>
            <w:shd w:val="clear" w:color="auto" w:fill="FFFFFF"/>
            <w:vAlign w:val="center"/>
          </w:tcPr>
          <w:p w:rsidR="00F37238" w:rsidRPr="004C5CFA" w:rsidRDefault="00F37238" w:rsidP="00142587">
            <w:pPr>
              <w:pStyle w:val="a3"/>
              <w:jc w:val="center"/>
              <w:rPr>
                <w:rFonts w:ascii="Times New Roman" w:hAnsi="Times New Roman"/>
                <w:sz w:val="24"/>
                <w:szCs w:val="24"/>
              </w:rPr>
            </w:pPr>
            <w:r w:rsidRPr="004C5CFA">
              <w:rPr>
                <w:rFonts w:ascii="Times New Roman" w:hAnsi="Times New Roman"/>
                <w:sz w:val="24"/>
                <w:szCs w:val="24"/>
              </w:rPr>
              <w:t>6</w:t>
            </w:r>
          </w:p>
        </w:tc>
      </w:tr>
      <w:tr w:rsidR="00F37238" w:rsidRPr="00220FD2" w:rsidTr="00142587">
        <w:trPr>
          <w:trHeight w:val="431"/>
        </w:trPr>
        <w:tc>
          <w:tcPr>
            <w:tcW w:w="54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1</w:t>
            </w:r>
          </w:p>
        </w:tc>
        <w:tc>
          <w:tcPr>
            <w:tcW w:w="2340"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Коммунальное обслуживание</w:t>
            </w:r>
          </w:p>
          <w:p w:rsidR="00F37238" w:rsidRPr="004C5CFA" w:rsidRDefault="00F37238" w:rsidP="00142587">
            <w:pPr>
              <w:pStyle w:val="a3"/>
              <w:rPr>
                <w:rFonts w:ascii="Times New Roman" w:hAnsi="Times New Roman"/>
                <w:i/>
                <w:sz w:val="24"/>
                <w:szCs w:val="24"/>
              </w:rPr>
            </w:pPr>
          </w:p>
        </w:tc>
        <w:tc>
          <w:tcPr>
            <w:tcW w:w="720" w:type="dxa"/>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3.1</w:t>
            </w:r>
          </w:p>
        </w:tc>
        <w:tc>
          <w:tcPr>
            <w:tcW w:w="2088" w:type="dxa"/>
            <w:noWrap/>
            <w:vAlign w:val="center"/>
          </w:tcPr>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Размещение объектов капитального строительства </w:t>
            </w:r>
          </w:p>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котельных, </w:t>
            </w:r>
          </w:p>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насосных станций, </w:t>
            </w:r>
          </w:p>
          <w:p w:rsidR="00F37238" w:rsidRPr="004C5CFA" w:rsidRDefault="00F37238" w:rsidP="00142587">
            <w:pPr>
              <w:pStyle w:val="a3"/>
              <w:rPr>
                <w:rFonts w:ascii="Times New Roman" w:hAnsi="Times New Roman"/>
                <w:sz w:val="24"/>
                <w:szCs w:val="24"/>
              </w:rPr>
            </w:pPr>
            <w:r w:rsidRPr="004C5CFA">
              <w:rPr>
                <w:rFonts w:ascii="Times New Roman" w:hAnsi="Times New Roman"/>
                <w:sz w:val="24"/>
                <w:szCs w:val="24"/>
              </w:rPr>
              <w:t xml:space="preserve">трансформаторных подстанций; </w:t>
            </w:r>
          </w:p>
        </w:tc>
        <w:tc>
          <w:tcPr>
            <w:tcW w:w="2358" w:type="dxa"/>
          </w:tcPr>
          <w:p w:rsidR="00F37238" w:rsidRPr="004C5CFA" w:rsidRDefault="00F37238" w:rsidP="00142587">
            <w:pPr>
              <w:pStyle w:val="a3"/>
              <w:rPr>
                <w:rFonts w:ascii="Times New Roman" w:hAnsi="Times New Roman"/>
                <w:sz w:val="24"/>
                <w:szCs w:val="24"/>
                <w:highlight w:val="yellow"/>
              </w:rPr>
            </w:pPr>
          </w:p>
        </w:tc>
        <w:tc>
          <w:tcPr>
            <w:tcW w:w="2019" w:type="dxa"/>
            <w:vAlign w:val="center"/>
          </w:tcPr>
          <w:p w:rsidR="00F37238" w:rsidRPr="004C5CFA" w:rsidRDefault="00F37238" w:rsidP="00142587">
            <w:pPr>
              <w:pStyle w:val="a3"/>
              <w:rPr>
                <w:rFonts w:ascii="Times New Roman" w:hAnsi="Times New Roman"/>
                <w:sz w:val="24"/>
                <w:szCs w:val="24"/>
                <w:highlight w:val="yellow"/>
              </w:rPr>
            </w:pPr>
          </w:p>
        </w:tc>
      </w:tr>
    </w:tbl>
    <w:p w:rsidR="00F37238" w:rsidRPr="00220FD2" w:rsidRDefault="00F37238" w:rsidP="00F37238">
      <w:pPr>
        <w:pStyle w:val="a3"/>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6E52E2">
        <w:rPr>
          <w:rFonts w:ascii="Times New Roman" w:hAnsi="Times New Roman"/>
          <w:sz w:val="24"/>
          <w:szCs w:val="24"/>
        </w:rPr>
        <w:t xml:space="preserve">3) </w:t>
      </w:r>
      <w:r w:rsidRPr="00391EC2">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CB2500"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а)  </w:t>
      </w:r>
      <w:r w:rsidRPr="00CB2500">
        <w:rPr>
          <w:rFonts w:ascii="Times New Roman" w:hAnsi="Times New Roman"/>
          <w:sz w:val="24"/>
          <w:szCs w:val="24"/>
        </w:rPr>
        <w:t>минимальная и максимальная площадь земельного участка:</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минимальная площадь земельного участка – 0,005 га</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максимальная площадь земельного участка – 1,0 га;</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б) минимальная ширина земельного участка по уличному фронту:</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 xml:space="preserve">минимальная ширина земельного участка по уличному </w:t>
      </w:r>
      <w:r>
        <w:rPr>
          <w:rFonts w:ascii="Times New Roman" w:hAnsi="Times New Roman"/>
          <w:sz w:val="24"/>
          <w:szCs w:val="24"/>
        </w:rPr>
        <w:t xml:space="preserve">фронту </w:t>
      </w:r>
      <w:r w:rsidRPr="00CB2500">
        <w:rPr>
          <w:rFonts w:ascii="Times New Roman" w:hAnsi="Times New Roman"/>
          <w:sz w:val="24"/>
          <w:szCs w:val="24"/>
        </w:rPr>
        <w:t>–</w:t>
      </w:r>
      <w:r>
        <w:rPr>
          <w:rFonts w:ascii="Times New Roman" w:hAnsi="Times New Roman"/>
          <w:sz w:val="24"/>
          <w:szCs w:val="24"/>
        </w:rPr>
        <w:t xml:space="preserve"> </w:t>
      </w:r>
      <w:r w:rsidRPr="00CB2500">
        <w:rPr>
          <w:rFonts w:ascii="Times New Roman" w:hAnsi="Times New Roman"/>
          <w:sz w:val="24"/>
          <w:szCs w:val="24"/>
        </w:rPr>
        <w:t>не нормируется</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 xml:space="preserve">в) предельная этажность </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объектов капитального строительства – 2 этажа;</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 xml:space="preserve">предельная высота сооружений связи, объектов инженерной инфраструктуры </w:t>
      </w:r>
      <w:r>
        <w:rPr>
          <w:rFonts w:ascii="Times New Roman" w:hAnsi="Times New Roman"/>
          <w:sz w:val="24"/>
          <w:szCs w:val="24"/>
        </w:rPr>
        <w:t>-25 м;</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 xml:space="preserve">г) предельная высота </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объектов капитального строительства – 7 метров;</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предельная высота сооружений связи</w:t>
      </w:r>
      <w:r>
        <w:rPr>
          <w:rFonts w:ascii="Times New Roman" w:hAnsi="Times New Roman"/>
          <w:sz w:val="24"/>
          <w:szCs w:val="24"/>
        </w:rPr>
        <w:t>, объектов инженерной инфраструктуры – 25 м;</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 xml:space="preserve">д) максимальный процент застройки </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земельного участка предназначенного для размещения прочих объектов капитального строительства – 75 процентов;</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минимальный отступ до красных линий улиц не менее 5 м, от красных линий проездов - не менее 3 м, а для улиц сложившейся застройки – по линии застройки,  расстояние от хозяйственных построек до красных линий улиц и проездов - не менее 3 м;</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от всех зданий, строений, сооружений до границ земельного участка – не менее 3м.</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ж) минимальный процент озеленения земельного участка:</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 xml:space="preserve">минимальный процент озеленения земельного участка </w:t>
      </w:r>
      <w:r w:rsidRPr="0080218E">
        <w:rPr>
          <w:rFonts w:ascii="Times New Roman" w:hAnsi="Times New Roman"/>
          <w:sz w:val="24"/>
          <w:szCs w:val="24"/>
        </w:rPr>
        <w:t xml:space="preserve">– </w:t>
      </w:r>
      <w:r>
        <w:rPr>
          <w:rFonts w:ascii="Times New Roman" w:hAnsi="Times New Roman"/>
          <w:sz w:val="24"/>
          <w:szCs w:val="24"/>
        </w:rPr>
        <w:t>не менее 15</w:t>
      </w:r>
      <w:r w:rsidRPr="0080218E">
        <w:rPr>
          <w:rFonts w:ascii="Times New Roman" w:hAnsi="Times New Roman"/>
          <w:sz w:val="24"/>
          <w:szCs w:val="24"/>
        </w:rPr>
        <w:t>;</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з) максимальная высота и требования к ограждениям земельных участков:</w:t>
      </w:r>
    </w:p>
    <w:p w:rsidR="00F37238" w:rsidRPr="00CB2500"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Максимальная высота ограждений иных земельных участков равна 2,5.</w:t>
      </w:r>
    </w:p>
    <w:p w:rsidR="00F37238" w:rsidRDefault="00F37238" w:rsidP="00F37238">
      <w:pPr>
        <w:pStyle w:val="a3"/>
        <w:ind w:left="-709" w:firstLine="568"/>
        <w:jc w:val="both"/>
        <w:rPr>
          <w:rFonts w:ascii="Times New Roman" w:hAnsi="Times New Roman"/>
          <w:sz w:val="24"/>
          <w:szCs w:val="24"/>
        </w:rPr>
      </w:pPr>
      <w:r w:rsidRPr="00CB2500">
        <w:rPr>
          <w:rFonts w:ascii="Times New Roman" w:hAnsi="Times New Roman"/>
          <w:sz w:val="24"/>
          <w:szCs w:val="24"/>
        </w:rPr>
        <w:t>Ограждение может выполняться как а «прозрачном» исполнении, так и «глухом».</w:t>
      </w:r>
    </w:p>
    <w:p w:rsidR="00F37238" w:rsidRDefault="00F37238" w:rsidP="00F37238">
      <w:pPr>
        <w:pStyle w:val="a3"/>
        <w:jc w:val="both"/>
        <w:rPr>
          <w:rFonts w:ascii="Times New Roman" w:hAnsi="Times New Roman"/>
          <w:sz w:val="24"/>
          <w:szCs w:val="24"/>
          <w:u w:val="single"/>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29. Зоны специального назначения</w:t>
      </w:r>
    </w:p>
    <w:p w:rsidR="00F37238" w:rsidRPr="00391EC2" w:rsidRDefault="00F37238" w:rsidP="00F37238">
      <w:pPr>
        <w:autoSpaceDE w:val="0"/>
        <w:autoSpaceDN w:val="0"/>
        <w:adjustRightInd w:val="0"/>
        <w:spacing w:after="0"/>
        <w:ind w:left="-709" w:firstLine="568"/>
        <w:jc w:val="both"/>
        <w:rPr>
          <w:rFonts w:ascii="Times New Roman" w:hAnsi="Times New Roman"/>
          <w:sz w:val="24"/>
          <w:szCs w:val="24"/>
          <w:lang w:eastAsia="ru-RU"/>
        </w:rPr>
      </w:pPr>
      <w:r w:rsidRPr="00391EC2">
        <w:rPr>
          <w:rFonts w:ascii="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F37238" w:rsidRPr="00391EC2" w:rsidRDefault="00F37238" w:rsidP="00F37238">
      <w:pPr>
        <w:autoSpaceDE w:val="0"/>
        <w:autoSpaceDN w:val="0"/>
        <w:adjustRightInd w:val="0"/>
        <w:spacing w:after="0"/>
        <w:ind w:left="-709" w:firstLine="568"/>
        <w:jc w:val="both"/>
        <w:rPr>
          <w:rFonts w:ascii="Times New Roman" w:hAnsi="Times New Roman"/>
          <w:sz w:val="24"/>
          <w:szCs w:val="24"/>
          <w:lang w:eastAsia="ru-RU"/>
        </w:rPr>
      </w:pPr>
      <w:r>
        <w:rPr>
          <w:rFonts w:ascii="Times New Roman" w:hAnsi="Times New Roman"/>
          <w:sz w:val="24"/>
          <w:szCs w:val="24"/>
          <w:lang w:eastAsia="ru-RU"/>
        </w:rPr>
        <w:t>2. Зона размещения режимных объектов, кладбищ – К</w:t>
      </w:r>
      <w:proofErr w:type="gramStart"/>
      <w:r w:rsidRPr="00391EC2">
        <w:rPr>
          <w:rFonts w:ascii="Times New Roman" w:hAnsi="Times New Roman"/>
          <w:sz w:val="24"/>
          <w:szCs w:val="24"/>
          <w:lang w:eastAsia="ru-RU"/>
        </w:rPr>
        <w:t>1</w:t>
      </w:r>
      <w:proofErr w:type="gramEnd"/>
      <w:r w:rsidRPr="00391EC2">
        <w:rPr>
          <w:rFonts w:ascii="Times New Roman" w:hAnsi="Times New Roman"/>
          <w:sz w:val="24"/>
          <w:szCs w:val="24"/>
          <w:lang w:eastAsia="ru-RU"/>
        </w:rPr>
        <w:t>:</w:t>
      </w:r>
    </w:p>
    <w:p w:rsidR="00F37238" w:rsidRPr="00391EC2" w:rsidRDefault="00F37238" w:rsidP="00F37238">
      <w:pPr>
        <w:autoSpaceDE w:val="0"/>
        <w:autoSpaceDN w:val="0"/>
        <w:adjustRightInd w:val="0"/>
        <w:spacing w:after="0"/>
        <w:ind w:left="-709" w:firstLine="568"/>
        <w:jc w:val="both"/>
        <w:rPr>
          <w:rFonts w:ascii="Times New Roman" w:hAnsi="Times New Roman"/>
          <w:sz w:val="24"/>
          <w:szCs w:val="24"/>
          <w:lang w:eastAsia="ru-RU"/>
        </w:rPr>
      </w:pPr>
      <w:r>
        <w:rPr>
          <w:rFonts w:ascii="Times New Roman" w:hAnsi="Times New Roman"/>
          <w:sz w:val="24"/>
          <w:szCs w:val="24"/>
          <w:lang w:eastAsia="ru-RU"/>
        </w:rPr>
        <w:t>1</w:t>
      </w:r>
      <w:r w:rsidRPr="00391EC2">
        <w:rPr>
          <w:rFonts w:ascii="Times New Roman"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F37238" w:rsidRPr="00391EC2" w:rsidRDefault="00F37238" w:rsidP="00F37238">
      <w:pPr>
        <w:widowControl w:val="0"/>
        <w:autoSpaceDE w:val="0"/>
        <w:autoSpaceDN w:val="0"/>
        <w:adjustRightInd w:val="0"/>
        <w:spacing w:after="0"/>
        <w:ind w:left="-709" w:firstLine="568"/>
        <w:jc w:val="both"/>
        <w:rPr>
          <w:rFonts w:ascii="Times New Roman" w:hAnsi="Times New Roman"/>
          <w:sz w:val="24"/>
          <w:szCs w:val="24"/>
          <w:lang w:eastAsia="ru-RU"/>
        </w:rPr>
      </w:pPr>
      <w:r>
        <w:rPr>
          <w:rFonts w:ascii="Times New Roman" w:hAnsi="Times New Roman"/>
          <w:sz w:val="24"/>
          <w:szCs w:val="24"/>
          <w:lang w:eastAsia="ru-RU"/>
        </w:rPr>
        <w:t>2</w:t>
      </w:r>
      <w:r w:rsidRPr="00391EC2">
        <w:rPr>
          <w:rFonts w:ascii="Times New Roman" w:hAnsi="Times New Roman"/>
          <w:sz w:val="24"/>
          <w:szCs w:val="24"/>
          <w:lang w:eastAsia="ru-RU"/>
        </w:rPr>
        <w:t xml:space="preserve">) перечень основных и условно разрешенных видов использования объектов капитального </w:t>
      </w:r>
      <w:r w:rsidRPr="00391EC2">
        <w:rPr>
          <w:rFonts w:ascii="Times New Roman" w:hAnsi="Times New Roman"/>
          <w:sz w:val="24"/>
          <w:szCs w:val="24"/>
          <w:lang w:eastAsia="ru-RU"/>
        </w:rPr>
        <w:lastRenderedPageBreak/>
        <w:t>строительства и земельных участков, вспомогательных видов раз</w:t>
      </w:r>
      <w:r>
        <w:rPr>
          <w:rFonts w:ascii="Times New Roman" w:hAnsi="Times New Roman"/>
          <w:sz w:val="24"/>
          <w:szCs w:val="24"/>
          <w:lang w:eastAsia="ru-RU"/>
        </w:rPr>
        <w:t>решенного использования зоны К</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 xml:space="preserve"> представлен в таблице № 11</w:t>
      </w:r>
      <w:r w:rsidRPr="00391EC2">
        <w:rPr>
          <w:rFonts w:ascii="Times New Roman" w:hAnsi="Times New Roman"/>
          <w:sz w:val="24"/>
          <w:szCs w:val="24"/>
          <w:lang w:eastAsia="ru-RU"/>
        </w:rPr>
        <w:t>.</w:t>
      </w:r>
    </w:p>
    <w:p w:rsidR="00F37238" w:rsidRPr="00391EC2" w:rsidRDefault="00F37238" w:rsidP="00F37238">
      <w:pPr>
        <w:autoSpaceDE w:val="0"/>
        <w:autoSpaceDN w:val="0"/>
        <w:adjustRightInd w:val="0"/>
        <w:spacing w:after="0"/>
        <w:ind w:left="-709" w:firstLine="708"/>
        <w:jc w:val="right"/>
        <w:rPr>
          <w:rFonts w:ascii="Times New Roman" w:hAnsi="Times New Roman"/>
          <w:sz w:val="24"/>
          <w:szCs w:val="24"/>
          <w:lang w:eastAsia="ru-RU"/>
        </w:rPr>
      </w:pPr>
      <w:r>
        <w:rPr>
          <w:rFonts w:ascii="Times New Roman" w:hAnsi="Times New Roman"/>
          <w:sz w:val="24"/>
          <w:szCs w:val="24"/>
          <w:lang w:eastAsia="ru-RU"/>
        </w:rPr>
        <w:t>Таблица № 11</w:t>
      </w:r>
    </w:p>
    <w:tbl>
      <w:tblPr>
        <w:tblW w:w="9960" w:type="dxa"/>
        <w:jc w:val="center"/>
        <w:tblInd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2026"/>
        <w:gridCol w:w="738"/>
        <w:gridCol w:w="3038"/>
        <w:gridCol w:w="1888"/>
        <w:gridCol w:w="1717"/>
      </w:tblGrid>
      <w:tr w:rsidR="00F37238" w:rsidRPr="00391EC2" w:rsidTr="00142587">
        <w:trPr>
          <w:trHeight w:val="567"/>
          <w:jc w:val="center"/>
        </w:trPr>
        <w:tc>
          <w:tcPr>
            <w:tcW w:w="553"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 xml:space="preserve">№ </w:t>
            </w:r>
            <w:proofErr w:type="gramStart"/>
            <w:r w:rsidRPr="00A611A0">
              <w:rPr>
                <w:rFonts w:ascii="Times New Roman" w:hAnsi="Times New Roman"/>
                <w:sz w:val="24"/>
                <w:szCs w:val="24"/>
                <w:lang w:eastAsia="ru-RU"/>
              </w:rPr>
              <w:t>п</w:t>
            </w:r>
            <w:proofErr w:type="gramEnd"/>
            <w:r w:rsidRPr="00A611A0">
              <w:rPr>
                <w:rFonts w:ascii="Times New Roman" w:hAnsi="Times New Roman"/>
                <w:sz w:val="24"/>
                <w:szCs w:val="24"/>
                <w:lang w:eastAsia="ru-RU"/>
              </w:rPr>
              <w:t>/п</w:t>
            </w:r>
          </w:p>
        </w:tc>
        <w:tc>
          <w:tcPr>
            <w:tcW w:w="2026" w:type="dxa"/>
            <w:shd w:val="clear" w:color="auto" w:fill="FFFFFF"/>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Основной вид разрешенного использования земельного участка</w:t>
            </w:r>
          </w:p>
        </w:tc>
        <w:tc>
          <w:tcPr>
            <w:tcW w:w="738"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Код</w:t>
            </w:r>
            <w:r w:rsidRPr="00A611A0">
              <w:rPr>
                <w:rFonts w:ascii="Times New Roman" w:hAnsi="Times New Roman"/>
                <w:sz w:val="24"/>
                <w:szCs w:val="24"/>
                <w:vertAlign w:val="superscript"/>
                <w:lang w:eastAsia="ru-RU"/>
              </w:rPr>
              <w:footnoteReference w:id="17"/>
            </w:r>
          </w:p>
        </w:tc>
        <w:tc>
          <w:tcPr>
            <w:tcW w:w="3038" w:type="dxa"/>
            <w:shd w:val="clear" w:color="auto" w:fill="FFFFFF"/>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Основные виды разрешенного использования объектов капитального строительства</w:t>
            </w:r>
          </w:p>
        </w:tc>
        <w:tc>
          <w:tcPr>
            <w:tcW w:w="1888"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Вспомогательные виды разрешенного использования</w:t>
            </w:r>
          </w:p>
        </w:tc>
        <w:tc>
          <w:tcPr>
            <w:tcW w:w="1717"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Примечания</w:t>
            </w:r>
          </w:p>
        </w:tc>
      </w:tr>
      <w:tr w:rsidR="00F37238" w:rsidRPr="00391EC2" w:rsidTr="00142587">
        <w:trPr>
          <w:trHeight w:val="567"/>
          <w:jc w:val="center"/>
        </w:trPr>
        <w:tc>
          <w:tcPr>
            <w:tcW w:w="553"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shd w:val="clear" w:color="auto" w:fill="FFFFFF"/>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2</w:t>
            </w:r>
          </w:p>
        </w:tc>
        <w:tc>
          <w:tcPr>
            <w:tcW w:w="738"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3</w:t>
            </w:r>
          </w:p>
        </w:tc>
        <w:tc>
          <w:tcPr>
            <w:tcW w:w="3038" w:type="dxa"/>
            <w:shd w:val="clear" w:color="auto" w:fill="FFFFFF"/>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4</w:t>
            </w:r>
          </w:p>
        </w:tc>
        <w:tc>
          <w:tcPr>
            <w:tcW w:w="1888"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5</w:t>
            </w:r>
          </w:p>
        </w:tc>
        <w:tc>
          <w:tcPr>
            <w:tcW w:w="1717" w:type="dxa"/>
            <w:shd w:val="clear" w:color="auto" w:fill="FFFFFF"/>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6</w:t>
            </w:r>
          </w:p>
        </w:tc>
      </w:tr>
      <w:tr w:rsidR="00F37238" w:rsidRPr="00391EC2" w:rsidTr="00142587">
        <w:trPr>
          <w:trHeight w:val="360"/>
          <w:jc w:val="center"/>
        </w:trPr>
        <w:tc>
          <w:tcPr>
            <w:tcW w:w="553"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Ритуальная деятельность</w:t>
            </w:r>
          </w:p>
        </w:tc>
        <w:tc>
          <w:tcPr>
            <w:tcW w:w="738"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12.1</w:t>
            </w:r>
          </w:p>
        </w:tc>
        <w:tc>
          <w:tcPr>
            <w:tcW w:w="3038"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Размещение кладбищ; размещение соответствующих культовых сооружений</w:t>
            </w:r>
          </w:p>
        </w:tc>
        <w:tc>
          <w:tcPr>
            <w:tcW w:w="1888" w:type="dxa"/>
          </w:tcPr>
          <w:p w:rsidR="00F37238" w:rsidRPr="00A611A0" w:rsidRDefault="00F37238" w:rsidP="00142587">
            <w:pPr>
              <w:rPr>
                <w:rFonts w:ascii="Times New Roman" w:hAnsi="Times New Roman"/>
                <w:sz w:val="24"/>
                <w:szCs w:val="24"/>
                <w:lang w:eastAsia="ru-RU"/>
              </w:rPr>
            </w:pPr>
          </w:p>
        </w:tc>
        <w:tc>
          <w:tcPr>
            <w:tcW w:w="1717" w:type="dxa"/>
            <w:vAlign w:val="center"/>
          </w:tcPr>
          <w:p w:rsidR="00F37238" w:rsidRPr="00A611A0" w:rsidRDefault="00F37238" w:rsidP="00142587">
            <w:pPr>
              <w:rPr>
                <w:rFonts w:ascii="Times New Roman" w:hAnsi="Times New Roman"/>
                <w:sz w:val="24"/>
                <w:szCs w:val="24"/>
                <w:lang w:eastAsia="ru-RU"/>
              </w:rPr>
            </w:pPr>
          </w:p>
        </w:tc>
      </w:tr>
      <w:tr w:rsidR="00F37238" w:rsidRPr="00391EC2" w:rsidTr="00142587">
        <w:trPr>
          <w:trHeight w:val="360"/>
          <w:jc w:val="center"/>
        </w:trPr>
        <w:tc>
          <w:tcPr>
            <w:tcW w:w="553"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2</w:t>
            </w:r>
          </w:p>
        </w:tc>
        <w:tc>
          <w:tcPr>
            <w:tcW w:w="2026"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Коммунальное обслуживание</w:t>
            </w:r>
          </w:p>
          <w:p w:rsidR="00F37238" w:rsidRPr="00A611A0" w:rsidRDefault="00F37238" w:rsidP="00142587">
            <w:pPr>
              <w:rPr>
                <w:rFonts w:ascii="Times New Roman" w:hAnsi="Times New Roman"/>
                <w:sz w:val="24"/>
                <w:szCs w:val="24"/>
                <w:lang w:eastAsia="ru-RU"/>
              </w:rPr>
            </w:pPr>
          </w:p>
        </w:tc>
        <w:tc>
          <w:tcPr>
            <w:tcW w:w="738"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3.1</w:t>
            </w:r>
          </w:p>
        </w:tc>
        <w:tc>
          <w:tcPr>
            <w:tcW w:w="3038"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Pr>
          <w:p w:rsidR="00F37238" w:rsidRPr="00A611A0" w:rsidRDefault="00F37238" w:rsidP="00142587">
            <w:pPr>
              <w:rPr>
                <w:rFonts w:ascii="Times New Roman" w:hAnsi="Times New Roman"/>
                <w:sz w:val="24"/>
                <w:szCs w:val="24"/>
                <w:lang w:eastAsia="ru-RU"/>
              </w:rPr>
            </w:pPr>
          </w:p>
        </w:tc>
        <w:tc>
          <w:tcPr>
            <w:tcW w:w="1717" w:type="dxa"/>
            <w:vAlign w:val="center"/>
          </w:tcPr>
          <w:p w:rsidR="00F37238" w:rsidRPr="00A611A0" w:rsidRDefault="00F37238" w:rsidP="00142587">
            <w:pPr>
              <w:rPr>
                <w:rFonts w:ascii="Times New Roman" w:hAnsi="Times New Roman"/>
                <w:sz w:val="24"/>
                <w:szCs w:val="24"/>
                <w:lang w:eastAsia="ru-RU"/>
              </w:rPr>
            </w:pPr>
          </w:p>
        </w:tc>
      </w:tr>
      <w:tr w:rsidR="00F37238" w:rsidRPr="00391EC2" w:rsidTr="00142587">
        <w:trPr>
          <w:trHeight w:val="360"/>
          <w:jc w:val="center"/>
        </w:trPr>
        <w:tc>
          <w:tcPr>
            <w:tcW w:w="553"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3</w:t>
            </w:r>
          </w:p>
        </w:tc>
        <w:tc>
          <w:tcPr>
            <w:tcW w:w="2026"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Автомобильный транспорт</w:t>
            </w:r>
          </w:p>
        </w:tc>
        <w:tc>
          <w:tcPr>
            <w:tcW w:w="738"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7.2</w:t>
            </w:r>
          </w:p>
        </w:tc>
        <w:tc>
          <w:tcPr>
            <w:tcW w:w="3038"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Pr>
          <w:p w:rsidR="00F37238" w:rsidRPr="00A611A0" w:rsidRDefault="00F37238" w:rsidP="00142587">
            <w:pPr>
              <w:rPr>
                <w:rFonts w:ascii="Times New Roman" w:hAnsi="Times New Roman"/>
                <w:sz w:val="24"/>
                <w:szCs w:val="24"/>
                <w:lang w:eastAsia="ru-RU"/>
              </w:rPr>
            </w:pPr>
          </w:p>
        </w:tc>
        <w:tc>
          <w:tcPr>
            <w:tcW w:w="1717" w:type="dxa"/>
            <w:vAlign w:val="center"/>
          </w:tcPr>
          <w:p w:rsidR="00F37238" w:rsidRPr="00A611A0" w:rsidRDefault="00F37238" w:rsidP="00142587">
            <w:pPr>
              <w:rPr>
                <w:rFonts w:ascii="Times New Roman" w:hAnsi="Times New Roman"/>
                <w:sz w:val="24"/>
                <w:szCs w:val="24"/>
                <w:lang w:eastAsia="ru-RU"/>
              </w:rPr>
            </w:pPr>
          </w:p>
        </w:tc>
      </w:tr>
      <w:tr w:rsidR="00F37238" w:rsidRPr="00391EC2" w:rsidTr="00142587">
        <w:trPr>
          <w:trHeight w:val="360"/>
          <w:jc w:val="center"/>
        </w:trPr>
        <w:tc>
          <w:tcPr>
            <w:tcW w:w="553"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 xml:space="preserve">№ </w:t>
            </w:r>
            <w:proofErr w:type="gramStart"/>
            <w:r w:rsidRPr="00A611A0">
              <w:rPr>
                <w:rFonts w:ascii="Times New Roman" w:hAnsi="Times New Roman"/>
                <w:sz w:val="24"/>
                <w:szCs w:val="24"/>
                <w:lang w:eastAsia="ru-RU"/>
              </w:rPr>
              <w:t>п</w:t>
            </w:r>
            <w:proofErr w:type="gramEnd"/>
            <w:r w:rsidRPr="00A611A0">
              <w:rPr>
                <w:rFonts w:ascii="Times New Roman" w:hAnsi="Times New Roman"/>
                <w:sz w:val="24"/>
                <w:szCs w:val="24"/>
                <w:lang w:eastAsia="ru-RU"/>
              </w:rPr>
              <w:t>/п</w:t>
            </w:r>
          </w:p>
        </w:tc>
        <w:tc>
          <w:tcPr>
            <w:tcW w:w="2026" w:type="dxa"/>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Условно разрешенный вид использования земельного участка</w:t>
            </w:r>
          </w:p>
        </w:tc>
        <w:tc>
          <w:tcPr>
            <w:tcW w:w="738"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Код</w:t>
            </w:r>
            <w:r w:rsidRPr="00A611A0">
              <w:rPr>
                <w:rFonts w:ascii="Times New Roman" w:hAnsi="Times New Roman"/>
                <w:sz w:val="24"/>
                <w:szCs w:val="24"/>
                <w:vertAlign w:val="superscript"/>
                <w:lang w:eastAsia="ru-RU"/>
              </w:rPr>
              <w:footnoteReference w:id="18"/>
            </w:r>
          </w:p>
        </w:tc>
        <w:tc>
          <w:tcPr>
            <w:tcW w:w="3038" w:type="dxa"/>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Вспомогательные виды разрешенного использования</w:t>
            </w:r>
          </w:p>
        </w:tc>
        <w:tc>
          <w:tcPr>
            <w:tcW w:w="1717"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Примечания</w:t>
            </w:r>
          </w:p>
        </w:tc>
      </w:tr>
      <w:tr w:rsidR="00F37238" w:rsidRPr="00391EC2" w:rsidTr="00142587">
        <w:trPr>
          <w:trHeight w:val="360"/>
          <w:jc w:val="center"/>
        </w:trPr>
        <w:tc>
          <w:tcPr>
            <w:tcW w:w="553"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2</w:t>
            </w:r>
          </w:p>
        </w:tc>
        <w:tc>
          <w:tcPr>
            <w:tcW w:w="738"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3</w:t>
            </w:r>
          </w:p>
        </w:tc>
        <w:tc>
          <w:tcPr>
            <w:tcW w:w="3038" w:type="dxa"/>
            <w:noWrap/>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4</w:t>
            </w:r>
          </w:p>
        </w:tc>
        <w:tc>
          <w:tcPr>
            <w:tcW w:w="1888"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5</w:t>
            </w:r>
          </w:p>
        </w:tc>
        <w:tc>
          <w:tcPr>
            <w:tcW w:w="1717" w:type="dxa"/>
            <w:vAlign w:val="center"/>
          </w:tcPr>
          <w:p w:rsidR="00F37238" w:rsidRPr="00A611A0" w:rsidRDefault="00F37238" w:rsidP="00142587">
            <w:pPr>
              <w:jc w:val="center"/>
              <w:rPr>
                <w:rFonts w:ascii="Times New Roman" w:hAnsi="Times New Roman"/>
                <w:sz w:val="24"/>
                <w:szCs w:val="24"/>
                <w:lang w:eastAsia="ru-RU"/>
              </w:rPr>
            </w:pPr>
            <w:r w:rsidRPr="00A611A0">
              <w:rPr>
                <w:rFonts w:ascii="Times New Roman" w:hAnsi="Times New Roman"/>
                <w:sz w:val="24"/>
                <w:szCs w:val="24"/>
                <w:lang w:eastAsia="ru-RU"/>
              </w:rPr>
              <w:t>6</w:t>
            </w:r>
          </w:p>
        </w:tc>
      </w:tr>
      <w:tr w:rsidR="00F37238" w:rsidRPr="00391EC2" w:rsidTr="00142587">
        <w:trPr>
          <w:trHeight w:val="785"/>
          <w:jc w:val="center"/>
        </w:trPr>
        <w:tc>
          <w:tcPr>
            <w:tcW w:w="553" w:type="dxa"/>
          </w:tcPr>
          <w:p w:rsidR="00F37238" w:rsidRPr="00A611A0" w:rsidRDefault="00F37238" w:rsidP="00142587">
            <w:pPr>
              <w:rPr>
                <w:rFonts w:ascii="Times New Roman" w:hAnsi="Times New Roman"/>
                <w:sz w:val="24"/>
                <w:szCs w:val="24"/>
                <w:lang w:eastAsia="ru-RU"/>
              </w:rPr>
            </w:pPr>
            <w:r>
              <w:rPr>
                <w:rFonts w:ascii="Times New Roman" w:hAnsi="Times New Roman"/>
                <w:sz w:val="24"/>
                <w:szCs w:val="24"/>
                <w:lang w:eastAsia="ru-RU"/>
              </w:rPr>
              <w:t>1</w:t>
            </w:r>
          </w:p>
        </w:tc>
        <w:tc>
          <w:tcPr>
            <w:tcW w:w="2026"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Религиозное использование</w:t>
            </w:r>
          </w:p>
        </w:tc>
        <w:tc>
          <w:tcPr>
            <w:tcW w:w="738" w:type="dxa"/>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3.7</w:t>
            </w:r>
          </w:p>
        </w:tc>
        <w:tc>
          <w:tcPr>
            <w:tcW w:w="3038" w:type="dxa"/>
            <w:noWrap/>
          </w:tcPr>
          <w:p w:rsidR="00F37238" w:rsidRPr="00A611A0" w:rsidRDefault="00F37238" w:rsidP="00142587">
            <w:pPr>
              <w:rPr>
                <w:rFonts w:ascii="Times New Roman" w:hAnsi="Times New Roman"/>
                <w:sz w:val="24"/>
                <w:szCs w:val="24"/>
                <w:lang w:eastAsia="ru-RU"/>
              </w:rPr>
            </w:pPr>
            <w:r w:rsidRPr="00A611A0">
              <w:rPr>
                <w:rFonts w:ascii="Times New Roman" w:hAnsi="Times New Roman"/>
                <w:sz w:val="24"/>
                <w:szCs w:val="24"/>
                <w:lang w:eastAsia="ru-RU"/>
              </w:rPr>
              <w:t xml:space="preserve">Часовня </w:t>
            </w:r>
          </w:p>
        </w:tc>
        <w:tc>
          <w:tcPr>
            <w:tcW w:w="1888" w:type="dxa"/>
          </w:tcPr>
          <w:p w:rsidR="00F37238" w:rsidRPr="00A611A0" w:rsidRDefault="00F37238" w:rsidP="00142587">
            <w:pPr>
              <w:rPr>
                <w:rFonts w:ascii="Times New Roman" w:hAnsi="Times New Roman"/>
                <w:sz w:val="24"/>
                <w:szCs w:val="24"/>
                <w:lang w:eastAsia="ru-RU"/>
              </w:rPr>
            </w:pPr>
          </w:p>
        </w:tc>
        <w:tc>
          <w:tcPr>
            <w:tcW w:w="1717" w:type="dxa"/>
            <w:vAlign w:val="center"/>
          </w:tcPr>
          <w:p w:rsidR="00F37238" w:rsidRPr="00A611A0" w:rsidRDefault="00F37238" w:rsidP="00142587">
            <w:pPr>
              <w:rPr>
                <w:rFonts w:ascii="Times New Roman" w:hAnsi="Times New Roman"/>
                <w:sz w:val="24"/>
                <w:szCs w:val="24"/>
                <w:lang w:eastAsia="ru-RU"/>
              </w:rPr>
            </w:pPr>
          </w:p>
        </w:tc>
      </w:tr>
    </w:tbl>
    <w:p w:rsidR="00F37238" w:rsidRPr="00391EC2" w:rsidRDefault="00F37238" w:rsidP="00F37238">
      <w:pPr>
        <w:autoSpaceDE w:val="0"/>
        <w:autoSpaceDN w:val="0"/>
        <w:adjustRightInd w:val="0"/>
        <w:spacing w:after="0"/>
        <w:ind w:left="-709" w:right="-143"/>
        <w:rPr>
          <w:rFonts w:ascii="Times New Roman" w:hAnsi="Times New Roman"/>
          <w:sz w:val="24"/>
          <w:szCs w:val="24"/>
          <w:lang w:eastAsia="ru-RU"/>
        </w:rPr>
      </w:pPr>
    </w:p>
    <w:p w:rsidR="00F37238" w:rsidRPr="00391EC2" w:rsidRDefault="00F37238" w:rsidP="00F37238">
      <w:pPr>
        <w:pStyle w:val="a3"/>
        <w:ind w:left="-709" w:firstLine="568"/>
        <w:jc w:val="both"/>
        <w:rPr>
          <w:rFonts w:ascii="Times New Roman" w:hAnsi="Times New Roman"/>
          <w:sz w:val="24"/>
          <w:szCs w:val="24"/>
        </w:rPr>
      </w:pPr>
      <w:r>
        <w:rPr>
          <w:rFonts w:ascii="Times New Roman" w:hAnsi="Times New Roman"/>
          <w:sz w:val="24"/>
          <w:szCs w:val="24"/>
        </w:rPr>
        <w:t>3</w:t>
      </w:r>
      <w:r w:rsidRPr="00391EC2">
        <w:rPr>
          <w:rFonts w:ascii="Times New Roman" w:hAnsi="Times New Roman"/>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F37238" w:rsidRPr="00F2707F"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а</w:t>
      </w:r>
      <w:r w:rsidRPr="00F2707F">
        <w:rPr>
          <w:rFonts w:ascii="Times New Roman" w:hAnsi="Times New Roman"/>
          <w:sz w:val="24"/>
          <w:szCs w:val="24"/>
        </w:rPr>
        <w:t>)  минимальная и максимальная площадь земельного участка:</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минимальная площадь земельного участка – 0,5 га</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максимальная площадь земельного участка – 1,0 га;</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б) минимальная ширина земельного участка по уличному фронту:</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минимальная ширина земельного участка по уличному </w:t>
      </w:r>
      <w:r>
        <w:rPr>
          <w:rFonts w:ascii="Times New Roman" w:hAnsi="Times New Roman"/>
          <w:sz w:val="24"/>
          <w:szCs w:val="24"/>
        </w:rPr>
        <w:t xml:space="preserve">фронту </w:t>
      </w:r>
      <w:proofErr w:type="gramStart"/>
      <w:r w:rsidRPr="00F2707F">
        <w:rPr>
          <w:rFonts w:ascii="Times New Roman" w:hAnsi="Times New Roman"/>
          <w:sz w:val="24"/>
          <w:szCs w:val="24"/>
        </w:rPr>
        <w:t>–н</w:t>
      </w:r>
      <w:proofErr w:type="gramEnd"/>
      <w:r w:rsidRPr="00F2707F">
        <w:rPr>
          <w:rFonts w:ascii="Times New Roman" w:hAnsi="Times New Roman"/>
          <w:sz w:val="24"/>
          <w:szCs w:val="24"/>
        </w:rPr>
        <w:t>е нормируется</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в) предельная этажность </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lastRenderedPageBreak/>
        <w:t>объектов капитального строительства – 2 этажа;</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г) предельная высота </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объектов капитального строительства – 7 метров;</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д) максимальный процент застройки </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земельного участка предназначенного для размещения прочих объектов капитального строительства </w:t>
      </w:r>
      <w:r>
        <w:rPr>
          <w:rFonts w:ascii="Times New Roman" w:hAnsi="Times New Roman"/>
          <w:sz w:val="24"/>
          <w:szCs w:val="24"/>
        </w:rPr>
        <w:t>– 10</w:t>
      </w:r>
      <w:r w:rsidRPr="0059216C">
        <w:rPr>
          <w:rFonts w:ascii="Times New Roman" w:hAnsi="Times New Roman"/>
          <w:sz w:val="24"/>
          <w:szCs w:val="24"/>
        </w:rPr>
        <w:t xml:space="preserve"> процентов;</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е) минимальные отступы от границ земельных участков и красных линий, за пределами которых запрещено строительство зданий, строений сооружений:</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минимальный отступ до красных линий улиц не менее 5 м, от красных линий проездов - не менее 3 м, а для улиц сложившейся застройки – по линии застройки,  расстояние от хозяйственных построек до красных линий улиц и проездов - не менее 3 м; </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от всех зданий, строений, сооружений до границ зе</w:t>
      </w:r>
      <w:r>
        <w:rPr>
          <w:rFonts w:ascii="Times New Roman" w:hAnsi="Times New Roman"/>
          <w:sz w:val="24"/>
          <w:szCs w:val="24"/>
        </w:rPr>
        <w:t>мельного участка – не менее 3м.</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ж) минимальный процент озеленения земельного участка:</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 xml:space="preserve">минимальный процент озеленения земельного участка – </w:t>
      </w:r>
      <w:r>
        <w:rPr>
          <w:rFonts w:ascii="Times New Roman" w:hAnsi="Times New Roman"/>
          <w:sz w:val="24"/>
          <w:szCs w:val="24"/>
        </w:rPr>
        <w:t>не менее 15</w:t>
      </w:r>
      <w:r w:rsidRPr="00F2707F">
        <w:rPr>
          <w:rFonts w:ascii="Times New Roman" w:hAnsi="Times New Roman"/>
          <w:sz w:val="24"/>
          <w:szCs w:val="24"/>
        </w:rPr>
        <w:t>;</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з) максимальная высота и требования к ограждениям земельных участков:</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Максимальная высота ограждений иных земельных участков равна 2,5.</w:t>
      </w:r>
    </w:p>
    <w:p w:rsidR="00F37238" w:rsidRPr="00F2707F" w:rsidRDefault="00F37238" w:rsidP="00F37238">
      <w:pPr>
        <w:pStyle w:val="a3"/>
        <w:ind w:left="-709" w:firstLine="568"/>
        <w:jc w:val="both"/>
        <w:rPr>
          <w:rFonts w:ascii="Times New Roman" w:hAnsi="Times New Roman"/>
          <w:sz w:val="24"/>
          <w:szCs w:val="24"/>
        </w:rPr>
      </w:pPr>
      <w:r w:rsidRPr="00F2707F">
        <w:rPr>
          <w:rFonts w:ascii="Times New Roman" w:hAnsi="Times New Roman"/>
          <w:sz w:val="24"/>
          <w:szCs w:val="24"/>
        </w:rPr>
        <w:t>Ограждение может выполняться как а «прозрачном» исполнении, так и «глухом».</w:t>
      </w:r>
    </w:p>
    <w:p w:rsidR="00F37238" w:rsidRPr="00391EC2" w:rsidRDefault="00F37238" w:rsidP="00F37238">
      <w:pPr>
        <w:pStyle w:val="a3"/>
        <w:jc w:val="both"/>
        <w:rPr>
          <w:rFonts w:ascii="Times New Roman" w:hAnsi="Times New Roman"/>
          <w:sz w:val="24"/>
          <w:szCs w:val="24"/>
        </w:rPr>
      </w:pPr>
    </w:p>
    <w:p w:rsidR="00F37238" w:rsidRPr="008A598D" w:rsidRDefault="00F37238" w:rsidP="00F37238">
      <w:pPr>
        <w:pStyle w:val="a3"/>
        <w:ind w:left="-709" w:firstLine="568"/>
        <w:jc w:val="both"/>
        <w:rPr>
          <w:rFonts w:ascii="Times New Roman" w:hAnsi="Times New Roman"/>
          <w:sz w:val="24"/>
          <w:szCs w:val="24"/>
        </w:rPr>
      </w:pPr>
      <w:r w:rsidRPr="008A598D">
        <w:rPr>
          <w:rFonts w:ascii="Times New Roman" w:hAnsi="Times New Roman"/>
          <w:sz w:val="24"/>
          <w:szCs w:val="24"/>
        </w:rPr>
        <w:t>Раздел 4. Общие положения, ограничения использования земельных участков 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30. Общие положения по ограничению использования земельных участков 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Могут устанавливаться следующие ограничения прав на землю:</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31. Ограничения использования земельных участков 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муници</w:t>
      </w:r>
      <w:r>
        <w:rPr>
          <w:rFonts w:ascii="Times New Roman" w:hAnsi="Times New Roman"/>
          <w:sz w:val="24"/>
          <w:szCs w:val="24"/>
        </w:rPr>
        <w:t>пального образования «Верхнебогатырское</w:t>
      </w:r>
      <w:r w:rsidRPr="00391EC2">
        <w:rPr>
          <w:rFonts w:ascii="Times New Roman" w:hAnsi="Times New Roman"/>
          <w:sz w:val="24"/>
          <w:szCs w:val="24"/>
        </w:rPr>
        <w:t xml:space="preserve">».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w:t>
      </w:r>
      <w:r w:rsidRPr="00391EC2">
        <w:rPr>
          <w:rFonts w:ascii="Times New Roman" w:hAnsi="Times New Roman"/>
          <w:sz w:val="24"/>
          <w:szCs w:val="24"/>
        </w:rPr>
        <w:lastRenderedPageBreak/>
        <w:t>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4. </w:t>
      </w:r>
      <w:proofErr w:type="gramStart"/>
      <w:r w:rsidRPr="00391EC2">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391EC2">
        <w:rPr>
          <w:rFonts w:ascii="Times New Roman" w:hAnsi="Times New Roman"/>
          <w:sz w:val="24"/>
          <w:szCs w:val="24"/>
        </w:rPr>
        <w:t>водоохранных</w:t>
      </w:r>
      <w:proofErr w:type="spellEnd"/>
      <w:r w:rsidRPr="00391EC2">
        <w:rPr>
          <w:rFonts w:ascii="Times New Roman" w:hAnsi="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r w:rsidRPr="00391EC2">
        <w:rPr>
          <w:rFonts w:ascii="Times New Roman" w:hAnsi="Times New Roman"/>
          <w:sz w:val="24"/>
          <w:szCs w:val="24"/>
          <w:shd w:val="clear" w:color="auto" w:fill="FFFFFF"/>
        </w:rPr>
        <w:t>.</w:t>
      </w:r>
      <w:proofErr w:type="gramEnd"/>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6. </w:t>
      </w:r>
      <w:proofErr w:type="gramStart"/>
      <w:r w:rsidRPr="00391EC2">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w:t>
      </w:r>
      <w:proofErr w:type="gramEnd"/>
      <w:r w:rsidRPr="00391EC2">
        <w:rPr>
          <w:rFonts w:ascii="Times New Roman" w:hAnsi="Times New Roman"/>
          <w:sz w:val="24"/>
          <w:szCs w:val="24"/>
        </w:rPr>
        <w:t xml:space="preserve">, </w:t>
      </w:r>
      <w:proofErr w:type="gramStart"/>
      <w:r w:rsidRPr="00391EC2">
        <w:rPr>
          <w:rFonts w:ascii="Times New Roman" w:hAnsi="Times New Roman"/>
          <w:sz w:val="24"/>
          <w:szCs w:val="24"/>
        </w:rPr>
        <w:t>устанавливаемыми</w:t>
      </w:r>
      <w:proofErr w:type="gramEnd"/>
      <w:r w:rsidRPr="00391EC2">
        <w:rPr>
          <w:rFonts w:ascii="Times New Roman" w:hAnsi="Times New Roman"/>
          <w:sz w:val="24"/>
          <w:szCs w:val="24"/>
        </w:rPr>
        <w:t xml:space="preserve"> в соответствии с законодательством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7. </w:t>
      </w:r>
      <w:proofErr w:type="gramStart"/>
      <w:r w:rsidRPr="00391EC2">
        <w:rPr>
          <w:rFonts w:ascii="Times New Roman" w:hAnsi="Times New Roman"/>
          <w:sz w:val="24"/>
          <w:szCs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391EC2">
        <w:rPr>
          <w:rFonts w:ascii="Times New Roman" w:hAnsi="Times New Roman"/>
          <w:sz w:val="24"/>
          <w:szCs w:val="24"/>
        </w:rPr>
        <w:t xml:space="preserve"> от чрезвычайных ситуаций природного и техногенного характера.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w:t>
      </w:r>
      <w:r>
        <w:rPr>
          <w:rFonts w:ascii="Times New Roman" w:hAnsi="Times New Roman"/>
          <w:sz w:val="24"/>
          <w:szCs w:val="24"/>
        </w:rPr>
        <w:t>ального образования «Верхнебогатырское</w:t>
      </w:r>
      <w:r w:rsidRPr="00391EC2">
        <w:rPr>
          <w:rFonts w:ascii="Times New Roman" w:hAnsi="Times New Roman"/>
          <w:sz w:val="24"/>
          <w:szCs w:val="24"/>
        </w:rPr>
        <w:t xml:space="preserve">». Указанный режим устанавливается по согласованию с ГУ МЧС Российской Федерации.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В случае отсутствия на карте градостроительного зонирования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муници</w:t>
      </w:r>
      <w:r>
        <w:rPr>
          <w:rFonts w:ascii="Times New Roman" w:hAnsi="Times New Roman"/>
          <w:sz w:val="24"/>
          <w:szCs w:val="24"/>
        </w:rPr>
        <w:t>пального образования «Верхнебогатырское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p>
    <w:p w:rsidR="00F37238" w:rsidRPr="00A81CD9" w:rsidRDefault="00F37238" w:rsidP="00F37238">
      <w:pPr>
        <w:pStyle w:val="a3"/>
        <w:ind w:left="-709" w:firstLine="568"/>
        <w:jc w:val="both"/>
        <w:rPr>
          <w:rFonts w:ascii="Times New Roman" w:hAnsi="Times New Roman"/>
          <w:sz w:val="24"/>
          <w:szCs w:val="24"/>
        </w:rPr>
      </w:pPr>
      <w:r w:rsidRPr="00A81CD9">
        <w:rPr>
          <w:rFonts w:ascii="Times New Roman" w:hAnsi="Times New Roman"/>
          <w:sz w:val="24"/>
          <w:szCs w:val="24"/>
        </w:rPr>
        <w:t>Раздел 5. Передача осуществления полномочий муниц</w:t>
      </w:r>
      <w:r>
        <w:rPr>
          <w:rFonts w:ascii="Times New Roman" w:hAnsi="Times New Roman"/>
          <w:sz w:val="24"/>
          <w:szCs w:val="24"/>
        </w:rPr>
        <w:t>ипального образования «Верхнебогатырское</w:t>
      </w:r>
      <w:r w:rsidRPr="00A81CD9">
        <w:rPr>
          <w:rFonts w:ascii="Times New Roman" w:hAnsi="Times New Roman"/>
          <w:sz w:val="24"/>
          <w:szCs w:val="24"/>
        </w:rPr>
        <w:t>» в области землепользования и застройки</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Статья 32. Передача осуществления полномочий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 в области землепользования и застройки</w:t>
      </w:r>
    </w:p>
    <w:p w:rsidR="00F37238" w:rsidRPr="00391EC2" w:rsidRDefault="00F37238" w:rsidP="00F37238">
      <w:pPr>
        <w:pStyle w:val="a3"/>
        <w:ind w:left="-709" w:firstLine="568"/>
        <w:jc w:val="both"/>
        <w:rPr>
          <w:rFonts w:ascii="Times New Roman" w:hAnsi="Times New Roman"/>
          <w:sz w:val="24"/>
          <w:szCs w:val="24"/>
        </w:rPr>
      </w:pP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Муниципальное образование «</w:t>
      </w:r>
      <w:r>
        <w:rPr>
          <w:rFonts w:ascii="Times New Roman" w:hAnsi="Times New Roman"/>
          <w:sz w:val="24"/>
          <w:szCs w:val="24"/>
        </w:rPr>
        <w:t>Верхнебогатырское</w:t>
      </w:r>
      <w:r w:rsidRPr="00391EC2">
        <w:rPr>
          <w:rFonts w:ascii="Times New Roman" w:hAnsi="Times New Roman"/>
          <w:sz w:val="24"/>
          <w:szCs w:val="24"/>
        </w:rPr>
        <w:t>»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w:t>
      </w:r>
      <w:r>
        <w:rPr>
          <w:rFonts w:ascii="Times New Roman" w:hAnsi="Times New Roman"/>
          <w:sz w:val="24"/>
          <w:szCs w:val="24"/>
        </w:rPr>
        <w:t>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1) деятельности комиссии по землепользованию и застройке муници</w:t>
      </w:r>
      <w:r>
        <w:rPr>
          <w:rFonts w:ascii="Times New Roman" w:hAnsi="Times New Roman"/>
          <w:sz w:val="24"/>
          <w:szCs w:val="24"/>
        </w:rPr>
        <w:t>пального образования «Верхнебогатырское</w:t>
      </w:r>
      <w:r w:rsidRPr="00391EC2">
        <w:rPr>
          <w:rFonts w:ascii="Times New Roman" w:hAnsi="Times New Roman"/>
          <w:sz w:val="24"/>
          <w:szCs w:val="24"/>
        </w:rPr>
        <w:t>»;</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 xml:space="preserve">2) подготовке, согласованию и утверждению градостроительного плана земельного участка; </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F37238" w:rsidRPr="00391EC2" w:rsidRDefault="00F37238" w:rsidP="00F37238">
      <w:pPr>
        <w:pStyle w:val="a3"/>
        <w:ind w:left="-709" w:firstLine="568"/>
        <w:jc w:val="both"/>
        <w:rPr>
          <w:rFonts w:ascii="Times New Roman" w:hAnsi="Times New Roman"/>
          <w:sz w:val="24"/>
          <w:szCs w:val="24"/>
        </w:rPr>
      </w:pPr>
      <w:r w:rsidRPr="00391EC2">
        <w:rPr>
          <w:rFonts w:ascii="Times New Roman" w:hAnsi="Times New Roman"/>
          <w:sz w:val="24"/>
          <w:szCs w:val="24"/>
        </w:rPr>
        <w:t>__________________________</w:t>
      </w: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D026B6" w:rsidRPr="00D026B6" w:rsidRDefault="00D026B6" w:rsidP="00D026B6">
      <w:pPr>
        <w:jc w:val="center"/>
        <w:rPr>
          <w:rFonts w:ascii="Times New Roman" w:hAnsi="Times New Roman" w:cs="Times New Roman"/>
          <w:szCs w:val="24"/>
        </w:rPr>
      </w:pPr>
    </w:p>
    <w:p w:rsidR="00616E64" w:rsidRDefault="00616E64" w:rsidP="00616E64">
      <w:pPr>
        <w:jc w:val="center"/>
        <w:rPr>
          <w:rFonts w:ascii="Times New Roman" w:hAnsi="Times New Roman" w:cs="Times New Roman"/>
          <w:b/>
          <w:szCs w:val="24"/>
        </w:rPr>
      </w:pPr>
      <w:r>
        <w:rPr>
          <w:rFonts w:ascii="Times New Roman" w:hAnsi="Times New Roman" w:cs="Times New Roman"/>
          <w:b/>
        </w:rPr>
        <w:lastRenderedPageBreak/>
        <w:t xml:space="preserve">            </w:t>
      </w:r>
      <w:r>
        <w:rPr>
          <w:rFonts w:ascii="Times New Roman" w:hAnsi="Times New Roman" w:cs="Times New Roman"/>
          <w:b/>
          <w:szCs w:val="24"/>
        </w:rPr>
        <w:t>Уважаемые жители сельского поселения!</w:t>
      </w:r>
    </w:p>
    <w:p w:rsidR="00616E64" w:rsidRDefault="00616E64" w:rsidP="00616E64">
      <w:pPr>
        <w:jc w:val="center"/>
        <w:rPr>
          <w:rFonts w:ascii="Times New Roman" w:hAnsi="Times New Roman" w:cs="Times New Roman"/>
          <w:szCs w:val="24"/>
        </w:rPr>
      </w:pPr>
    </w:p>
    <w:p w:rsidR="00616E64" w:rsidRDefault="00616E64" w:rsidP="00616E64">
      <w:pPr>
        <w:pStyle w:val="31"/>
        <w:autoSpaceDE w:val="0"/>
        <w:ind w:right="-3" w:firstLine="567"/>
        <w:jc w:val="both"/>
        <w:rPr>
          <w:sz w:val="24"/>
          <w:szCs w:val="24"/>
        </w:rPr>
      </w:pPr>
      <w:r>
        <w:rPr>
          <w:sz w:val="24"/>
          <w:szCs w:val="24"/>
        </w:rPr>
        <w:t>Администрация муниципального образования «Глазовский район»  извещает о проведен</w:t>
      </w:r>
      <w:proofErr w:type="gramStart"/>
      <w:r>
        <w:rPr>
          <w:sz w:val="24"/>
          <w:szCs w:val="24"/>
        </w:rPr>
        <w:t>ии ау</w:t>
      </w:r>
      <w:proofErr w:type="gramEnd"/>
      <w:r>
        <w:rPr>
          <w:sz w:val="24"/>
          <w:szCs w:val="24"/>
        </w:rPr>
        <w:t>кциона по продаже земельных участков:</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Times New Roman" w:hAnsi="Times New Roman" w:cs="Times New Roman"/>
          <w:b/>
          <w:sz w:val="36"/>
          <w:szCs w:val="36"/>
        </w:rPr>
        <w:t xml:space="preserve">                                                                              </w:t>
      </w:r>
      <w:r>
        <w:rPr>
          <w:rFonts w:ascii="yandex-sans" w:eastAsia="Times New Roman" w:hAnsi="yandex-sans" w:cs="Times New Roman"/>
          <w:color w:val="000000"/>
          <w:sz w:val="23"/>
          <w:szCs w:val="23"/>
          <w:lang w:eastAsia="ru-RU"/>
        </w:rPr>
        <w:t>Приложение № 1</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ПРОТОКОЛ</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рассмотрения заявок на участие в аукционе № 9с/1-2017</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по извещению о проведении торгов № 190517/0068740/02</w:t>
      </w:r>
    </w:p>
    <w:tbl>
      <w:tblPr>
        <w:tblW w:w="0" w:type="auto"/>
        <w:jc w:val="center"/>
        <w:tblCellSpacing w:w="15" w:type="dxa"/>
        <w:tblLook w:val="04A0" w:firstRow="1" w:lastRow="0" w:firstColumn="1" w:lastColumn="0" w:noHBand="0" w:noVBand="1"/>
      </w:tblPr>
      <w:tblGrid>
        <w:gridCol w:w="3584"/>
        <w:gridCol w:w="2254"/>
      </w:tblGrid>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Глазов, Удмуртская Республика</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 июня 2017 года</w:t>
            </w:r>
          </w:p>
        </w:tc>
      </w:tr>
    </w:tbl>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Комиссия, действующая на основании распоряжений Администрации муниципального образования «Глазовский район» от 05.04.2016 г. № 90 «О создан</w:t>
      </w:r>
      <w:proofErr w:type="gramStart"/>
      <w:r>
        <w:rPr>
          <w:rFonts w:ascii="yandex-sans" w:eastAsia="Times New Roman" w:hAnsi="yandex-sans" w:cs="Times New Roman"/>
          <w:color w:val="000000"/>
          <w:sz w:val="23"/>
          <w:szCs w:val="23"/>
          <w:lang w:eastAsia="ru-RU"/>
        </w:rPr>
        <w:t>ии ау</w:t>
      </w:r>
      <w:proofErr w:type="gramEnd"/>
      <w:r>
        <w:rPr>
          <w:rFonts w:ascii="yandex-sans" w:eastAsia="Times New Roman" w:hAnsi="yandex-sans" w:cs="Times New Roman"/>
          <w:color w:val="000000"/>
          <w:sz w:val="23"/>
          <w:szCs w:val="23"/>
          <w:lang w:eastAsia="ru-RU"/>
        </w:rPr>
        <w:t>кционной комиссии по проведению аукционов по продаже земельных участков и права на заключение договоров аренды земельных участков, находящихся в государственной или муниципальной собственности», рассмотрев заявки и документы претендентов, установила:</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По Лоту №1. Для участия в аукционе по продаже земельного участка из категории земель населенных пунктов, с кадастровым номером 18:05:040001:402, площадью 663 </w:t>
      </w:r>
      <w:proofErr w:type="spellStart"/>
      <w:r>
        <w:rPr>
          <w:rFonts w:ascii="yandex-sans" w:eastAsia="Times New Roman" w:hAnsi="yandex-sans" w:cs="Times New Roman"/>
          <w:color w:val="000000"/>
          <w:sz w:val="23"/>
          <w:szCs w:val="23"/>
          <w:lang w:eastAsia="ru-RU"/>
        </w:rPr>
        <w:t>кв.м</w:t>
      </w:r>
      <w:proofErr w:type="spellEnd"/>
      <w:r>
        <w:rPr>
          <w:rFonts w:ascii="yandex-sans" w:eastAsia="Times New Roman" w:hAnsi="yandex-sans" w:cs="Times New Roman"/>
          <w:color w:val="000000"/>
          <w:sz w:val="23"/>
          <w:szCs w:val="23"/>
          <w:lang w:eastAsia="ru-RU"/>
        </w:rPr>
        <w:t xml:space="preserve">., расположенного по адресу: Удмуртская Республика, Глазовский район, д. Верхняя Богатырка, ул. </w:t>
      </w:r>
      <w:proofErr w:type="spellStart"/>
      <w:r>
        <w:rPr>
          <w:rFonts w:ascii="yandex-sans" w:eastAsia="Times New Roman" w:hAnsi="yandex-sans" w:cs="Times New Roman"/>
          <w:color w:val="000000"/>
          <w:sz w:val="23"/>
          <w:szCs w:val="23"/>
          <w:lang w:eastAsia="ru-RU"/>
        </w:rPr>
        <w:t>Верхнебогатырская</w:t>
      </w:r>
      <w:proofErr w:type="spellEnd"/>
      <w:r>
        <w:rPr>
          <w:rFonts w:ascii="yandex-sans" w:eastAsia="Times New Roman" w:hAnsi="yandex-sans" w:cs="Times New Roman"/>
          <w:color w:val="000000"/>
          <w:sz w:val="23"/>
          <w:szCs w:val="23"/>
          <w:lang w:eastAsia="ru-RU"/>
        </w:rPr>
        <w:t>, д. 4а, разрешенное использование – приусадебный участок личного подсобного хозяйства (код 2.2) – производство сельскохозяйственной продукции, поступили следующие заявки:</w:t>
      </w:r>
    </w:p>
    <w:tbl>
      <w:tblPr>
        <w:tblW w:w="0" w:type="auto"/>
        <w:jc w:val="center"/>
        <w:tblCellSpacing w:w="15" w:type="dxa"/>
        <w:tblLook w:val="04A0" w:firstRow="1" w:lastRow="0" w:firstColumn="1" w:lastColumn="0" w:noHBand="0" w:noVBand="1"/>
      </w:tblPr>
      <w:tblGrid>
        <w:gridCol w:w="464"/>
        <w:gridCol w:w="2137"/>
        <w:gridCol w:w="1704"/>
        <w:gridCol w:w="2244"/>
        <w:gridCol w:w="2896"/>
      </w:tblGrid>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претендента</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дата и время подачи заявки</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внесенного задатка</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Представленные документы</w:t>
            </w: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Золотарев Анатолий Вениаминович</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26 от 30.05.2017 11ч 42 мин</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3796 (три тысячи семьсот девяносто шесть) руб. 34 коп.</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Копия документа, удостоверяющего личность (паспорт)</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Копия документа, подтверждающего внесение задатка </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(Копия </w:t>
            </w:r>
            <w:proofErr w:type="gramStart"/>
            <w:r>
              <w:rPr>
                <w:rFonts w:ascii="Times New Roman" w:eastAsia="Times New Roman" w:hAnsi="Times New Roman" w:cs="Times New Roman"/>
                <w:sz w:val="24"/>
                <w:szCs w:val="24"/>
                <w:lang w:eastAsia="ru-RU"/>
              </w:rPr>
              <w:t>чек-ордера</w:t>
            </w:r>
            <w:proofErr w:type="gramEnd"/>
            <w:r>
              <w:rPr>
                <w:rFonts w:ascii="Times New Roman" w:eastAsia="Times New Roman" w:hAnsi="Times New Roman" w:cs="Times New Roman"/>
                <w:sz w:val="24"/>
                <w:szCs w:val="24"/>
                <w:lang w:eastAsia="ru-RU"/>
              </w:rPr>
              <w:t xml:space="preserve"> № 5012 от 30.05.2017) </w:t>
            </w: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Третьяков Сергей Георгиевич</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27 от 02.06.2017</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11ч 10 мин</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3796 (три тысячи семьсот девяносто шесть) руб. 34 коп.</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1.Копия документа, удостоверяющего личность (паспорт);</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2.Копия документа, подтверждающего внесение задатка </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(Копия чека-ордера № 29 </w:t>
            </w:r>
            <w:r>
              <w:rPr>
                <w:rFonts w:ascii="Times New Roman" w:eastAsia="Times New Roman" w:hAnsi="Times New Roman" w:cs="Times New Roman"/>
                <w:sz w:val="24"/>
                <w:szCs w:val="24"/>
                <w:lang w:eastAsia="ru-RU"/>
              </w:rPr>
              <w:lastRenderedPageBreak/>
              <w:t xml:space="preserve">от 01.06.2017) </w:t>
            </w:r>
          </w:p>
        </w:tc>
      </w:tr>
    </w:tbl>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lastRenderedPageBreak/>
        <w:t>Отозваны следующие заявки:</w:t>
      </w:r>
    </w:p>
    <w:tbl>
      <w:tblPr>
        <w:tblW w:w="0" w:type="auto"/>
        <w:jc w:val="center"/>
        <w:tblCellSpacing w:w="15" w:type="dxa"/>
        <w:tblLook w:val="04A0" w:firstRow="1" w:lastRow="0" w:firstColumn="1" w:lastColumn="0" w:noHBand="0" w:noVBand="1"/>
      </w:tblPr>
      <w:tblGrid>
        <w:gridCol w:w="688"/>
        <w:gridCol w:w="3773"/>
        <w:gridCol w:w="2899"/>
      </w:tblGrid>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(наименование) претендента</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отзыва заявки</w:t>
            </w: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Руководствуясь Земельным кодексом РФ от 25.10.2001 № 136-ФЗ, комиссия, решила:</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 В соответствии с п.9 ст.39.12 Земельного кодекса РФ:</w:t>
      </w:r>
    </w:p>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1.1. Признать участниками аукциона следующих претендентов:</w:t>
      </w:r>
    </w:p>
    <w:tbl>
      <w:tblPr>
        <w:tblW w:w="0" w:type="auto"/>
        <w:jc w:val="center"/>
        <w:tblCellSpacing w:w="15" w:type="dxa"/>
        <w:tblLook w:val="04A0" w:firstRow="1" w:lastRow="0" w:firstColumn="1" w:lastColumn="0" w:noHBand="0" w:noVBand="1"/>
      </w:tblPr>
      <w:tblGrid>
        <w:gridCol w:w="399"/>
        <w:gridCol w:w="3788"/>
      </w:tblGrid>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(наименование) претендента</w:t>
            </w: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Золотарев Анатолий Вениаминович</w:t>
            </w: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Третьяков Сергей Георгиевич</w:t>
            </w:r>
          </w:p>
        </w:tc>
      </w:tr>
    </w:tbl>
    <w:p w:rsidR="00616E64" w:rsidRDefault="00616E64" w:rsidP="00616E64">
      <w:pPr>
        <w:spacing w:before="100" w:beforeAutospacing="1" w:after="100" w:afterAutospacing="1"/>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1.2</w:t>
      </w:r>
      <w:proofErr w:type="gramStart"/>
      <w:r>
        <w:rPr>
          <w:rFonts w:ascii="yandex-sans" w:eastAsia="Times New Roman" w:hAnsi="yandex-sans" w:cs="Times New Roman"/>
          <w:color w:val="000000"/>
          <w:sz w:val="23"/>
          <w:szCs w:val="23"/>
          <w:lang w:eastAsia="ru-RU"/>
        </w:rPr>
        <w:t>​ О</w:t>
      </w:r>
      <w:proofErr w:type="gramEnd"/>
      <w:r>
        <w:rPr>
          <w:rFonts w:ascii="yandex-sans" w:eastAsia="Times New Roman" w:hAnsi="yandex-sans" w:cs="Times New Roman"/>
          <w:color w:val="000000"/>
          <w:sz w:val="23"/>
          <w:szCs w:val="23"/>
          <w:lang w:eastAsia="ru-RU"/>
        </w:rPr>
        <w:t>тказать в допуске к участию в аукционе следующим претендентам:</w:t>
      </w:r>
    </w:p>
    <w:tbl>
      <w:tblPr>
        <w:tblW w:w="0" w:type="auto"/>
        <w:jc w:val="center"/>
        <w:tblCellSpacing w:w="15" w:type="dxa"/>
        <w:tblLook w:val="04A0" w:firstRow="1" w:lastRow="0" w:firstColumn="1" w:lastColumn="0" w:noHBand="0" w:noVBand="1"/>
      </w:tblPr>
      <w:tblGrid>
        <w:gridCol w:w="688"/>
        <w:gridCol w:w="3773"/>
        <w:gridCol w:w="2309"/>
      </w:tblGrid>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(наименование) претендента</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для отказа</w:t>
            </w: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bookmarkStart w:id="1" w:name="_GoBack"/>
        <w:bookmarkEnd w:id="1"/>
      </w:tr>
    </w:tbl>
    <w:p w:rsidR="00616E64" w:rsidRDefault="00616E64" w:rsidP="00616E64">
      <w:pPr>
        <w:jc w:val="center"/>
        <w:rPr>
          <w:rFonts w:ascii="yandex-sans" w:eastAsia="Times New Roman" w:hAnsi="yandex-sans" w:cs="Times New Roman"/>
          <w:vanish/>
          <w:color w:val="000000"/>
          <w:sz w:val="23"/>
          <w:szCs w:val="23"/>
          <w:lang w:eastAsia="ru-RU"/>
        </w:rPr>
      </w:pPr>
    </w:p>
    <w:tbl>
      <w:tblPr>
        <w:tblW w:w="0" w:type="auto"/>
        <w:jc w:val="center"/>
        <w:tblCellSpacing w:w="15" w:type="dxa"/>
        <w:tblLook w:val="04A0" w:firstRow="1" w:lastRow="0" w:firstColumn="1" w:lastColumn="0" w:noHBand="0" w:noVBand="1"/>
      </w:tblPr>
      <w:tblGrid>
        <w:gridCol w:w="3768"/>
        <w:gridCol w:w="2002"/>
      </w:tblGrid>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комиссии</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Ю.В.Ушакова</w:t>
            </w:r>
            <w:proofErr w:type="spellEnd"/>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w:t>
            </w:r>
          </w:p>
        </w:tc>
        <w:tc>
          <w:tcPr>
            <w:tcW w:w="0" w:type="auto"/>
            <w:vMerge w:val="restart"/>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Л.К.Ипатова</w:t>
            </w:r>
            <w:proofErr w:type="spellEnd"/>
          </w:p>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С.А.Подрядчикова</w:t>
            </w:r>
            <w:proofErr w:type="spellEnd"/>
          </w:p>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К.Н.Корепанов</w:t>
            </w:r>
            <w:proofErr w:type="spellEnd"/>
          </w:p>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Л.С.Вершинина</w:t>
            </w:r>
            <w:proofErr w:type="spellEnd"/>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after="0"/>
            </w:pPr>
          </w:p>
        </w:tc>
        <w:tc>
          <w:tcPr>
            <w:tcW w:w="0" w:type="auto"/>
            <w:vMerge/>
            <w:vAlign w:val="center"/>
            <w:hideMark/>
          </w:tcPr>
          <w:p w:rsidR="00616E64" w:rsidRDefault="00616E64">
            <w:pPr>
              <w:spacing w:after="0"/>
              <w:rPr>
                <w:rFonts w:ascii="Times New Roman" w:eastAsia="Times New Roman" w:hAnsi="Times New Roman" w:cs="Times New Roman"/>
                <w:sz w:val="24"/>
                <w:szCs w:val="24"/>
                <w:lang w:eastAsia="ru-RU"/>
              </w:rPr>
            </w:pP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after="0"/>
            </w:pPr>
          </w:p>
        </w:tc>
        <w:tc>
          <w:tcPr>
            <w:tcW w:w="0" w:type="auto"/>
            <w:vMerge/>
            <w:vAlign w:val="center"/>
            <w:hideMark/>
          </w:tcPr>
          <w:p w:rsidR="00616E64" w:rsidRDefault="00616E64">
            <w:pPr>
              <w:spacing w:after="0"/>
              <w:rPr>
                <w:rFonts w:ascii="Times New Roman" w:eastAsia="Times New Roman" w:hAnsi="Times New Roman" w:cs="Times New Roman"/>
                <w:sz w:val="24"/>
                <w:szCs w:val="24"/>
                <w:lang w:eastAsia="ru-RU"/>
              </w:rPr>
            </w:pPr>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аукциона:</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образования</w:t>
            </w:r>
          </w:p>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«Глазовский район»</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В.В.Сабреков</w:t>
            </w:r>
            <w:proofErr w:type="spellEnd"/>
          </w:p>
        </w:tc>
      </w:tr>
      <w:tr w:rsidR="00616E64" w:rsidTr="00616E64">
        <w:trPr>
          <w:tblCellSpacing w:w="15" w:type="dxa"/>
          <w:jc w:val="center"/>
        </w:trPr>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комиссии</w:t>
            </w:r>
          </w:p>
        </w:tc>
        <w:tc>
          <w:tcPr>
            <w:tcW w:w="0" w:type="auto"/>
            <w:tcMar>
              <w:top w:w="15" w:type="dxa"/>
              <w:left w:w="15" w:type="dxa"/>
              <w:bottom w:w="15" w:type="dxa"/>
              <w:right w:w="15" w:type="dxa"/>
            </w:tcMar>
            <w:vAlign w:val="center"/>
            <w:hideMark/>
          </w:tcPr>
          <w:p w:rsidR="00616E64" w:rsidRDefault="00616E64">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Е.Ю.Савина</w:t>
            </w:r>
            <w:proofErr w:type="spellEnd"/>
          </w:p>
        </w:tc>
      </w:tr>
    </w:tbl>
    <w:p w:rsidR="00616E64" w:rsidRDefault="00616E64" w:rsidP="00616E64"/>
    <w:p w:rsidR="00616E64" w:rsidRDefault="00616E64" w:rsidP="00616E64"/>
    <w:p w:rsidR="00616E64" w:rsidRDefault="00616E64" w:rsidP="00616E64"/>
    <w:p w:rsidR="00616E64" w:rsidRDefault="00616E64" w:rsidP="00616E64"/>
    <w:p w:rsidR="00616E64" w:rsidRDefault="00616E64" w:rsidP="00616E64"/>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616E64" w:rsidRDefault="00616E64" w:rsidP="00616E64">
      <w:pPr>
        <w:spacing w:line="360" w:lineRule="auto"/>
        <w:jc w:val="center"/>
        <w:rPr>
          <w:rFonts w:ascii="Times New Roman" w:hAnsi="Times New Roman" w:cs="Times New Roman"/>
        </w:rPr>
      </w:pPr>
    </w:p>
    <w:p w:rsidR="00D026B6" w:rsidRPr="00D026B6" w:rsidRDefault="00D026B6" w:rsidP="00D026B6">
      <w:pPr>
        <w:jc w:val="center"/>
        <w:rPr>
          <w:rFonts w:ascii="Times New Roman" w:hAnsi="Times New Roman" w:cs="Times New Roman"/>
          <w:szCs w:val="24"/>
        </w:rPr>
      </w:pPr>
    </w:p>
    <w:p w:rsidR="00C72E3F" w:rsidRPr="00D026B6" w:rsidRDefault="00C72E3F" w:rsidP="00C72E3F">
      <w:pPr>
        <w:spacing w:line="360" w:lineRule="auto"/>
        <w:jc w:val="center"/>
        <w:rPr>
          <w:rFonts w:ascii="Times New Roman" w:hAnsi="Times New Roman" w:cs="Times New Roman"/>
        </w:rPr>
      </w:pPr>
      <w:r w:rsidRPr="00D026B6">
        <w:rPr>
          <w:rFonts w:ascii="Times New Roman" w:hAnsi="Times New Roman" w:cs="Times New Roman"/>
        </w:rPr>
        <w:t>Адрес редакции:</w:t>
      </w:r>
    </w:p>
    <w:p w:rsidR="00C72E3F" w:rsidRPr="00D026B6" w:rsidRDefault="00C72E3F" w:rsidP="00C72E3F">
      <w:pPr>
        <w:spacing w:line="360" w:lineRule="auto"/>
        <w:ind w:firstLine="900"/>
        <w:jc w:val="center"/>
        <w:rPr>
          <w:rFonts w:ascii="Times New Roman" w:hAnsi="Times New Roman" w:cs="Times New Roman"/>
        </w:rPr>
      </w:pPr>
      <w:r w:rsidRPr="00D026B6">
        <w:rPr>
          <w:rFonts w:ascii="Times New Roman" w:hAnsi="Times New Roman" w:cs="Times New Roman"/>
        </w:rPr>
        <w:t>427608, Удмуртская Республика, Глазовский район, д. Верхняя Слудка, ул. Садовая, д. 7</w:t>
      </w:r>
    </w:p>
    <w:p w:rsidR="00C72E3F" w:rsidRPr="00D026B6" w:rsidRDefault="00C72E3F" w:rsidP="00C72E3F">
      <w:pPr>
        <w:spacing w:line="360" w:lineRule="auto"/>
        <w:ind w:firstLine="900"/>
        <w:jc w:val="center"/>
        <w:rPr>
          <w:rFonts w:ascii="Times New Roman" w:hAnsi="Times New Roman" w:cs="Times New Roman"/>
        </w:rPr>
      </w:pPr>
      <w:r w:rsidRPr="00D026B6">
        <w:rPr>
          <w:rFonts w:ascii="Times New Roman" w:hAnsi="Times New Roman" w:cs="Times New Roman"/>
        </w:rPr>
        <w:t>Телефон 98 152</w:t>
      </w:r>
    </w:p>
    <w:p w:rsidR="00C72E3F" w:rsidRPr="00D026B6" w:rsidRDefault="00C72E3F" w:rsidP="00C72E3F">
      <w:pPr>
        <w:spacing w:line="360" w:lineRule="auto"/>
        <w:ind w:firstLine="900"/>
        <w:jc w:val="center"/>
        <w:rPr>
          <w:rFonts w:ascii="Times New Roman" w:hAnsi="Times New Roman" w:cs="Times New Roman"/>
        </w:rPr>
      </w:pPr>
    </w:p>
    <w:p w:rsidR="00C72E3F" w:rsidRPr="00D026B6" w:rsidRDefault="00C72E3F" w:rsidP="00C72E3F">
      <w:pPr>
        <w:spacing w:line="360" w:lineRule="auto"/>
        <w:ind w:firstLine="900"/>
        <w:jc w:val="center"/>
        <w:rPr>
          <w:rFonts w:ascii="Times New Roman" w:hAnsi="Times New Roman" w:cs="Times New Roman"/>
        </w:rPr>
      </w:pPr>
      <w:r w:rsidRPr="00D026B6">
        <w:rPr>
          <w:rFonts w:ascii="Times New Roman" w:hAnsi="Times New Roman" w:cs="Times New Roman"/>
        </w:rPr>
        <w:t xml:space="preserve">Подписано в печать 11.07.2014 </w:t>
      </w:r>
    </w:p>
    <w:p w:rsidR="00C72E3F" w:rsidRPr="00D026B6" w:rsidRDefault="00C72E3F" w:rsidP="00C72E3F">
      <w:pPr>
        <w:spacing w:line="360" w:lineRule="auto"/>
        <w:ind w:firstLine="900"/>
        <w:jc w:val="center"/>
        <w:rPr>
          <w:rFonts w:ascii="Times New Roman" w:hAnsi="Times New Roman" w:cs="Times New Roman"/>
        </w:rPr>
      </w:pPr>
      <w:r w:rsidRPr="00D026B6">
        <w:rPr>
          <w:rFonts w:ascii="Times New Roman" w:hAnsi="Times New Roman" w:cs="Times New Roman"/>
        </w:rPr>
        <w:t>Тираж 15 экз.</w:t>
      </w:r>
    </w:p>
    <w:p w:rsidR="00C72E3F" w:rsidRPr="00D026B6" w:rsidRDefault="00C72E3F" w:rsidP="00C72E3F">
      <w:pPr>
        <w:spacing w:line="360" w:lineRule="auto"/>
        <w:ind w:firstLine="900"/>
        <w:jc w:val="center"/>
        <w:rPr>
          <w:rFonts w:ascii="Times New Roman" w:hAnsi="Times New Roman" w:cs="Times New Roman"/>
        </w:rPr>
      </w:pPr>
    </w:p>
    <w:p w:rsidR="00C72E3F" w:rsidRPr="00D026B6" w:rsidRDefault="00C72E3F" w:rsidP="00C72E3F">
      <w:pPr>
        <w:spacing w:line="360" w:lineRule="auto"/>
        <w:ind w:firstLine="900"/>
        <w:jc w:val="center"/>
        <w:rPr>
          <w:rFonts w:ascii="Times New Roman" w:hAnsi="Times New Roman" w:cs="Times New Roman"/>
        </w:rPr>
      </w:pPr>
      <w:r w:rsidRPr="00D026B6">
        <w:rPr>
          <w:rFonts w:ascii="Times New Roman" w:hAnsi="Times New Roman" w:cs="Times New Roman"/>
        </w:rPr>
        <w:t>Отпечатано в Администрации муниципального образования «Верхнебогатырское»</w:t>
      </w:r>
    </w:p>
    <w:p w:rsidR="00C72E3F" w:rsidRPr="00D026B6" w:rsidRDefault="00C72E3F" w:rsidP="00C72E3F">
      <w:pPr>
        <w:spacing w:line="360" w:lineRule="auto"/>
        <w:ind w:firstLine="900"/>
        <w:jc w:val="center"/>
        <w:rPr>
          <w:rFonts w:ascii="Times New Roman" w:hAnsi="Times New Roman" w:cs="Times New Roman"/>
        </w:rPr>
      </w:pPr>
      <w:r w:rsidRPr="00D026B6">
        <w:rPr>
          <w:rFonts w:ascii="Times New Roman" w:hAnsi="Times New Roman" w:cs="Times New Roman"/>
        </w:rPr>
        <w:t xml:space="preserve">427608, Удмуртская Республика, Глазовский район, д. Верхняя </w:t>
      </w:r>
      <w:proofErr w:type="spellStart"/>
      <w:r w:rsidRPr="00D026B6">
        <w:rPr>
          <w:rFonts w:ascii="Times New Roman" w:hAnsi="Times New Roman" w:cs="Times New Roman"/>
        </w:rPr>
        <w:t>Слудка</w:t>
      </w:r>
      <w:proofErr w:type="gramStart"/>
      <w:r w:rsidRPr="00D026B6">
        <w:rPr>
          <w:rFonts w:ascii="Times New Roman" w:hAnsi="Times New Roman" w:cs="Times New Roman"/>
        </w:rPr>
        <w:t>,у</w:t>
      </w:r>
      <w:proofErr w:type="gramEnd"/>
      <w:r w:rsidRPr="00D026B6">
        <w:rPr>
          <w:rFonts w:ascii="Times New Roman" w:hAnsi="Times New Roman" w:cs="Times New Roman"/>
        </w:rPr>
        <w:t>л</w:t>
      </w:r>
      <w:proofErr w:type="spellEnd"/>
      <w:r w:rsidRPr="00D026B6">
        <w:rPr>
          <w:rFonts w:ascii="Times New Roman" w:hAnsi="Times New Roman" w:cs="Times New Roman"/>
        </w:rPr>
        <w:t>. Садовая, д.7</w:t>
      </w:r>
    </w:p>
    <w:p w:rsidR="00C72E3F" w:rsidRPr="00D026B6" w:rsidRDefault="00C72E3F" w:rsidP="00C72E3F">
      <w:pPr>
        <w:ind w:firstLine="426"/>
        <w:jc w:val="both"/>
        <w:rPr>
          <w:rFonts w:ascii="Times New Roman" w:hAnsi="Times New Roman" w:cs="Times New Roman"/>
          <w:sz w:val="24"/>
          <w:szCs w:val="24"/>
        </w:rPr>
      </w:pPr>
    </w:p>
    <w:p w:rsidR="00C72E3F" w:rsidRPr="00D026B6" w:rsidRDefault="00C72E3F" w:rsidP="00C72E3F">
      <w:pPr>
        <w:rPr>
          <w:rFonts w:ascii="Times New Roman" w:hAnsi="Times New Roman" w:cs="Times New Roman"/>
        </w:rPr>
      </w:pPr>
    </w:p>
    <w:p w:rsidR="00C72E3F" w:rsidRPr="00D026B6" w:rsidRDefault="00C72E3F">
      <w:pPr>
        <w:rPr>
          <w:rFonts w:ascii="Times New Roman" w:hAnsi="Times New Roman" w:cs="Times New Roman"/>
        </w:rPr>
      </w:pPr>
    </w:p>
    <w:p w:rsidR="00D026B6" w:rsidRPr="00D026B6" w:rsidRDefault="00D026B6">
      <w:pPr>
        <w:rPr>
          <w:rFonts w:ascii="Times New Roman" w:hAnsi="Times New Roman" w:cs="Times New Roman"/>
        </w:rPr>
      </w:pPr>
    </w:p>
    <w:sectPr w:rsidR="00D026B6" w:rsidRPr="00D026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4C" w:rsidRDefault="0076244C" w:rsidP="00D026B6">
      <w:pPr>
        <w:spacing w:after="0"/>
      </w:pPr>
      <w:r>
        <w:separator/>
      </w:r>
    </w:p>
  </w:endnote>
  <w:endnote w:type="continuationSeparator" w:id="0">
    <w:p w:rsidR="0076244C" w:rsidRDefault="0076244C" w:rsidP="00D02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4C" w:rsidRDefault="0076244C" w:rsidP="00D026B6">
      <w:pPr>
        <w:spacing w:after="0"/>
      </w:pPr>
      <w:r>
        <w:separator/>
      </w:r>
    </w:p>
  </w:footnote>
  <w:footnote w:type="continuationSeparator" w:id="0">
    <w:p w:rsidR="0076244C" w:rsidRDefault="0076244C" w:rsidP="00D026B6">
      <w:pPr>
        <w:spacing w:after="0"/>
      </w:pPr>
      <w:r>
        <w:continuationSeparator/>
      </w:r>
    </w:p>
  </w:footnote>
  <w:footnote w:id="1">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F37238" w:rsidRDefault="00F37238" w:rsidP="00F37238">
      <w:pPr>
        <w:pStyle w:val="a7"/>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F37238" w:rsidRDefault="00F37238" w:rsidP="00F37238">
      <w:pPr>
        <w:pStyle w:val="a7"/>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F37238" w:rsidRDefault="00F37238" w:rsidP="00F37238">
      <w:pPr>
        <w:pStyle w:val="a7"/>
        <w:jc w:val="both"/>
      </w:pPr>
      <w:r>
        <w:rPr>
          <w:rStyle w:val="af0"/>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18">
    <w:p w:rsidR="00F37238" w:rsidRDefault="00F37238" w:rsidP="00F37238">
      <w:pPr>
        <w:pStyle w:val="a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1">
    <w:nsid w:val="0092111B"/>
    <w:multiLevelType w:val="hybridMultilevel"/>
    <w:tmpl w:val="D47648F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EC414E3"/>
    <w:multiLevelType w:val="hybridMultilevel"/>
    <w:tmpl w:val="11A43C08"/>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5144200"/>
    <w:multiLevelType w:val="hybridMultilevel"/>
    <w:tmpl w:val="7CD69C9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6880CB9"/>
    <w:multiLevelType w:val="hybridMultilevel"/>
    <w:tmpl w:val="FC5E528A"/>
    <w:lvl w:ilvl="0" w:tplc="F9CCAC0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96C7416"/>
    <w:multiLevelType w:val="hybridMultilevel"/>
    <w:tmpl w:val="87DCAC5A"/>
    <w:lvl w:ilvl="0" w:tplc="1C0408A0">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AE72571"/>
    <w:multiLevelType w:val="hybridMultilevel"/>
    <w:tmpl w:val="EE80263E"/>
    <w:lvl w:ilvl="0" w:tplc="77186206">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33DA00D2"/>
    <w:multiLevelType w:val="hybridMultilevel"/>
    <w:tmpl w:val="C8887F6C"/>
    <w:lvl w:ilvl="0" w:tplc="2BB8B832">
      <w:start w:val="1"/>
      <w:numFmt w:val="decimal"/>
      <w:lvlText w:val="%1."/>
      <w:lvlJc w:val="left"/>
      <w:pPr>
        <w:ind w:left="219" w:hanging="360"/>
      </w:pPr>
      <w:rPr>
        <w:rFonts w:cs="Times New Roman"/>
      </w:rPr>
    </w:lvl>
    <w:lvl w:ilvl="1" w:tplc="04190019">
      <w:start w:val="1"/>
      <w:numFmt w:val="lowerLetter"/>
      <w:lvlText w:val="%2."/>
      <w:lvlJc w:val="left"/>
      <w:pPr>
        <w:ind w:left="939" w:hanging="360"/>
      </w:pPr>
      <w:rPr>
        <w:rFonts w:cs="Times New Roman"/>
      </w:rPr>
    </w:lvl>
    <w:lvl w:ilvl="2" w:tplc="0419001B">
      <w:start w:val="1"/>
      <w:numFmt w:val="lowerRoman"/>
      <w:lvlText w:val="%3."/>
      <w:lvlJc w:val="right"/>
      <w:pPr>
        <w:ind w:left="1659" w:hanging="180"/>
      </w:pPr>
      <w:rPr>
        <w:rFonts w:cs="Times New Roman"/>
      </w:rPr>
    </w:lvl>
    <w:lvl w:ilvl="3" w:tplc="0419000F">
      <w:start w:val="1"/>
      <w:numFmt w:val="decimal"/>
      <w:lvlText w:val="%4."/>
      <w:lvlJc w:val="left"/>
      <w:pPr>
        <w:ind w:left="2379" w:hanging="360"/>
      </w:pPr>
      <w:rPr>
        <w:rFonts w:cs="Times New Roman"/>
      </w:rPr>
    </w:lvl>
    <w:lvl w:ilvl="4" w:tplc="04190019">
      <w:start w:val="1"/>
      <w:numFmt w:val="lowerLetter"/>
      <w:lvlText w:val="%5."/>
      <w:lvlJc w:val="left"/>
      <w:pPr>
        <w:ind w:left="3099" w:hanging="360"/>
      </w:pPr>
      <w:rPr>
        <w:rFonts w:cs="Times New Roman"/>
      </w:rPr>
    </w:lvl>
    <w:lvl w:ilvl="5" w:tplc="0419001B">
      <w:start w:val="1"/>
      <w:numFmt w:val="lowerRoman"/>
      <w:lvlText w:val="%6."/>
      <w:lvlJc w:val="right"/>
      <w:pPr>
        <w:ind w:left="3819" w:hanging="180"/>
      </w:pPr>
      <w:rPr>
        <w:rFonts w:cs="Times New Roman"/>
      </w:rPr>
    </w:lvl>
    <w:lvl w:ilvl="6" w:tplc="0419000F">
      <w:start w:val="1"/>
      <w:numFmt w:val="decimal"/>
      <w:lvlText w:val="%7."/>
      <w:lvlJc w:val="left"/>
      <w:pPr>
        <w:ind w:left="4539" w:hanging="360"/>
      </w:pPr>
      <w:rPr>
        <w:rFonts w:cs="Times New Roman"/>
      </w:rPr>
    </w:lvl>
    <w:lvl w:ilvl="7" w:tplc="04190019">
      <w:start w:val="1"/>
      <w:numFmt w:val="lowerLetter"/>
      <w:lvlText w:val="%8."/>
      <w:lvlJc w:val="left"/>
      <w:pPr>
        <w:ind w:left="5259" w:hanging="360"/>
      </w:pPr>
      <w:rPr>
        <w:rFonts w:cs="Times New Roman"/>
      </w:rPr>
    </w:lvl>
    <w:lvl w:ilvl="8" w:tplc="0419001B">
      <w:start w:val="1"/>
      <w:numFmt w:val="lowerRoman"/>
      <w:lvlText w:val="%9."/>
      <w:lvlJc w:val="right"/>
      <w:pPr>
        <w:ind w:left="5979" w:hanging="180"/>
      </w:pPr>
      <w:rPr>
        <w:rFonts w:cs="Times New Roman"/>
      </w:rPr>
    </w:lvl>
  </w:abstractNum>
  <w:abstractNum w:abstractNumId="8">
    <w:nsid w:val="36C60241"/>
    <w:multiLevelType w:val="hybridMultilevel"/>
    <w:tmpl w:val="17927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B6347C"/>
    <w:multiLevelType w:val="hybridMultilevel"/>
    <w:tmpl w:val="4F445EF8"/>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3EFD2C2A"/>
    <w:multiLevelType w:val="hybridMultilevel"/>
    <w:tmpl w:val="002CDB14"/>
    <w:lvl w:ilvl="0" w:tplc="AEE0509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4A850712"/>
    <w:multiLevelType w:val="hybridMultilevel"/>
    <w:tmpl w:val="E1CA992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4C6A55AA"/>
    <w:multiLevelType w:val="hybridMultilevel"/>
    <w:tmpl w:val="53BA637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4EE56F1E"/>
    <w:multiLevelType w:val="hybridMultilevel"/>
    <w:tmpl w:val="44A038D2"/>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5C614B28"/>
    <w:multiLevelType w:val="hybridMultilevel"/>
    <w:tmpl w:val="BCD492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970071"/>
    <w:multiLevelType w:val="hybridMultilevel"/>
    <w:tmpl w:val="1A8CC53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37D7EB9"/>
    <w:multiLevelType w:val="hybridMultilevel"/>
    <w:tmpl w:val="ABCA061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66DF593F"/>
    <w:multiLevelType w:val="hybridMultilevel"/>
    <w:tmpl w:val="DB3C0B7A"/>
    <w:lvl w:ilvl="0" w:tplc="D3642884">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8">
    <w:nsid w:val="6B4C1260"/>
    <w:multiLevelType w:val="hybridMultilevel"/>
    <w:tmpl w:val="3462020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
  </w:num>
  <w:num w:numId="29">
    <w:abstractNumId w:val="14"/>
  </w:num>
  <w:num w:numId="30">
    <w:abstractNumId w:val="4"/>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E7"/>
    <w:rsid w:val="00324787"/>
    <w:rsid w:val="00486122"/>
    <w:rsid w:val="00495145"/>
    <w:rsid w:val="00616E64"/>
    <w:rsid w:val="0076244C"/>
    <w:rsid w:val="00894BFB"/>
    <w:rsid w:val="009538EB"/>
    <w:rsid w:val="00A37768"/>
    <w:rsid w:val="00BF747B"/>
    <w:rsid w:val="00C72E3F"/>
    <w:rsid w:val="00CD058A"/>
    <w:rsid w:val="00D026B6"/>
    <w:rsid w:val="00D47BE7"/>
    <w:rsid w:val="00E05040"/>
    <w:rsid w:val="00F3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40"/>
  </w:style>
  <w:style w:type="paragraph" w:styleId="3">
    <w:name w:val="heading 3"/>
    <w:basedOn w:val="a"/>
    <w:link w:val="30"/>
    <w:uiPriority w:val="99"/>
    <w:unhideWhenUsed/>
    <w:qFormat/>
    <w:rsid w:val="00D026B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p18">
    <w:name w:val="p18"/>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
    <w:name w:val="p1"/>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
    <w:name w:val="s1"/>
    <w:basedOn w:val="a0"/>
    <w:rsid w:val="00D47BE7"/>
  </w:style>
  <w:style w:type="character" w:customStyle="1" w:styleId="s4">
    <w:name w:val="s4"/>
    <w:basedOn w:val="a0"/>
    <w:rsid w:val="00D47BE7"/>
  </w:style>
  <w:style w:type="paragraph" w:customStyle="1" w:styleId="p19">
    <w:name w:val="p19"/>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0">
    <w:name w:val="p20"/>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
    <w:name w:val="p5"/>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1">
    <w:name w:val="p21"/>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2">
    <w:name w:val="p22"/>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3">
    <w:name w:val="p23"/>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5">
    <w:name w:val="p25"/>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6">
    <w:name w:val="p26"/>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6">
    <w:name w:val="s6"/>
    <w:basedOn w:val="a0"/>
    <w:rsid w:val="00D47BE7"/>
  </w:style>
  <w:style w:type="paragraph" w:customStyle="1" w:styleId="31">
    <w:name w:val="Основной текст 31"/>
    <w:basedOn w:val="a"/>
    <w:rsid w:val="00D47BE7"/>
    <w:pPr>
      <w:suppressAutoHyphens/>
      <w:spacing w:after="0"/>
      <w:jc w:val="center"/>
    </w:pPr>
    <w:rPr>
      <w:rFonts w:ascii="Times New Roman" w:eastAsia="Times New Roman" w:hAnsi="Times New Roman" w:cs="Times New Roman"/>
      <w:sz w:val="16"/>
      <w:szCs w:val="20"/>
      <w:lang w:eastAsia="ar-SA"/>
    </w:rPr>
  </w:style>
  <w:style w:type="character" w:customStyle="1" w:styleId="30">
    <w:name w:val="Заголовок 3 Знак"/>
    <w:basedOn w:val="a0"/>
    <w:link w:val="3"/>
    <w:uiPriority w:val="99"/>
    <w:rsid w:val="00D026B6"/>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D026B6"/>
    <w:rPr>
      <w:rFonts w:ascii="Times New Roman" w:hAnsi="Times New Roman" w:cs="Times New Roman" w:hint="default"/>
      <w:color w:val="0000FF"/>
      <w:u w:val="single"/>
    </w:rPr>
  </w:style>
  <w:style w:type="character" w:styleId="a5">
    <w:name w:val="FollowedHyperlink"/>
    <w:basedOn w:val="a0"/>
    <w:uiPriority w:val="99"/>
    <w:semiHidden/>
    <w:unhideWhenUsed/>
    <w:rsid w:val="00D026B6"/>
    <w:rPr>
      <w:color w:val="800080" w:themeColor="followedHyperlink"/>
      <w:u w:val="single"/>
    </w:rPr>
  </w:style>
  <w:style w:type="paragraph" w:styleId="a6">
    <w:name w:val="Normal (Web)"/>
    <w:basedOn w:val="a"/>
    <w:uiPriority w:val="99"/>
    <w:unhideWhenUsed/>
    <w:rsid w:val="00D026B6"/>
    <w:pPr>
      <w:spacing w:before="100" w:beforeAutospacing="1" w:after="100" w:afterAutospacing="1"/>
    </w:pPr>
    <w:rPr>
      <w:rFonts w:ascii="Arial Unicode MS" w:eastAsia="Arial Unicode MS" w:hAnsi="Arial Unicode MS" w:cs="Arial Unicode MS"/>
      <w:sz w:val="24"/>
      <w:szCs w:val="24"/>
      <w:lang w:eastAsia="ru-RU"/>
    </w:rPr>
  </w:style>
  <w:style w:type="paragraph" w:styleId="a7">
    <w:name w:val="footnote text"/>
    <w:basedOn w:val="a"/>
    <w:link w:val="a8"/>
    <w:uiPriority w:val="99"/>
    <w:semiHidden/>
    <w:unhideWhenUsed/>
    <w:rsid w:val="00D026B6"/>
    <w:pPr>
      <w:autoSpaceDE w:val="0"/>
      <w:autoSpaceDN w:val="0"/>
      <w:spacing w:after="0"/>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D026B6"/>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D026B6"/>
    <w:pPr>
      <w:tabs>
        <w:tab w:val="center" w:pos="4677"/>
        <w:tab w:val="right" w:pos="9355"/>
      </w:tabs>
      <w:spacing w:after="0"/>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026B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026B6"/>
    <w:pPr>
      <w:tabs>
        <w:tab w:val="center" w:pos="4677"/>
        <w:tab w:val="right" w:pos="9355"/>
      </w:tabs>
      <w:spacing w:after="0"/>
    </w:pPr>
    <w:rPr>
      <w:rFonts w:ascii="Times New Roman" w:eastAsia="Times New Roman" w:hAnsi="Times New Roman" w:cs="Times New Roman"/>
      <w:sz w:val="24"/>
      <w:szCs w:val="20"/>
      <w:lang w:eastAsia="ru-RU"/>
    </w:rPr>
  </w:style>
  <w:style w:type="character" w:customStyle="1" w:styleId="ac">
    <w:name w:val="Нижний колонтитул Знак"/>
    <w:basedOn w:val="a0"/>
    <w:link w:val="ab"/>
    <w:uiPriority w:val="99"/>
    <w:rsid w:val="00D026B6"/>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D026B6"/>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99"/>
    <w:semiHidden/>
    <w:rsid w:val="00D026B6"/>
    <w:rPr>
      <w:rFonts w:ascii="Calibri" w:eastAsia="Calibri" w:hAnsi="Calibri" w:cs="Times New Roman"/>
    </w:rPr>
  </w:style>
  <w:style w:type="paragraph" w:styleId="32">
    <w:name w:val="Body Text 3"/>
    <w:basedOn w:val="a"/>
    <w:link w:val="33"/>
    <w:uiPriority w:val="99"/>
    <w:unhideWhenUsed/>
    <w:rsid w:val="00D026B6"/>
    <w:pPr>
      <w:spacing w:after="120"/>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D026B6"/>
    <w:rPr>
      <w:rFonts w:ascii="Times New Roman" w:eastAsia="Times New Roman" w:hAnsi="Times New Roman" w:cs="Times New Roman"/>
      <w:sz w:val="16"/>
      <w:szCs w:val="16"/>
      <w:lang w:eastAsia="ru-RU"/>
    </w:rPr>
  </w:style>
  <w:style w:type="paragraph" w:styleId="af">
    <w:name w:val="List Paragraph"/>
    <w:basedOn w:val="a"/>
    <w:uiPriority w:val="99"/>
    <w:qFormat/>
    <w:rsid w:val="00D026B6"/>
    <w:pPr>
      <w:spacing w:after="200" w:line="276" w:lineRule="auto"/>
      <w:ind w:left="720"/>
      <w:contextualSpacing/>
    </w:pPr>
    <w:rPr>
      <w:rFonts w:ascii="Calibri" w:eastAsia="Calibri" w:hAnsi="Calibri" w:cs="Times New Roman"/>
    </w:rPr>
  </w:style>
  <w:style w:type="character" w:customStyle="1" w:styleId="ConsPlusNormal">
    <w:name w:val="ConsPlusNormal Знак"/>
    <w:link w:val="ConsPlusNormal0"/>
    <w:uiPriority w:val="99"/>
    <w:locked/>
    <w:rsid w:val="00D026B6"/>
    <w:rPr>
      <w:rFonts w:ascii="Arial" w:eastAsia="Times New Roman" w:hAnsi="Arial" w:cs="Arial"/>
      <w:sz w:val="24"/>
      <w:szCs w:val="24"/>
      <w:lang w:eastAsia="ar-SA"/>
    </w:rPr>
  </w:style>
  <w:style w:type="paragraph" w:customStyle="1" w:styleId="ConsPlusNormal0">
    <w:name w:val="ConsPlusNormal"/>
    <w:link w:val="ConsPlusNormal"/>
    <w:uiPriority w:val="99"/>
    <w:rsid w:val="00D026B6"/>
    <w:pPr>
      <w:widowControl w:val="0"/>
      <w:suppressAutoHyphens/>
      <w:autoSpaceDE w:val="0"/>
      <w:spacing w:after="0"/>
      <w:ind w:firstLine="720"/>
    </w:pPr>
    <w:rPr>
      <w:rFonts w:ascii="Arial" w:eastAsia="Times New Roman" w:hAnsi="Arial" w:cs="Arial"/>
      <w:sz w:val="24"/>
      <w:szCs w:val="24"/>
      <w:lang w:eastAsia="ar-SA"/>
    </w:rPr>
  </w:style>
  <w:style w:type="character" w:styleId="af0">
    <w:name w:val="footnote reference"/>
    <w:uiPriority w:val="99"/>
    <w:semiHidden/>
    <w:unhideWhenUsed/>
    <w:rsid w:val="00D026B6"/>
    <w:rPr>
      <w:rFonts w:ascii="Times New Roman" w:hAnsi="Times New Roman" w:cs="Times New Roman" w:hint="default"/>
      <w:vertAlign w:val="superscript"/>
    </w:rPr>
  </w:style>
  <w:style w:type="table" w:styleId="af1">
    <w:name w:val="Table Grid"/>
    <w:basedOn w:val="a1"/>
    <w:uiPriority w:val="99"/>
    <w:rsid w:val="00D026B6"/>
    <w:pPr>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40"/>
  </w:style>
  <w:style w:type="paragraph" w:styleId="3">
    <w:name w:val="heading 3"/>
    <w:basedOn w:val="a"/>
    <w:link w:val="30"/>
    <w:uiPriority w:val="99"/>
    <w:unhideWhenUsed/>
    <w:qFormat/>
    <w:rsid w:val="00D026B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p18">
    <w:name w:val="p18"/>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
    <w:name w:val="p1"/>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
    <w:name w:val="s1"/>
    <w:basedOn w:val="a0"/>
    <w:rsid w:val="00D47BE7"/>
  </w:style>
  <w:style w:type="character" w:customStyle="1" w:styleId="s4">
    <w:name w:val="s4"/>
    <w:basedOn w:val="a0"/>
    <w:rsid w:val="00D47BE7"/>
  </w:style>
  <w:style w:type="paragraph" w:customStyle="1" w:styleId="p19">
    <w:name w:val="p19"/>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0">
    <w:name w:val="p20"/>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
    <w:name w:val="p5"/>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1">
    <w:name w:val="p21"/>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2">
    <w:name w:val="p22"/>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3">
    <w:name w:val="p23"/>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5">
    <w:name w:val="p25"/>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6">
    <w:name w:val="p26"/>
    <w:basedOn w:val="a"/>
    <w:rsid w:val="00D47BE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6">
    <w:name w:val="s6"/>
    <w:basedOn w:val="a0"/>
    <w:rsid w:val="00D47BE7"/>
  </w:style>
  <w:style w:type="paragraph" w:customStyle="1" w:styleId="31">
    <w:name w:val="Основной текст 31"/>
    <w:basedOn w:val="a"/>
    <w:rsid w:val="00D47BE7"/>
    <w:pPr>
      <w:suppressAutoHyphens/>
      <w:spacing w:after="0"/>
      <w:jc w:val="center"/>
    </w:pPr>
    <w:rPr>
      <w:rFonts w:ascii="Times New Roman" w:eastAsia="Times New Roman" w:hAnsi="Times New Roman" w:cs="Times New Roman"/>
      <w:sz w:val="16"/>
      <w:szCs w:val="20"/>
      <w:lang w:eastAsia="ar-SA"/>
    </w:rPr>
  </w:style>
  <w:style w:type="character" w:customStyle="1" w:styleId="30">
    <w:name w:val="Заголовок 3 Знак"/>
    <w:basedOn w:val="a0"/>
    <w:link w:val="3"/>
    <w:uiPriority w:val="99"/>
    <w:rsid w:val="00D026B6"/>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D026B6"/>
    <w:rPr>
      <w:rFonts w:ascii="Times New Roman" w:hAnsi="Times New Roman" w:cs="Times New Roman" w:hint="default"/>
      <w:color w:val="0000FF"/>
      <w:u w:val="single"/>
    </w:rPr>
  </w:style>
  <w:style w:type="character" w:styleId="a5">
    <w:name w:val="FollowedHyperlink"/>
    <w:basedOn w:val="a0"/>
    <w:uiPriority w:val="99"/>
    <w:semiHidden/>
    <w:unhideWhenUsed/>
    <w:rsid w:val="00D026B6"/>
    <w:rPr>
      <w:color w:val="800080" w:themeColor="followedHyperlink"/>
      <w:u w:val="single"/>
    </w:rPr>
  </w:style>
  <w:style w:type="paragraph" w:styleId="a6">
    <w:name w:val="Normal (Web)"/>
    <w:basedOn w:val="a"/>
    <w:uiPriority w:val="99"/>
    <w:unhideWhenUsed/>
    <w:rsid w:val="00D026B6"/>
    <w:pPr>
      <w:spacing w:before="100" w:beforeAutospacing="1" w:after="100" w:afterAutospacing="1"/>
    </w:pPr>
    <w:rPr>
      <w:rFonts w:ascii="Arial Unicode MS" w:eastAsia="Arial Unicode MS" w:hAnsi="Arial Unicode MS" w:cs="Arial Unicode MS"/>
      <w:sz w:val="24"/>
      <w:szCs w:val="24"/>
      <w:lang w:eastAsia="ru-RU"/>
    </w:rPr>
  </w:style>
  <w:style w:type="paragraph" w:styleId="a7">
    <w:name w:val="footnote text"/>
    <w:basedOn w:val="a"/>
    <w:link w:val="a8"/>
    <w:uiPriority w:val="99"/>
    <w:semiHidden/>
    <w:unhideWhenUsed/>
    <w:rsid w:val="00D026B6"/>
    <w:pPr>
      <w:autoSpaceDE w:val="0"/>
      <w:autoSpaceDN w:val="0"/>
      <w:spacing w:after="0"/>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D026B6"/>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D026B6"/>
    <w:pPr>
      <w:tabs>
        <w:tab w:val="center" w:pos="4677"/>
        <w:tab w:val="right" w:pos="9355"/>
      </w:tabs>
      <w:spacing w:after="0"/>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026B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026B6"/>
    <w:pPr>
      <w:tabs>
        <w:tab w:val="center" w:pos="4677"/>
        <w:tab w:val="right" w:pos="9355"/>
      </w:tabs>
      <w:spacing w:after="0"/>
    </w:pPr>
    <w:rPr>
      <w:rFonts w:ascii="Times New Roman" w:eastAsia="Times New Roman" w:hAnsi="Times New Roman" w:cs="Times New Roman"/>
      <w:sz w:val="24"/>
      <w:szCs w:val="20"/>
      <w:lang w:eastAsia="ru-RU"/>
    </w:rPr>
  </w:style>
  <w:style w:type="character" w:customStyle="1" w:styleId="ac">
    <w:name w:val="Нижний колонтитул Знак"/>
    <w:basedOn w:val="a0"/>
    <w:link w:val="ab"/>
    <w:uiPriority w:val="99"/>
    <w:rsid w:val="00D026B6"/>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D026B6"/>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99"/>
    <w:semiHidden/>
    <w:rsid w:val="00D026B6"/>
    <w:rPr>
      <w:rFonts w:ascii="Calibri" w:eastAsia="Calibri" w:hAnsi="Calibri" w:cs="Times New Roman"/>
    </w:rPr>
  </w:style>
  <w:style w:type="paragraph" w:styleId="32">
    <w:name w:val="Body Text 3"/>
    <w:basedOn w:val="a"/>
    <w:link w:val="33"/>
    <w:uiPriority w:val="99"/>
    <w:unhideWhenUsed/>
    <w:rsid w:val="00D026B6"/>
    <w:pPr>
      <w:spacing w:after="120"/>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D026B6"/>
    <w:rPr>
      <w:rFonts w:ascii="Times New Roman" w:eastAsia="Times New Roman" w:hAnsi="Times New Roman" w:cs="Times New Roman"/>
      <w:sz w:val="16"/>
      <w:szCs w:val="16"/>
      <w:lang w:eastAsia="ru-RU"/>
    </w:rPr>
  </w:style>
  <w:style w:type="paragraph" w:styleId="af">
    <w:name w:val="List Paragraph"/>
    <w:basedOn w:val="a"/>
    <w:uiPriority w:val="99"/>
    <w:qFormat/>
    <w:rsid w:val="00D026B6"/>
    <w:pPr>
      <w:spacing w:after="200" w:line="276" w:lineRule="auto"/>
      <w:ind w:left="720"/>
      <w:contextualSpacing/>
    </w:pPr>
    <w:rPr>
      <w:rFonts w:ascii="Calibri" w:eastAsia="Calibri" w:hAnsi="Calibri" w:cs="Times New Roman"/>
    </w:rPr>
  </w:style>
  <w:style w:type="character" w:customStyle="1" w:styleId="ConsPlusNormal">
    <w:name w:val="ConsPlusNormal Знак"/>
    <w:link w:val="ConsPlusNormal0"/>
    <w:uiPriority w:val="99"/>
    <w:locked/>
    <w:rsid w:val="00D026B6"/>
    <w:rPr>
      <w:rFonts w:ascii="Arial" w:eastAsia="Times New Roman" w:hAnsi="Arial" w:cs="Arial"/>
      <w:sz w:val="24"/>
      <w:szCs w:val="24"/>
      <w:lang w:eastAsia="ar-SA"/>
    </w:rPr>
  </w:style>
  <w:style w:type="paragraph" w:customStyle="1" w:styleId="ConsPlusNormal0">
    <w:name w:val="ConsPlusNormal"/>
    <w:link w:val="ConsPlusNormal"/>
    <w:uiPriority w:val="99"/>
    <w:rsid w:val="00D026B6"/>
    <w:pPr>
      <w:widowControl w:val="0"/>
      <w:suppressAutoHyphens/>
      <w:autoSpaceDE w:val="0"/>
      <w:spacing w:after="0"/>
      <w:ind w:firstLine="720"/>
    </w:pPr>
    <w:rPr>
      <w:rFonts w:ascii="Arial" w:eastAsia="Times New Roman" w:hAnsi="Arial" w:cs="Arial"/>
      <w:sz w:val="24"/>
      <w:szCs w:val="24"/>
      <w:lang w:eastAsia="ar-SA"/>
    </w:rPr>
  </w:style>
  <w:style w:type="character" w:styleId="af0">
    <w:name w:val="footnote reference"/>
    <w:uiPriority w:val="99"/>
    <w:semiHidden/>
    <w:unhideWhenUsed/>
    <w:rsid w:val="00D026B6"/>
    <w:rPr>
      <w:rFonts w:ascii="Times New Roman" w:hAnsi="Times New Roman" w:cs="Times New Roman" w:hint="default"/>
      <w:vertAlign w:val="superscript"/>
    </w:rPr>
  </w:style>
  <w:style w:type="table" w:styleId="af1">
    <w:name w:val="Table Grid"/>
    <w:basedOn w:val="a1"/>
    <w:uiPriority w:val="99"/>
    <w:rsid w:val="00D026B6"/>
    <w:pPr>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391">
      <w:bodyDiv w:val="1"/>
      <w:marLeft w:val="0"/>
      <w:marRight w:val="0"/>
      <w:marTop w:val="0"/>
      <w:marBottom w:val="0"/>
      <w:divBdr>
        <w:top w:val="none" w:sz="0" w:space="0" w:color="auto"/>
        <w:left w:val="none" w:sz="0" w:space="0" w:color="auto"/>
        <w:bottom w:val="none" w:sz="0" w:space="0" w:color="auto"/>
        <w:right w:val="none" w:sz="0" w:space="0" w:color="auto"/>
      </w:divBdr>
      <w:divsChild>
        <w:div w:id="401147374">
          <w:marLeft w:val="0"/>
          <w:marRight w:val="0"/>
          <w:marTop w:val="0"/>
          <w:marBottom w:val="0"/>
          <w:divBdr>
            <w:top w:val="none" w:sz="0" w:space="0" w:color="auto"/>
            <w:left w:val="none" w:sz="0" w:space="0" w:color="auto"/>
            <w:bottom w:val="none" w:sz="0" w:space="0" w:color="auto"/>
            <w:right w:val="none" w:sz="0" w:space="0" w:color="auto"/>
          </w:divBdr>
          <w:divsChild>
            <w:div w:id="429397991">
              <w:marLeft w:val="0"/>
              <w:marRight w:val="0"/>
              <w:marTop w:val="0"/>
              <w:marBottom w:val="0"/>
              <w:divBdr>
                <w:top w:val="none" w:sz="0" w:space="0" w:color="auto"/>
                <w:left w:val="none" w:sz="0" w:space="0" w:color="auto"/>
                <w:bottom w:val="none" w:sz="0" w:space="0" w:color="auto"/>
                <w:right w:val="none" w:sz="0" w:space="0" w:color="auto"/>
              </w:divBdr>
              <w:divsChild>
                <w:div w:id="1025013662">
                  <w:marLeft w:val="150"/>
                  <w:marRight w:val="150"/>
                  <w:marTop w:val="300"/>
                  <w:marBottom w:val="1200"/>
                  <w:divBdr>
                    <w:top w:val="none" w:sz="0" w:space="0" w:color="auto"/>
                    <w:left w:val="none" w:sz="0" w:space="0" w:color="auto"/>
                    <w:bottom w:val="none" w:sz="0" w:space="0" w:color="auto"/>
                    <w:right w:val="none" w:sz="0" w:space="0" w:color="auto"/>
                  </w:divBdr>
                  <w:divsChild>
                    <w:div w:id="713117313">
                      <w:marLeft w:val="0"/>
                      <w:marRight w:val="0"/>
                      <w:marTop w:val="0"/>
                      <w:marBottom w:val="0"/>
                      <w:divBdr>
                        <w:top w:val="none" w:sz="0" w:space="0" w:color="auto"/>
                        <w:left w:val="none" w:sz="0" w:space="0" w:color="auto"/>
                        <w:bottom w:val="none" w:sz="0" w:space="0" w:color="auto"/>
                        <w:right w:val="none" w:sz="0" w:space="0" w:color="auto"/>
                      </w:divBdr>
                      <w:divsChild>
                        <w:div w:id="1253274817">
                          <w:marLeft w:val="0"/>
                          <w:marRight w:val="0"/>
                          <w:marTop w:val="0"/>
                          <w:marBottom w:val="0"/>
                          <w:divBdr>
                            <w:top w:val="none" w:sz="0" w:space="0" w:color="auto"/>
                            <w:left w:val="none" w:sz="0" w:space="0" w:color="auto"/>
                            <w:bottom w:val="none" w:sz="0" w:space="0" w:color="auto"/>
                            <w:right w:val="none" w:sz="0" w:space="0" w:color="auto"/>
                          </w:divBdr>
                          <w:divsChild>
                            <w:div w:id="19596107">
                              <w:marLeft w:val="0"/>
                              <w:marRight w:val="0"/>
                              <w:marTop w:val="0"/>
                              <w:marBottom w:val="0"/>
                              <w:divBdr>
                                <w:top w:val="none" w:sz="0" w:space="0" w:color="auto"/>
                                <w:left w:val="none" w:sz="0" w:space="0" w:color="auto"/>
                                <w:bottom w:val="none" w:sz="0" w:space="0" w:color="auto"/>
                                <w:right w:val="none" w:sz="0" w:space="0" w:color="auto"/>
                              </w:divBdr>
                              <w:divsChild>
                                <w:div w:id="5479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78987">
      <w:bodyDiv w:val="1"/>
      <w:marLeft w:val="0"/>
      <w:marRight w:val="0"/>
      <w:marTop w:val="0"/>
      <w:marBottom w:val="0"/>
      <w:divBdr>
        <w:top w:val="none" w:sz="0" w:space="0" w:color="auto"/>
        <w:left w:val="none" w:sz="0" w:space="0" w:color="auto"/>
        <w:bottom w:val="none" w:sz="0" w:space="0" w:color="auto"/>
        <w:right w:val="none" w:sz="0" w:space="0" w:color="auto"/>
      </w:divBdr>
    </w:div>
    <w:div w:id="20287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268807DEB9426737A7A9ED572DE81C5F47817BI5zCM" TargetMode="External"/><Relationship Id="rId18" Type="http://schemas.openxmlformats.org/officeDocument/2006/relationships/hyperlink" Target="consultantplus://offline/ref=3337205ABE5CD006DDD7388511B2E74A653BF1A7EA5723BA45001CDC2C555463BA118C6CB4A9429B2E0304ID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9M" TargetMode="Externa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268807DEB9426737A7A9EF512DE81C5F47817B5C5E34FD5ED52EF0A4469BI2z8M" TargetMode="External"/><Relationship Id="rId25" Type="http://schemas.openxmlformats.org/officeDocument/2006/relationships/hyperlink" Target="consultantplus://offline/ref=3337205ABE5CD006DDD7268807DEB9426737A7A9EF512DE81C5F47817B5C5E34FD5ED52EF0A4459FI2zD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37205ABE5CD006DDD7388511B2E74A653BF1A7EC5326B742001CDC2C555463BA118C6CB4A9429B2E0307IDz0M" TargetMode="External"/><Relationship Id="rId20" Type="http://schemas.openxmlformats.org/officeDocument/2006/relationships/hyperlink" Target="consultantplus://offline/ref=3337205ABE5CD006DDD7268807DEB9426737A7A9EF512DE81C5F47817B5C5E34FD5ED52EF0A4459AI2zBM" TargetMode="External"/><Relationship Id="rId29" Type="http://schemas.openxmlformats.org/officeDocument/2006/relationships/hyperlink" Target="consultantplus://offline/ref=3337205ABE5CD006DDD7388511B2E74A653BF1A7EE5125BE40001CDC2C555463BA118C6CB4A9429B2E0307IDz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388511B2E74A653BF1A7ED5127B640001CDC2C555463BA118C6CB4A9429B2E0001IDzF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C582DE81C5F47817BI5zCM" TargetMode="External"/><Relationship Id="rId28" Type="http://schemas.openxmlformats.org/officeDocument/2006/relationships/hyperlink" Target="consultantplus://offline/ref=3337205ABE5CD006DDD7388511B2E74A653BF1A7EF5323BC42001CDC2C555463BA118C6CB4A9429B2E0306IDz1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268807DEB9426737A7A9EF512DE81C5F47817B5C5E34FD5ED52EF0A44693I2zBM" TargetMode="External"/><Relationship Id="rId31" Type="http://schemas.openxmlformats.org/officeDocument/2006/relationships/hyperlink" Target="consultantplus://offline/ref=3337205ABE5CD006DDD7388511B2E74A653BF1A7EF5323BC42001CDC2C555463BA118C6CB4A9429B2E0301IDzD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F512DE81C5F47817BI5zCM" TargetMode="External"/><Relationship Id="rId22" Type="http://schemas.openxmlformats.org/officeDocument/2006/relationships/hyperlink" Target="consultantplus://offline/ref=3337205ABE5CD006DDD7268807DEB9426737A7A9EF512DE81C5F47817B5C5E34FD5ED52EF0A44598I2z8M" TargetMode="External"/><Relationship Id="rId27" Type="http://schemas.openxmlformats.org/officeDocument/2006/relationships/hyperlink" Target="consultantplus://offline/ref=3337205ABE5CD006DDD7388511B2E74A653BF1A7ED5127B640001CDC2C555463BA118C6CB4A9429B2E0001IDzFM" TargetMode="External"/><Relationship Id="rId30" Type="http://schemas.openxmlformats.org/officeDocument/2006/relationships/hyperlink" Target="consultantplus://offline/ref=3337205ABE5CD006DDD7268807DEB9426737A7A9EF512DE81C5F47817B5C5E34FD5ED52EF0A44699I2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7ED4-29B9-47E5-9A29-EFC06E64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21198</Words>
  <Characters>120834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2017-06-26T06:47:00Z</dcterms:created>
  <dcterms:modified xsi:type="dcterms:W3CDTF">2017-09-26T05:55:00Z</dcterms:modified>
</cp:coreProperties>
</file>