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DC" w:rsidRPr="001267B6" w:rsidRDefault="00240BDC" w:rsidP="00240BD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240BDC" w:rsidRPr="001267B6" w:rsidRDefault="00240BDC" w:rsidP="00240BDC">
      <w:pPr>
        <w:jc w:val="center"/>
        <w:rPr>
          <w:b/>
          <w:spacing w:val="24"/>
          <w:sz w:val="16"/>
          <w:szCs w:val="16"/>
        </w:rPr>
      </w:pPr>
      <w:r w:rsidRPr="001267B6"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240BDC" w:rsidRPr="001267B6" w:rsidRDefault="00240BDC" w:rsidP="00240BDC">
      <w:pPr>
        <w:jc w:val="center"/>
      </w:pPr>
    </w:p>
    <w:p w:rsidR="00240BDC" w:rsidRPr="001267B6" w:rsidRDefault="00240BDC" w:rsidP="00240BDC">
      <w:pPr>
        <w:jc w:val="center"/>
        <w:rPr>
          <w:szCs w:val="20"/>
        </w:rPr>
      </w:pPr>
    </w:p>
    <w:p w:rsidR="00240BDC" w:rsidRPr="001267B6" w:rsidRDefault="00240BDC" w:rsidP="00240BDC">
      <w:pPr>
        <w:pStyle w:val="a3"/>
        <w:rPr>
          <w:b/>
          <w:bCs/>
          <w:sz w:val="32"/>
          <w:szCs w:val="32"/>
        </w:rPr>
      </w:pPr>
      <w:r w:rsidRPr="001267B6">
        <w:rPr>
          <w:b/>
          <w:bCs/>
          <w:sz w:val="32"/>
          <w:szCs w:val="32"/>
        </w:rPr>
        <w:t>ПОСТАНОВЛЕНИЕ</w:t>
      </w:r>
    </w:p>
    <w:p w:rsidR="00240BDC" w:rsidRPr="001267B6" w:rsidRDefault="00240BDC" w:rsidP="00240BDC">
      <w:pPr>
        <w:jc w:val="center"/>
      </w:pPr>
    </w:p>
    <w:p w:rsidR="00240BDC" w:rsidRPr="001267B6" w:rsidRDefault="00240BDC" w:rsidP="00240BDC">
      <w:pPr>
        <w:jc w:val="center"/>
        <w:rPr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240BDC" w:rsidRPr="00394D51" w:rsidTr="00B9652F">
        <w:tc>
          <w:tcPr>
            <w:tcW w:w="4785" w:type="dxa"/>
          </w:tcPr>
          <w:p w:rsidR="00240BDC" w:rsidRPr="00394D51" w:rsidRDefault="00BA7159" w:rsidP="00B9652F">
            <w:pPr>
              <w:pStyle w:val="1"/>
              <w:tabs>
                <w:tab w:val="left" w:pos="70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 декабря</w:t>
            </w:r>
            <w:r w:rsidR="00240BDC">
              <w:rPr>
                <w:b/>
                <w:bCs/>
                <w:sz w:val="24"/>
              </w:rPr>
              <w:t xml:space="preserve"> 2018</w:t>
            </w:r>
            <w:r w:rsidR="00240BDC" w:rsidRPr="00394D51">
              <w:rPr>
                <w:b/>
                <w:bCs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240BDC" w:rsidRPr="00394D51" w:rsidRDefault="00240BDC" w:rsidP="00B9652F">
            <w:pPr>
              <w:jc w:val="center"/>
              <w:rPr>
                <w:b/>
                <w:bCs/>
              </w:rPr>
            </w:pPr>
            <w:r w:rsidRPr="00394D51">
              <w:rPr>
                <w:b/>
                <w:bCs/>
              </w:rPr>
              <w:t xml:space="preserve">№ </w:t>
            </w:r>
            <w:r w:rsidR="00AB5893">
              <w:rPr>
                <w:b/>
                <w:bCs/>
              </w:rPr>
              <w:t>40</w:t>
            </w:r>
          </w:p>
        </w:tc>
      </w:tr>
    </w:tbl>
    <w:p w:rsidR="00240BDC" w:rsidRPr="000412BC" w:rsidRDefault="00240BDC" w:rsidP="00240BDC">
      <w:pPr>
        <w:jc w:val="center"/>
        <w:rPr>
          <w:b/>
          <w:bCs/>
        </w:rPr>
      </w:pPr>
      <w:r w:rsidRPr="001267B6">
        <w:rPr>
          <w:b/>
          <w:bCs/>
        </w:rPr>
        <w:t>с.Парзи</w:t>
      </w:r>
    </w:p>
    <w:p w:rsidR="00240BDC" w:rsidRDefault="00240BDC" w:rsidP="00240BDC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D44ECA">
        <w:rPr>
          <w:rFonts w:ascii="Arial" w:hAnsi="Arial" w:cs="Arial"/>
          <w:color w:val="000000"/>
          <w:sz w:val="18"/>
          <w:szCs w:val="18"/>
        </w:rPr>
        <w:t xml:space="preserve"> </w:t>
      </w:r>
      <w:r w:rsidRPr="00D44ECA">
        <w:rPr>
          <w:rFonts w:ascii="Arial" w:hAnsi="Arial" w:cs="Arial"/>
          <w:color w:val="000000"/>
          <w:sz w:val="18"/>
          <w:szCs w:val="18"/>
        </w:rPr>
        <w:br/>
      </w:r>
    </w:p>
    <w:p w:rsidR="00240BDC" w:rsidRDefault="00240BDC" w:rsidP="00240BDC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240BDC" w:rsidRDefault="00240BDC" w:rsidP="00240BDC">
      <w:pPr>
        <w:jc w:val="both"/>
        <w:rPr>
          <w:b/>
        </w:rPr>
      </w:pPr>
    </w:p>
    <w:p w:rsidR="0009448E" w:rsidRPr="00065EA8" w:rsidRDefault="0009448E" w:rsidP="002030FE">
      <w:pPr>
        <w:pStyle w:val="a9"/>
        <w:rPr>
          <w:rFonts w:ascii="Times New Roman" w:hAnsi="Times New Roman"/>
          <w:b/>
          <w:sz w:val="24"/>
          <w:szCs w:val="24"/>
        </w:rPr>
      </w:pPr>
      <w:r w:rsidRPr="00065EA8">
        <w:rPr>
          <w:rFonts w:ascii="Times New Roman" w:hAnsi="Times New Roman"/>
          <w:b/>
          <w:sz w:val="24"/>
          <w:szCs w:val="24"/>
        </w:rPr>
        <w:t xml:space="preserve">О </w:t>
      </w:r>
      <w:r w:rsidR="002030FE">
        <w:rPr>
          <w:rFonts w:ascii="Times New Roman" w:hAnsi="Times New Roman"/>
          <w:b/>
          <w:sz w:val="24"/>
          <w:szCs w:val="24"/>
        </w:rPr>
        <w:t>присвоении адреса</w:t>
      </w:r>
    </w:p>
    <w:p w:rsidR="0009448E" w:rsidRPr="00C04CB2" w:rsidRDefault="0009448E" w:rsidP="0009448E">
      <w:pPr>
        <w:rPr>
          <w:lang w:eastAsia="ru-RU"/>
        </w:rPr>
      </w:pPr>
    </w:p>
    <w:p w:rsidR="002030FE" w:rsidRPr="00913C85" w:rsidRDefault="002030FE" w:rsidP="002030FE">
      <w:pPr>
        <w:ind w:right="140" w:firstLine="567"/>
        <w:jc w:val="both"/>
        <w:rPr>
          <w:szCs w:val="20"/>
        </w:rPr>
      </w:pPr>
      <w:r w:rsidRPr="00913C85"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«Парзинское», </w:t>
      </w:r>
      <w:r w:rsidRPr="00913C85">
        <w:rPr>
          <w:rFonts w:eastAsia="SimSun"/>
          <w:lang w:eastAsia="zh-CN"/>
        </w:rPr>
        <w:t>Правила</w:t>
      </w:r>
      <w:r>
        <w:rPr>
          <w:rFonts w:eastAsia="SimSun"/>
          <w:lang w:eastAsia="zh-CN"/>
        </w:rPr>
        <w:t>ми</w:t>
      </w:r>
      <w:r w:rsidRPr="00913C85">
        <w:rPr>
          <w:rFonts w:eastAsia="SimSun"/>
          <w:lang w:eastAsia="zh-CN"/>
        </w:rPr>
        <w:t xml:space="preserve"> присвоения, изменения и аннулирования адресов на территории муниципального образования «Парзинское»</w:t>
      </w:r>
      <w:r w:rsidRPr="00913C85">
        <w:t>, утвержденным</w:t>
      </w:r>
      <w:r>
        <w:t>и</w:t>
      </w:r>
      <w:r w:rsidRPr="00913C85">
        <w:t xml:space="preserve"> </w:t>
      </w:r>
      <w:hyperlink r:id="rId6" w:history="1">
        <w:r w:rsidRPr="00913C85">
          <w:t>постановлением</w:t>
        </w:r>
      </w:hyperlink>
      <w:r w:rsidRPr="00913C85">
        <w:t xml:space="preserve"> </w:t>
      </w:r>
      <w:r>
        <w:t>Администрации</w:t>
      </w:r>
      <w:r w:rsidRPr="00913C85">
        <w:t xml:space="preserve"> муниципального образования «Парзинское» № </w:t>
      </w:r>
      <w:r>
        <w:t>41</w:t>
      </w:r>
      <w:r w:rsidRPr="00913C85">
        <w:t xml:space="preserve"> от </w:t>
      </w:r>
      <w:r>
        <w:t>13.08.2015</w:t>
      </w:r>
      <w:r w:rsidRPr="00913C85">
        <w:t xml:space="preserve"> г., </w:t>
      </w:r>
      <w:r w:rsidRPr="00913C85">
        <w:rPr>
          <w:b/>
          <w:szCs w:val="20"/>
        </w:rPr>
        <w:t>Администрация муниципального образования «Парзинское» ПОСТАНОВЛЯЕТ:</w:t>
      </w:r>
    </w:p>
    <w:p w:rsidR="002722B5" w:rsidRDefault="002030FE" w:rsidP="00FD78B1">
      <w:pPr>
        <w:pStyle w:val="a4"/>
        <w:kinsoku w:val="0"/>
        <w:overflowPunct w:val="0"/>
        <w:spacing w:before="72" w:beforeAutospacing="0" w:after="0" w:afterAutospacing="0"/>
        <w:jc w:val="both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>Присвоить дому</w:t>
      </w:r>
      <w:r>
        <w:rPr>
          <w:rFonts w:eastAsia="SimSun"/>
          <w:lang w:eastAsia="zh-CN"/>
        </w:rPr>
        <w:t xml:space="preserve"> с кадастровы</w:t>
      </w:r>
      <w:r>
        <w:rPr>
          <w:rFonts w:eastAsia="SimSun"/>
          <w:lang w:eastAsia="zh-CN"/>
        </w:rPr>
        <w:t>м номером 18:05:091001:103</w:t>
      </w:r>
      <w:r>
        <w:rPr>
          <w:rFonts w:eastAsia="SimSun"/>
          <w:lang w:eastAsia="zh-CN"/>
        </w:rPr>
        <w:t xml:space="preserve"> следующий адрес:</w:t>
      </w:r>
    </w:p>
    <w:p w:rsidR="002030FE" w:rsidRPr="002022DB" w:rsidRDefault="002030FE" w:rsidP="002030FE">
      <w:pPr>
        <w:pStyle w:val="a4"/>
        <w:kinsoku w:val="0"/>
        <w:overflowPunct w:val="0"/>
        <w:spacing w:before="72" w:beforeAutospacing="0" w:after="0" w:afterAutospacing="0"/>
        <w:jc w:val="both"/>
        <w:textAlignment w:val="baseline"/>
        <w:rPr>
          <w:kern w:val="24"/>
        </w:rPr>
      </w:pPr>
      <w:r w:rsidRPr="002022DB">
        <w:rPr>
          <w:kern w:val="24"/>
        </w:rPr>
        <w:t xml:space="preserve">Удмуртская Республика, Глазовский муниципальный район, </w:t>
      </w:r>
      <w:r>
        <w:rPr>
          <w:kern w:val="24"/>
        </w:rPr>
        <w:t>сельское поселение Парзинское</w:t>
      </w:r>
      <w:r w:rsidRPr="002022DB">
        <w:rPr>
          <w:kern w:val="24"/>
        </w:rPr>
        <w:t xml:space="preserve">, </w:t>
      </w:r>
      <w:proofErr w:type="spellStart"/>
      <w:r>
        <w:rPr>
          <w:kern w:val="24"/>
        </w:rPr>
        <w:t>д</w:t>
      </w:r>
      <w:proofErr w:type="gramStart"/>
      <w:r>
        <w:rPr>
          <w:kern w:val="24"/>
        </w:rPr>
        <w:t>.П</w:t>
      </w:r>
      <w:proofErr w:type="gramEnd"/>
      <w:r>
        <w:rPr>
          <w:kern w:val="24"/>
        </w:rPr>
        <w:t>арзинское</w:t>
      </w:r>
      <w:proofErr w:type="spellEnd"/>
      <w:r>
        <w:rPr>
          <w:kern w:val="24"/>
        </w:rPr>
        <w:t xml:space="preserve"> СПТУ № 7</w:t>
      </w:r>
      <w:r w:rsidRPr="002022DB">
        <w:rPr>
          <w:kern w:val="24"/>
        </w:rPr>
        <w:t xml:space="preserve">, ул. </w:t>
      </w:r>
      <w:r>
        <w:rPr>
          <w:kern w:val="24"/>
        </w:rPr>
        <w:t>Трудовая</w:t>
      </w:r>
      <w:r w:rsidR="007A6A2D">
        <w:rPr>
          <w:kern w:val="24"/>
        </w:rPr>
        <w:t>,  д.</w:t>
      </w:r>
      <w:bookmarkStart w:id="0" w:name="_GoBack"/>
      <w:bookmarkEnd w:id="0"/>
      <w:r>
        <w:rPr>
          <w:kern w:val="24"/>
        </w:rPr>
        <w:t xml:space="preserve"> 4а</w:t>
      </w:r>
    </w:p>
    <w:p w:rsidR="002030FE" w:rsidRDefault="002030FE" w:rsidP="00FD78B1">
      <w:pPr>
        <w:pStyle w:val="a4"/>
        <w:kinsoku w:val="0"/>
        <w:overflowPunct w:val="0"/>
        <w:spacing w:before="72" w:beforeAutospacing="0" w:after="0" w:afterAutospacing="0"/>
        <w:jc w:val="both"/>
        <w:textAlignment w:val="baseline"/>
      </w:pPr>
    </w:p>
    <w:p w:rsidR="002722B5" w:rsidRDefault="002722B5" w:rsidP="002722B5">
      <w:pPr>
        <w:pStyle w:val="a5"/>
        <w:spacing w:line="276" w:lineRule="auto"/>
        <w:jc w:val="left"/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И.о</w:t>
      </w:r>
      <w:proofErr w:type="gramStart"/>
      <w:r>
        <w:rPr>
          <w:b/>
          <w:bCs/>
          <w:szCs w:val="24"/>
        </w:rPr>
        <w:t>.Г</w:t>
      </w:r>
      <w:proofErr w:type="gramEnd"/>
      <w:r>
        <w:rPr>
          <w:b/>
          <w:bCs/>
          <w:szCs w:val="24"/>
        </w:rPr>
        <w:t>лавы</w:t>
      </w:r>
      <w:proofErr w:type="spellEnd"/>
      <w:r>
        <w:rPr>
          <w:b/>
          <w:bCs/>
          <w:szCs w:val="24"/>
        </w:rPr>
        <w:t xml:space="preserve"> Администрации </w:t>
      </w:r>
    </w:p>
    <w:p w:rsidR="002722B5" w:rsidRPr="00727687" w:rsidRDefault="002722B5" w:rsidP="002722B5">
      <w:pPr>
        <w:pStyle w:val="a5"/>
        <w:spacing w:line="276" w:lineRule="auto"/>
        <w:jc w:val="left"/>
        <w:rPr>
          <w:szCs w:val="24"/>
        </w:rPr>
        <w:sectPr w:rsidR="002722B5" w:rsidRPr="00727687" w:rsidSect="00727687">
          <w:pgSz w:w="11907" w:h="16840"/>
          <w:pgMar w:top="709" w:right="567" w:bottom="425" w:left="1418" w:header="720" w:footer="720" w:gutter="0"/>
          <w:cols w:space="720"/>
        </w:sectPr>
      </w:pPr>
      <w:r>
        <w:rPr>
          <w:b/>
          <w:bCs/>
          <w:szCs w:val="24"/>
        </w:rPr>
        <w:t xml:space="preserve">муниципального образования «Парзинское»                                          </w:t>
      </w:r>
      <w:proofErr w:type="spellStart"/>
      <w:r>
        <w:rPr>
          <w:b/>
          <w:bCs/>
          <w:szCs w:val="24"/>
        </w:rPr>
        <w:t>Е.Е.Н</w:t>
      </w:r>
      <w:r w:rsidR="005A69B0">
        <w:rPr>
          <w:b/>
          <w:bCs/>
          <w:szCs w:val="24"/>
        </w:rPr>
        <w:t>аговицын</w:t>
      </w:r>
      <w:r w:rsidR="00916E92">
        <w:rPr>
          <w:b/>
          <w:bCs/>
          <w:szCs w:val="24"/>
        </w:rPr>
        <w:t>а</w:t>
      </w:r>
      <w:proofErr w:type="spellEnd"/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99A"/>
    <w:multiLevelType w:val="hybridMultilevel"/>
    <w:tmpl w:val="D64E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DC"/>
    <w:rsid w:val="0009448E"/>
    <w:rsid w:val="000C00A9"/>
    <w:rsid w:val="002030FE"/>
    <w:rsid w:val="00240BDC"/>
    <w:rsid w:val="002722B5"/>
    <w:rsid w:val="00304DBD"/>
    <w:rsid w:val="005A69B0"/>
    <w:rsid w:val="007A6A2D"/>
    <w:rsid w:val="00916E92"/>
    <w:rsid w:val="00930BC9"/>
    <w:rsid w:val="0099396E"/>
    <w:rsid w:val="00AB5893"/>
    <w:rsid w:val="00B03256"/>
    <w:rsid w:val="00BA7159"/>
    <w:rsid w:val="00BB2855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240BDC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BD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240BDC"/>
    <w:pPr>
      <w:jc w:val="center"/>
    </w:pPr>
    <w:rPr>
      <w:rFonts w:eastAsia="Times New Roman"/>
      <w:sz w:val="28"/>
      <w:lang w:eastAsia="ru-RU"/>
    </w:rPr>
  </w:style>
  <w:style w:type="paragraph" w:styleId="a4">
    <w:name w:val="Normal (Web)"/>
    <w:basedOn w:val="a"/>
    <w:uiPriority w:val="99"/>
    <w:rsid w:val="00FD78B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ody Text"/>
    <w:basedOn w:val="a"/>
    <w:link w:val="a6"/>
    <w:rsid w:val="002722B5"/>
    <w:pPr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722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6E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6E92"/>
    <w:rPr>
      <w:rFonts w:ascii="Tahoma" w:eastAsia="MS Mincho" w:hAnsi="Tahoma" w:cs="Tahoma"/>
      <w:sz w:val="16"/>
      <w:szCs w:val="16"/>
      <w:lang w:eastAsia="ja-JP"/>
    </w:rPr>
  </w:style>
  <w:style w:type="paragraph" w:styleId="a9">
    <w:name w:val="No Spacing"/>
    <w:uiPriority w:val="99"/>
    <w:qFormat/>
    <w:rsid w:val="000944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B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240BDC"/>
    <w:pPr>
      <w:keepNext/>
      <w:outlineLvl w:val="0"/>
    </w:pPr>
    <w:rPr>
      <w:rFonts w:eastAsia="Arial Unicode MS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BDC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240BDC"/>
    <w:pPr>
      <w:jc w:val="center"/>
    </w:pPr>
    <w:rPr>
      <w:rFonts w:eastAsia="Times New Roman"/>
      <w:sz w:val="28"/>
      <w:lang w:eastAsia="ru-RU"/>
    </w:rPr>
  </w:style>
  <w:style w:type="paragraph" w:styleId="a4">
    <w:name w:val="Normal (Web)"/>
    <w:basedOn w:val="a"/>
    <w:uiPriority w:val="99"/>
    <w:rsid w:val="00FD78B1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Body Text"/>
    <w:basedOn w:val="a"/>
    <w:link w:val="a6"/>
    <w:rsid w:val="002722B5"/>
    <w:pPr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722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6E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6E92"/>
    <w:rPr>
      <w:rFonts w:ascii="Tahoma" w:eastAsia="MS Mincho" w:hAnsi="Tahoma" w:cs="Tahoma"/>
      <w:sz w:val="16"/>
      <w:szCs w:val="16"/>
      <w:lang w:eastAsia="ja-JP"/>
    </w:rPr>
  </w:style>
  <w:style w:type="paragraph" w:styleId="a9">
    <w:name w:val="No Spacing"/>
    <w:uiPriority w:val="99"/>
    <w:qFormat/>
    <w:rsid w:val="000944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453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2018-12-14T05:36:00Z</cp:lastPrinted>
  <dcterms:created xsi:type="dcterms:W3CDTF">2018-12-10T07:01:00Z</dcterms:created>
  <dcterms:modified xsi:type="dcterms:W3CDTF">2018-12-14T05:37:00Z</dcterms:modified>
</cp:coreProperties>
</file>