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B6" w:rsidRDefault="007672B6" w:rsidP="007672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7672B6" w:rsidRDefault="007672B6" w:rsidP="007672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7672B6" w:rsidRDefault="007672B6" w:rsidP="007672B6">
      <w:pPr>
        <w:jc w:val="center"/>
        <w:rPr>
          <w:b/>
        </w:rPr>
      </w:pPr>
    </w:p>
    <w:p w:rsidR="007672B6" w:rsidRDefault="007672B6" w:rsidP="007672B6">
      <w:pPr>
        <w:jc w:val="center"/>
        <w:rPr>
          <w:b/>
        </w:rPr>
      </w:pPr>
      <w:r>
        <w:rPr>
          <w:b/>
        </w:rPr>
        <w:t>ПОСТАНОВЛЕНИЕ</w:t>
      </w:r>
    </w:p>
    <w:p w:rsidR="007672B6" w:rsidRDefault="007672B6" w:rsidP="007672B6">
      <w:pPr>
        <w:jc w:val="center"/>
        <w:rPr>
          <w:b/>
        </w:rPr>
      </w:pPr>
    </w:p>
    <w:p w:rsidR="007672B6" w:rsidRDefault="007672B6" w:rsidP="007672B6">
      <w:pPr>
        <w:rPr>
          <w:b/>
        </w:rPr>
      </w:pPr>
      <w:r>
        <w:rPr>
          <w:b/>
        </w:rPr>
        <w:t xml:space="preserve">от 15 января 2021 года                                                                                            № 3 </w:t>
      </w:r>
    </w:p>
    <w:p w:rsidR="007672B6" w:rsidRDefault="007672B6" w:rsidP="007672B6">
      <w:pPr>
        <w:jc w:val="center"/>
        <w:rPr>
          <w:b/>
        </w:rPr>
      </w:pPr>
      <w:r>
        <w:rPr>
          <w:b/>
        </w:rPr>
        <w:t>д. Верхняя Слудка</w:t>
      </w:r>
    </w:p>
    <w:p w:rsidR="007672B6" w:rsidRDefault="007672B6" w:rsidP="007672B6"/>
    <w:p w:rsidR="007672B6" w:rsidRDefault="007672B6" w:rsidP="007672B6">
      <w:pPr>
        <w:rPr>
          <w:b/>
        </w:rPr>
      </w:pPr>
    </w:p>
    <w:p w:rsidR="007672B6" w:rsidRDefault="007672B6" w:rsidP="007672B6">
      <w:pPr>
        <w:ind w:left="-142" w:right="4135"/>
        <w:jc w:val="both"/>
        <w:rPr>
          <w:b/>
        </w:rPr>
      </w:pPr>
      <w:r>
        <w:rPr>
          <w:b/>
        </w:rPr>
        <w:t>Об ограничении проведения обрядовых мероприятий, связанных с купанием в проруби в период празднования   Крещения Господня на  территории  муниципального образования «Верхнебогатырское»</w:t>
      </w:r>
    </w:p>
    <w:p w:rsidR="007672B6" w:rsidRDefault="007672B6" w:rsidP="007672B6">
      <w:pPr>
        <w:rPr>
          <w:b/>
        </w:rPr>
      </w:pPr>
      <w:r>
        <w:rPr>
          <w:b/>
        </w:rPr>
        <w:t xml:space="preserve"> </w:t>
      </w:r>
    </w:p>
    <w:p w:rsidR="007672B6" w:rsidRDefault="007672B6" w:rsidP="007672B6">
      <w:pPr>
        <w:ind w:right="-5" w:firstLine="540"/>
        <w:jc w:val="both"/>
        <w:rPr>
          <w:b/>
        </w:rPr>
      </w:pPr>
      <w:r>
        <w:rPr>
          <w:b/>
        </w:rPr>
        <w:t xml:space="preserve"> </w:t>
      </w: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в целях недопущения гибели и получения травм среди населения муниципального образования «Верхнебогатырское» в период празднования Крещения Господня 19 января 2021 года, </w:t>
      </w:r>
      <w:r>
        <w:rPr>
          <w:b/>
        </w:rPr>
        <w:t>ПОСТАНОВЛЯЮ:</w:t>
      </w:r>
    </w:p>
    <w:p w:rsidR="007672B6" w:rsidRDefault="007672B6" w:rsidP="007672B6">
      <w:pPr>
        <w:ind w:right="-5" w:firstLine="540"/>
        <w:jc w:val="both"/>
        <w:rPr>
          <w:b/>
        </w:rPr>
      </w:pPr>
    </w:p>
    <w:p w:rsidR="007672B6" w:rsidRDefault="007672B6" w:rsidP="007672B6">
      <w:pPr>
        <w:ind w:right="-5" w:firstLine="540"/>
        <w:jc w:val="both"/>
      </w:pPr>
      <w:r>
        <w:t>1. В связи с отсутствием специально оборудованных купелей, рекомендовать населению муниципального образования «Верхнебогатырское» воздержаться от проведения обрядовых мероприятий, связанных с купанием в проруби.</w:t>
      </w:r>
    </w:p>
    <w:p w:rsidR="007672B6" w:rsidRDefault="007672B6" w:rsidP="007672B6">
      <w:pPr>
        <w:ind w:right="-5" w:firstLine="540"/>
        <w:jc w:val="both"/>
        <w:rPr>
          <w:rFonts w:eastAsia="Calibri"/>
        </w:rPr>
      </w:pPr>
    </w:p>
    <w:p w:rsidR="007672B6" w:rsidRDefault="007672B6" w:rsidP="007672B6">
      <w:pPr>
        <w:ind w:right="-5" w:firstLine="540"/>
        <w:jc w:val="both"/>
        <w:rPr>
          <w:rFonts w:eastAsia="Calibri"/>
          <w:bCs/>
        </w:rPr>
      </w:pPr>
      <w:r>
        <w:rPr>
          <w:rFonts w:eastAsia="Calibri"/>
        </w:rPr>
        <w:t>2</w:t>
      </w:r>
      <w:r>
        <w:rPr>
          <w:rFonts w:eastAsia="Calibri"/>
          <w:b/>
        </w:rPr>
        <w:t>.</w:t>
      </w:r>
      <w:r>
        <w:rPr>
          <w:rFonts w:eastAsia="Calibri"/>
        </w:rPr>
        <w:t xml:space="preserve"> Настоящее постановление подлежит опубликованию </w:t>
      </w:r>
      <w:r>
        <w:rPr>
          <w:rFonts w:eastAsia="Calibri"/>
          <w:bCs/>
        </w:rPr>
        <w:t>на официальном сайте Администрации муниципального образования «Глазовский район» в разделе МО «Верхнебогатырское».</w:t>
      </w:r>
    </w:p>
    <w:p w:rsidR="007672B6" w:rsidRDefault="007672B6" w:rsidP="007672B6">
      <w:pPr>
        <w:ind w:right="-5" w:firstLine="540"/>
        <w:jc w:val="both"/>
      </w:pPr>
    </w:p>
    <w:p w:rsidR="007672B6" w:rsidRDefault="007672B6" w:rsidP="007672B6">
      <w:pPr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672B6" w:rsidRDefault="007672B6" w:rsidP="007672B6">
      <w:pPr>
        <w:jc w:val="both"/>
      </w:pPr>
    </w:p>
    <w:p w:rsidR="007672B6" w:rsidRDefault="007672B6" w:rsidP="007672B6">
      <w:pPr>
        <w:jc w:val="both"/>
      </w:pPr>
    </w:p>
    <w:p w:rsidR="007672B6" w:rsidRDefault="007672B6" w:rsidP="007672B6">
      <w:pPr>
        <w:rPr>
          <w:b/>
          <w:color w:val="000000"/>
        </w:rPr>
      </w:pPr>
      <w:r>
        <w:rPr>
          <w:b/>
          <w:color w:val="000000"/>
        </w:rPr>
        <w:t xml:space="preserve">Глава </w:t>
      </w:r>
      <w:proofErr w:type="gramStart"/>
      <w:r>
        <w:rPr>
          <w:b/>
          <w:color w:val="000000"/>
        </w:rPr>
        <w:t>муниципального</w:t>
      </w:r>
      <w:proofErr w:type="gramEnd"/>
    </w:p>
    <w:p w:rsidR="007672B6" w:rsidRDefault="007672B6" w:rsidP="007672B6">
      <w:pPr>
        <w:rPr>
          <w:sz w:val="20"/>
          <w:szCs w:val="20"/>
        </w:rPr>
      </w:pPr>
      <w:r>
        <w:rPr>
          <w:b/>
          <w:color w:val="000000"/>
        </w:rPr>
        <w:t xml:space="preserve">образования «Верхнебогатырское»                                          Р.А. Булдаков       </w:t>
      </w:r>
    </w:p>
    <w:p w:rsidR="007672B6" w:rsidRDefault="007672B6" w:rsidP="007672B6"/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1A"/>
    <w:rsid w:val="001C781A"/>
    <w:rsid w:val="00324787"/>
    <w:rsid w:val="007672B6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2021-01-18T09:14:00Z</dcterms:created>
  <dcterms:modified xsi:type="dcterms:W3CDTF">2021-01-18T09:15:00Z</dcterms:modified>
</cp:coreProperties>
</file>