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9323CB">
        <w:rPr>
          <w:b/>
          <w:bCs/>
          <w:sz w:val="20"/>
          <w:szCs w:val="20"/>
        </w:rPr>
        <w:t>28 апреля</w:t>
      </w:r>
      <w:r w:rsidR="00D566A4">
        <w:rPr>
          <w:b/>
          <w:bCs/>
          <w:sz w:val="20"/>
          <w:szCs w:val="20"/>
        </w:rPr>
        <w:t xml:space="preserve"> по </w:t>
      </w:r>
      <w:r w:rsidR="009323CB">
        <w:rPr>
          <w:b/>
          <w:bCs/>
          <w:sz w:val="20"/>
          <w:szCs w:val="20"/>
        </w:rPr>
        <w:t>04 мая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tbl>
      <w:tblPr>
        <w:tblW w:w="11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087"/>
        <w:gridCol w:w="1493"/>
        <w:gridCol w:w="1854"/>
      </w:tblGrid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AC1EAE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AC1EAE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C1EA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C1EAE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28 апреля, понедельник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Третьяковой А.Н.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Ю.П.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Рассмотрение представления прокуратуры по итогам проверки работы с перс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нальными данными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И.М., П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номарева Н.А., Ру</w:t>
            </w:r>
            <w:r w:rsidRPr="00AC1EAE">
              <w:rPr>
                <w:sz w:val="20"/>
                <w:szCs w:val="20"/>
                <w:lang w:eastAsia="ru-RU"/>
              </w:rPr>
              <w:t>с</w:t>
            </w:r>
            <w:r w:rsidRPr="00AC1EAE">
              <w:rPr>
                <w:sz w:val="20"/>
                <w:szCs w:val="20"/>
                <w:lang w:eastAsia="ru-RU"/>
              </w:rPr>
              <w:t>ских М.В.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Интеллектуальная игра для учащихся 8-11 классов «Война. Победа. Память» 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Чупину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А.Н. о признании права собственности на невостребованную земел</w:t>
            </w:r>
            <w:r w:rsidRPr="00AC1EAE">
              <w:rPr>
                <w:sz w:val="20"/>
                <w:szCs w:val="20"/>
                <w:lang w:eastAsia="ru-RU"/>
              </w:rPr>
              <w:t>ь</w:t>
            </w:r>
            <w:r w:rsidRPr="00AC1EAE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Судебное заседание по административному правонарушению по ч. 1 ст. 12.34 КоАП РФ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Судебное заседание по иску Князевой Г.А., Князева Р.Ф. о взыскании выкупной стоимости за аварийное жилое помещение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Оргкомитет по проведению мероприятия, посвященного Дню Победы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П</w:t>
            </w:r>
            <w:r w:rsidRPr="00AC1EAE">
              <w:rPr>
                <w:sz w:val="20"/>
                <w:szCs w:val="20"/>
                <w:lang w:eastAsia="ru-RU"/>
              </w:rPr>
              <w:t>и</w:t>
            </w:r>
            <w:r w:rsidRPr="00AC1EAE"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ВКС по Цифровой трансформации (вх.3449)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76055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76055" w:rsidRPr="00AC1EAE" w:rsidTr="00AA7663">
        <w:trPr>
          <w:trHeight w:val="4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на тему: «Основы работы с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нейросетями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» (вх.3430)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976055" w:rsidRPr="00AC1EAE" w:rsidTr="00AA7663">
        <w:trPr>
          <w:trHeight w:val="36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76055" w:rsidRPr="00AC1EAE" w:rsidTr="00AA7663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29 апреля, вторник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76055" w:rsidRPr="00AC1EAE" w:rsidTr="00AA76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76055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А.Х.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</w:t>
            </w:r>
          </w:p>
        </w:tc>
      </w:tr>
      <w:tr w:rsidR="00976055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Касаткиной З.П.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</w:t>
            </w:r>
          </w:p>
        </w:tc>
      </w:tr>
      <w:tr w:rsidR="00976055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Максимова А.А.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</w:t>
            </w:r>
          </w:p>
        </w:tc>
      </w:tr>
      <w:tr w:rsidR="00976055" w:rsidRPr="00AC1EAE" w:rsidTr="00AC1E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Баженова В.И.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</w:t>
            </w:r>
          </w:p>
        </w:tc>
      </w:tr>
      <w:tr w:rsidR="00D076D4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76D4" w:rsidRPr="00D076D4" w:rsidRDefault="00D076D4" w:rsidP="00976055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09</w:t>
            </w:r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76D4" w:rsidRPr="00AC1EAE" w:rsidRDefault="00D076D4" w:rsidP="00976055">
            <w:pPr>
              <w:rPr>
                <w:sz w:val="20"/>
                <w:szCs w:val="20"/>
                <w:lang w:eastAsia="ru-RU"/>
              </w:rPr>
            </w:pPr>
            <w:r w:rsidRPr="00D076D4">
              <w:rPr>
                <w:sz w:val="20"/>
                <w:szCs w:val="20"/>
                <w:lang w:eastAsia="ru-RU"/>
              </w:rPr>
              <w:t>Финал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076D4">
              <w:rPr>
                <w:sz w:val="20"/>
                <w:szCs w:val="20"/>
                <w:lang w:eastAsia="ru-RU"/>
              </w:rPr>
              <w:t xml:space="preserve"> респ</w:t>
            </w:r>
            <w:r>
              <w:rPr>
                <w:sz w:val="20"/>
                <w:szCs w:val="20"/>
                <w:lang w:eastAsia="ru-RU"/>
              </w:rPr>
              <w:t>убликанского</w:t>
            </w:r>
            <w:r w:rsidRPr="00D076D4">
              <w:rPr>
                <w:sz w:val="20"/>
                <w:szCs w:val="20"/>
                <w:lang w:eastAsia="ru-RU"/>
              </w:rPr>
              <w:t xml:space="preserve"> конк</w:t>
            </w:r>
            <w:r>
              <w:rPr>
                <w:sz w:val="20"/>
                <w:szCs w:val="20"/>
                <w:lang w:eastAsia="ru-RU"/>
              </w:rPr>
              <w:t>урса</w:t>
            </w:r>
            <w:r w:rsidRPr="00D076D4">
              <w:rPr>
                <w:sz w:val="20"/>
                <w:szCs w:val="20"/>
                <w:lang w:eastAsia="ru-RU"/>
              </w:rPr>
              <w:t xml:space="preserve"> "В созвездии ветеранских талантов и увлеч</w:t>
            </w:r>
            <w:r w:rsidRPr="00D076D4">
              <w:rPr>
                <w:sz w:val="20"/>
                <w:szCs w:val="20"/>
                <w:lang w:eastAsia="ru-RU"/>
              </w:rPr>
              <w:t>е</w:t>
            </w:r>
            <w:r w:rsidRPr="00D076D4">
              <w:rPr>
                <w:sz w:val="20"/>
                <w:szCs w:val="20"/>
                <w:lang w:eastAsia="ru-RU"/>
              </w:rPr>
              <w:t>ний"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76D4" w:rsidRPr="00D076D4" w:rsidRDefault="00D076D4" w:rsidP="009151D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76D4" w:rsidRPr="00D076D4" w:rsidRDefault="00D076D4" w:rsidP="0097605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976055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Рассмотрение представления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C1EAE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Ушакова Ю.В. Ип</w:t>
            </w:r>
            <w:r w:rsidRPr="00AC1EAE">
              <w:rPr>
                <w:sz w:val="20"/>
                <w:szCs w:val="20"/>
                <w:lang w:eastAsia="ru-RU"/>
              </w:rPr>
              <w:t>а</w:t>
            </w:r>
            <w:r w:rsidR="00AA7663">
              <w:rPr>
                <w:sz w:val="20"/>
                <w:szCs w:val="20"/>
                <w:lang w:eastAsia="ru-RU"/>
              </w:rPr>
              <w:t>това</w:t>
            </w:r>
            <w:r w:rsidRPr="00AC1EAE">
              <w:rPr>
                <w:sz w:val="20"/>
                <w:szCs w:val="20"/>
                <w:lang w:eastAsia="ru-RU"/>
              </w:rPr>
              <w:t xml:space="preserve"> Л.К., Суслоп</w:t>
            </w:r>
            <w:r w:rsidRPr="00AC1EAE">
              <w:rPr>
                <w:sz w:val="20"/>
                <w:szCs w:val="20"/>
                <w:lang w:eastAsia="ru-RU"/>
              </w:rPr>
              <w:t>а</w:t>
            </w:r>
            <w:r w:rsidRPr="00AC1EAE">
              <w:rPr>
                <w:sz w:val="20"/>
                <w:szCs w:val="20"/>
                <w:lang w:eastAsia="ru-RU"/>
              </w:rPr>
              <w:t>рова Г.А., Макарова М.И.</w:t>
            </w:r>
          </w:p>
        </w:tc>
      </w:tr>
      <w:tr w:rsidR="00976055" w:rsidRPr="00AC1EAE" w:rsidTr="00AC1EAE">
        <w:trPr>
          <w:trHeight w:val="37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Уроки видеомонтажа для специалистов клубных учреждений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C1EAE">
              <w:rPr>
                <w:color w:val="0D0D0D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AC1EAE">
              <w:rPr>
                <w:color w:val="0D0D0D"/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976055" w:rsidRPr="00AC1EAE" w:rsidTr="00AC1EAE">
        <w:trPr>
          <w:trHeight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BB52AE" w:rsidP="009760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  <w:r w:rsidR="00976055" w:rsidRPr="00AC1EAE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ВКС для делопроизводителей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Директум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РХ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976055" w:rsidRPr="00AC1EAE" w:rsidTr="00AC1EA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Сессия Государственного Совета УР (вх.2868, 3482)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Буров С.Л., Аверк</w:t>
            </w:r>
            <w:r w:rsidRPr="00AC1EAE">
              <w:rPr>
                <w:sz w:val="20"/>
                <w:szCs w:val="20"/>
                <w:lang w:eastAsia="ru-RU"/>
              </w:rPr>
              <w:t>и</w:t>
            </w:r>
            <w:r w:rsidRPr="00AC1EAE">
              <w:rPr>
                <w:sz w:val="20"/>
                <w:szCs w:val="20"/>
                <w:lang w:eastAsia="ru-RU"/>
              </w:rPr>
              <w:t>ева Г.А.</w:t>
            </w:r>
          </w:p>
        </w:tc>
      </w:tr>
      <w:tr w:rsidR="00976055" w:rsidRPr="00AC1EAE" w:rsidTr="00AC1EAE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Рассмотрение заявок на участие в электронном аукционе на право заключения договора аренды земельного участка по адресу: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район, с разреше</w:t>
            </w:r>
            <w:r w:rsidRPr="00AC1EAE">
              <w:rPr>
                <w:sz w:val="20"/>
                <w:szCs w:val="20"/>
                <w:lang w:eastAsia="ru-RU"/>
              </w:rPr>
              <w:t>н</w:t>
            </w:r>
            <w:r w:rsidRPr="00AC1EAE">
              <w:rPr>
                <w:sz w:val="20"/>
                <w:szCs w:val="20"/>
                <w:lang w:eastAsia="ru-RU"/>
              </w:rPr>
              <w:t xml:space="preserve">ным </w:t>
            </w:r>
            <w:r w:rsidR="00A15923">
              <w:rPr>
                <w:sz w:val="20"/>
                <w:szCs w:val="20"/>
                <w:lang w:eastAsia="ru-RU"/>
              </w:rPr>
              <w:t>в</w:t>
            </w:r>
            <w:r w:rsidRPr="00AC1EAE">
              <w:rPr>
                <w:sz w:val="20"/>
                <w:szCs w:val="20"/>
                <w:lang w:eastAsia="ru-RU"/>
              </w:rPr>
              <w:t>идом использования Выпас с/х животных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976055" w:rsidRPr="00AC1EAE" w:rsidTr="00AC1EAE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Филиппова В.Н.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</w:t>
            </w:r>
          </w:p>
        </w:tc>
      </w:tr>
      <w:tr w:rsidR="002211A2" w:rsidRPr="009151D4" w:rsidTr="00AA7663">
        <w:trPr>
          <w:trHeight w:val="5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A2" w:rsidRPr="009151D4" w:rsidRDefault="002211A2" w:rsidP="00976055">
            <w:pPr>
              <w:rPr>
                <w:color w:val="FF0000"/>
                <w:sz w:val="20"/>
                <w:szCs w:val="20"/>
                <w:lang w:eastAsia="ru-RU"/>
              </w:rPr>
            </w:pPr>
            <w:r w:rsidRPr="009151D4">
              <w:rPr>
                <w:color w:val="FF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A2" w:rsidRPr="009151D4" w:rsidRDefault="002211A2" w:rsidP="00976055">
            <w:pPr>
              <w:rPr>
                <w:color w:val="FF0000"/>
                <w:sz w:val="20"/>
                <w:szCs w:val="20"/>
                <w:lang w:eastAsia="ru-RU"/>
              </w:rPr>
            </w:pPr>
            <w:r w:rsidRPr="009151D4">
              <w:rPr>
                <w:color w:val="FF0000"/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A2" w:rsidRPr="009151D4" w:rsidRDefault="002211A2" w:rsidP="009151D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9151D4">
              <w:rPr>
                <w:color w:val="FF0000"/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9151D4">
              <w:rPr>
                <w:color w:val="FF0000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A2" w:rsidRPr="009151D4" w:rsidRDefault="002211A2" w:rsidP="00976055">
            <w:pPr>
              <w:rPr>
                <w:color w:val="FF0000"/>
                <w:sz w:val="20"/>
                <w:szCs w:val="20"/>
                <w:lang w:eastAsia="ru-RU"/>
              </w:rPr>
            </w:pPr>
            <w:r w:rsidRPr="009151D4">
              <w:rPr>
                <w:color w:val="FF0000"/>
                <w:sz w:val="20"/>
                <w:szCs w:val="20"/>
                <w:lang w:eastAsia="ru-RU"/>
              </w:rPr>
              <w:t xml:space="preserve">Аверкиева Г.А., </w:t>
            </w:r>
          </w:p>
        </w:tc>
      </w:tr>
      <w:tr w:rsidR="00976055" w:rsidRPr="00AC1EAE" w:rsidTr="00AA7663">
        <w:trPr>
          <w:trHeight w:val="5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Торжественное мероприятие, посвященное Году защитника Отечества "Живет Победа в поколениях"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Казанцева А.А.</w:t>
            </w:r>
          </w:p>
        </w:tc>
      </w:tr>
      <w:tr w:rsidR="00976055" w:rsidRPr="00AC1EAE" w:rsidTr="00AC1EAE">
        <w:trPr>
          <w:trHeight w:val="3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Совещание для начальников лагерей и заместителей по УВР 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6055" w:rsidRPr="00AC1EAE" w:rsidRDefault="00976055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9201A9" w:rsidRPr="00AC1EAE" w:rsidTr="00AC1EAE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1A9" w:rsidRPr="00AC1EAE" w:rsidRDefault="009201A9" w:rsidP="009201A9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1A9" w:rsidRPr="00AC1EAE" w:rsidRDefault="009201A9" w:rsidP="009201A9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Спартакиада  Государственного Совета УР по виду спорта «Стрельба из винто</w:t>
            </w:r>
            <w:r w:rsidRPr="00AC1EAE">
              <w:rPr>
                <w:sz w:val="20"/>
                <w:szCs w:val="20"/>
                <w:lang w:eastAsia="ru-RU"/>
              </w:rPr>
              <w:t>в</w:t>
            </w:r>
            <w:r w:rsidRPr="00AC1EAE">
              <w:rPr>
                <w:sz w:val="20"/>
                <w:szCs w:val="20"/>
                <w:lang w:eastAsia="ru-RU"/>
              </w:rPr>
              <w:t>ки Мосина» (вх3545)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AC1EAE">
              <w:rPr>
                <w:sz w:val="20"/>
                <w:szCs w:val="20"/>
                <w:lang w:eastAsia="ru-RU" w:bidi="hi-IN"/>
              </w:rPr>
              <w:t>Г.Ижевск</w:t>
            </w:r>
            <w:proofErr w:type="spellEnd"/>
            <w:r w:rsidRPr="00AC1EAE">
              <w:rPr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AC1EAE">
              <w:rPr>
                <w:sz w:val="20"/>
                <w:szCs w:val="20"/>
                <w:lang w:eastAsia="ru-RU" w:bidi="hi-IN"/>
              </w:rPr>
              <w:t>ул</w:t>
            </w:r>
            <w:proofErr w:type="gramStart"/>
            <w:r w:rsidRPr="00AC1EAE">
              <w:rPr>
                <w:sz w:val="20"/>
                <w:szCs w:val="20"/>
                <w:lang w:eastAsia="ru-RU" w:bidi="hi-IN"/>
              </w:rPr>
              <w:t>.Л</w:t>
            </w:r>
            <w:proofErr w:type="gramEnd"/>
            <w:r w:rsidRPr="00AC1EAE">
              <w:rPr>
                <w:sz w:val="20"/>
                <w:szCs w:val="20"/>
                <w:lang w:eastAsia="ru-RU" w:bidi="hi-IN"/>
              </w:rPr>
              <w:t>енина</w:t>
            </w:r>
            <w:proofErr w:type="spellEnd"/>
            <w:r w:rsidRPr="00AC1EAE">
              <w:rPr>
                <w:sz w:val="20"/>
                <w:szCs w:val="20"/>
                <w:lang w:eastAsia="ru-RU" w:bidi="hi-IN"/>
              </w:rPr>
              <w:t>, д.31(тир маг</w:t>
            </w:r>
            <w:r w:rsidRPr="00AC1EAE">
              <w:rPr>
                <w:sz w:val="20"/>
                <w:szCs w:val="20"/>
                <w:lang w:eastAsia="ru-RU" w:bidi="hi-IN"/>
              </w:rPr>
              <w:t>а</w:t>
            </w:r>
            <w:r w:rsidRPr="00AC1EAE">
              <w:rPr>
                <w:sz w:val="20"/>
                <w:szCs w:val="20"/>
                <w:lang w:eastAsia="ru-RU" w:bidi="hi-IN"/>
              </w:rPr>
              <w:t>зина «Охота»)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1A9" w:rsidRPr="00AC1EAE" w:rsidRDefault="009201A9" w:rsidP="009201A9">
            <w:pPr>
              <w:rPr>
                <w:sz w:val="20"/>
                <w:szCs w:val="20"/>
                <w:lang w:eastAsia="ru-RU" w:bidi="hi-IN"/>
              </w:rPr>
            </w:pPr>
            <w:r w:rsidRPr="00AC1EAE">
              <w:rPr>
                <w:sz w:val="20"/>
                <w:szCs w:val="20"/>
                <w:lang w:eastAsia="ru-RU" w:bidi="hi-IN"/>
              </w:rPr>
              <w:t>Буров С.Л.</w:t>
            </w:r>
          </w:p>
        </w:tc>
      </w:tr>
      <w:tr w:rsidR="005A5C7A" w:rsidRPr="00AC1EAE" w:rsidTr="00AC1EAE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C7A" w:rsidRPr="00AC1EAE" w:rsidRDefault="005A5C7A" w:rsidP="009201A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C7A" w:rsidRPr="00AC1EAE" w:rsidRDefault="005A5C7A" w:rsidP="009201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(вх.3637)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C7A" w:rsidRPr="00AC1EAE" w:rsidRDefault="005A5C7A" w:rsidP="009151D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C7A" w:rsidRPr="00AC1EAE" w:rsidRDefault="005A5C7A" w:rsidP="009201A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9201A9" w:rsidRPr="00AC1EAE" w:rsidTr="00AA7663">
        <w:trPr>
          <w:trHeight w:val="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Совещание по вопросам летнего трудоустройства подростков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Власов Н.В., Пон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марева П.И.</w:t>
            </w:r>
          </w:p>
        </w:tc>
      </w:tr>
      <w:tr w:rsidR="009201A9" w:rsidRPr="00AC1EAE" w:rsidTr="00AA7663">
        <w:trPr>
          <w:trHeight w:val="4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минфина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по итогам работы за первый квартал 2025 года (вх.3469)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201A9" w:rsidRPr="00AC1EAE" w:rsidTr="00AC1EAE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лекция психолога в формате ВКС на тему: «Как справиться со стрессом» </w:t>
            </w:r>
            <w:hyperlink r:id="rId9" w:tgtFrame="_blank" w:history="1">
              <w:r w:rsidRPr="00AC1EAE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https://salutejazz.ru/calls/ebfdvu?psw=OB4YUAcKD0EPDh9GWB4YUgAEAg (вх.3546)</w:t>
              </w:r>
            </w:hyperlink>
          </w:p>
        </w:tc>
        <w:tc>
          <w:tcPr>
            <w:tcW w:w="149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все желающие</w:t>
            </w:r>
          </w:p>
        </w:tc>
      </w:tr>
      <w:tr w:rsidR="009201A9" w:rsidRPr="00AC1EAE" w:rsidTr="00AA7663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9201A9" w:rsidRPr="00AC1EAE" w:rsidTr="00AA7663">
        <w:trPr>
          <w:trHeight w:val="2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30 апреля, среда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2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201A9" w:rsidRPr="00AC1EAE" w:rsidTr="00AC1EAE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lastRenderedPageBreak/>
              <w:t>сти на невостребованную земельную долю Ворончихиной Г.А.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A7663">
        <w:trPr>
          <w:trHeight w:val="4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Вахрушвой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К.Ф. о признании права собственности на невостребованную з</w:t>
            </w:r>
            <w:r w:rsidRPr="00AC1EAE">
              <w:rPr>
                <w:sz w:val="20"/>
                <w:szCs w:val="20"/>
                <w:lang w:eastAsia="ru-RU"/>
              </w:rPr>
              <w:t>е</w:t>
            </w:r>
            <w:r w:rsidRPr="00AC1EAE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201A9" w:rsidRPr="00AC1EAE" w:rsidTr="00AC1EAE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Баженовой Л.И.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201A9" w:rsidRPr="00AC1EAE" w:rsidTr="00AC1EAE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Бабинцевой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A7663">
        <w:trPr>
          <w:trHeight w:val="4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Электронный аукцион на право заключения договора аренды земельного участка 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Сбербанк-АСТ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Ушакова ЮВ,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Уш</w:t>
            </w:r>
            <w:r w:rsidRPr="00AC1EAE">
              <w:rPr>
                <w:sz w:val="20"/>
                <w:szCs w:val="20"/>
                <w:lang w:eastAsia="ru-RU"/>
              </w:rPr>
              <w:t>а</w:t>
            </w:r>
            <w:r w:rsidRPr="00AC1EAE">
              <w:rPr>
                <w:sz w:val="20"/>
                <w:szCs w:val="20"/>
                <w:lang w:eastAsia="ru-RU"/>
              </w:rPr>
              <w:t>коватАГ</w:t>
            </w:r>
            <w:proofErr w:type="spellEnd"/>
          </w:p>
        </w:tc>
      </w:tr>
      <w:tr w:rsidR="009201A9" w:rsidRPr="00AC1EAE" w:rsidTr="00AC1EAE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AC1EAE">
              <w:rPr>
                <w:sz w:val="20"/>
                <w:szCs w:val="20"/>
                <w:lang w:eastAsia="ru-RU"/>
              </w:rPr>
              <w:t>о</w:t>
            </w:r>
            <w:r w:rsidRPr="00AC1EAE">
              <w:rPr>
                <w:sz w:val="20"/>
                <w:szCs w:val="20"/>
                <w:lang w:eastAsia="ru-RU"/>
              </w:rPr>
              <w:t>сти на невостребованную земельную долю Баженова Г.Б.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201A9" w:rsidRPr="00AC1EAE" w:rsidTr="00AA7663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Заседание депутатских комиссий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201A9" w:rsidRPr="00AC1EAE" w:rsidTr="00AC1EAE">
        <w:trPr>
          <w:trHeight w:val="2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201A9" w:rsidRPr="00AC1EAE" w:rsidTr="00AC1EAE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Фракция партии ЕР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Никитин А.В.</w:t>
            </w:r>
          </w:p>
        </w:tc>
      </w:tr>
      <w:tr w:rsidR="009201A9" w:rsidRPr="00AC1EAE" w:rsidTr="00AA7663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83A66" w:rsidRPr="00AC1EAE" w:rsidTr="00AA7663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A66" w:rsidRDefault="00A83A66" w:rsidP="00976055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A66" w:rsidRDefault="00A83A66" w:rsidP="0097605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A66" w:rsidRDefault="00A83A66" w:rsidP="009151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A66" w:rsidRDefault="00A83A66" w:rsidP="0097605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201A9" w:rsidRPr="00AC1EAE" w:rsidTr="00AA7663">
        <w:trPr>
          <w:trHeight w:val="2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201A9" w:rsidRPr="00AC1EAE" w:rsidTr="00AA7663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01 мая, четверг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02 мая, пятница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03 мая, суббота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AC1EAE">
              <w:rPr>
                <w:sz w:val="20"/>
                <w:szCs w:val="20"/>
                <w:lang w:eastAsia="ru-RU"/>
              </w:rPr>
              <w:t>Италмас</w:t>
            </w:r>
            <w:proofErr w:type="spellEnd"/>
            <w:r w:rsidRPr="00AC1EAE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AC1EAE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AC1EAE">
              <w:rPr>
                <w:sz w:val="20"/>
                <w:szCs w:val="20"/>
                <w:lang w:eastAsia="ru-RU"/>
              </w:rPr>
              <w:t>-039)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  <w:r w:rsidRPr="00AC1EAE">
              <w:rPr>
                <w:sz w:val="20"/>
                <w:szCs w:val="20"/>
                <w:lang w:eastAsia="ru-RU"/>
              </w:rPr>
              <w:t>Калмыков Н.Т</w:t>
            </w: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1EAE">
              <w:rPr>
                <w:b/>
                <w:bCs/>
                <w:sz w:val="20"/>
                <w:szCs w:val="20"/>
                <w:u w:val="single"/>
                <w:lang w:eastAsia="ru-RU"/>
              </w:rPr>
              <w:t>04 мая, воскресенье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  <w:tr w:rsidR="009201A9" w:rsidRPr="00AC1EAE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151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1A9" w:rsidRPr="00AC1EAE" w:rsidRDefault="009201A9" w:rsidP="0097605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AC1EAE" w:rsidRDefault="00AC1EA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75"/>
        <w:gridCol w:w="2064"/>
        <w:gridCol w:w="3055"/>
      </w:tblGrid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4A7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B4A70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EB4A70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EB4A70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28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Огородный час "Опыт, проверенный годами"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библи</w:t>
            </w:r>
            <w:r w:rsidRPr="00EB4A70">
              <w:rPr>
                <w:sz w:val="20"/>
                <w:szCs w:val="20"/>
                <w:lang w:eastAsia="ru-RU"/>
              </w:rPr>
              <w:t>о</w:t>
            </w:r>
            <w:r w:rsidRPr="00EB4A7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Интерактивная программа “Чайные посиделки”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29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“Вокруг смеха”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Капустник "Однажды вечером"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Октябрьская библи</w:t>
            </w:r>
            <w:r w:rsidRPr="00EB4A70">
              <w:rPr>
                <w:sz w:val="20"/>
                <w:szCs w:val="20"/>
                <w:lang w:eastAsia="ru-RU"/>
              </w:rPr>
              <w:t>о</w:t>
            </w:r>
            <w:r w:rsidRPr="00EB4A7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Экологический десант “Нам здесь жить”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ажай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Флеш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>-моб “Танцуем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Инфоурок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>” Интернет не только друг”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30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Экологическая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Презентация выставки “Неизвестные герои”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Экологический десант “МУСОР.NET”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Экологическая акция “Памятник </w:t>
            </w:r>
            <w:proofErr w:type="gramStart"/>
            <w:r w:rsidRPr="00EB4A70">
              <w:rPr>
                <w:color w:val="0D0D0D"/>
                <w:sz w:val="20"/>
                <w:szCs w:val="20"/>
                <w:lang w:eastAsia="ru-RU"/>
              </w:rPr>
              <w:t>-п</w:t>
            </w:r>
            <w:proofErr w:type="gramEnd"/>
            <w:r w:rsidRPr="00EB4A70">
              <w:rPr>
                <w:color w:val="0D0D0D"/>
                <w:sz w:val="20"/>
                <w:szCs w:val="20"/>
                <w:lang w:eastAsia="ru-RU"/>
              </w:rPr>
              <w:t>амять народа”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Музыкальная открытка ко Дню пожарной охраны</w:t>
            </w:r>
            <w:r w:rsidRPr="00EB4A70">
              <w:rPr>
                <w:color w:val="0D0D0D"/>
                <w:sz w:val="20"/>
                <w:szCs w:val="20"/>
                <w:lang w:eastAsia="ru-RU"/>
              </w:rPr>
              <w:br/>
              <w:t>«Мужская атмосфера»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Отчетный концерт “Мы дарим людям праздник. Звуки Победы!”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Отчетный концерт “Мелодии весны”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Праздничная программа “Праздничный май, сам созд</w:t>
            </w:r>
            <w:r w:rsidRPr="00EB4A70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EB4A70">
              <w:rPr>
                <w:color w:val="0D0D0D"/>
                <w:sz w:val="20"/>
                <w:szCs w:val="20"/>
                <w:lang w:eastAsia="ru-RU"/>
              </w:rPr>
              <w:t>вай!”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Этно-танцевальный марафон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01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Первомайская демонстрация “Мир. Труд. Май”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Экологический субботник "Чистота - залог здоровья"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д. Семеновский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Экологическая акция “Чисто там, где не мусорят!”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2C2F34"/>
                <w:sz w:val="20"/>
                <w:szCs w:val="20"/>
                <w:lang w:eastAsia="ru-RU"/>
              </w:rPr>
            </w:pPr>
            <w:r w:rsidRPr="00EB4A70">
              <w:rPr>
                <w:color w:val="2C2F34"/>
                <w:sz w:val="20"/>
                <w:szCs w:val="20"/>
                <w:lang w:eastAsia="ru-RU"/>
              </w:rPr>
              <w:t>Народное гуляние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д. Верх-Слудка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Велогонки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EB4A70">
              <w:rPr>
                <w:color w:val="0D0D0D"/>
                <w:sz w:val="20"/>
                <w:szCs w:val="20"/>
                <w:lang w:eastAsia="ru-RU"/>
              </w:rPr>
              <w:t>амки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Велогонки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EB4A70">
              <w:rPr>
                <w:color w:val="0D0D0D"/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Вечер отдыха для молодёжи “</w:t>
            </w: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ПервоМАЙ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Танцевальный вечер “Мир! Труд! Танцы!”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Танцевальный вечер “Майский </w:t>
            </w: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движ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02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2C2F34"/>
                <w:sz w:val="20"/>
                <w:szCs w:val="20"/>
                <w:lang w:eastAsia="ru-RU"/>
              </w:rPr>
            </w:pPr>
            <w:r w:rsidRPr="00EB4A70">
              <w:rPr>
                <w:color w:val="2C2F34"/>
                <w:sz w:val="20"/>
                <w:szCs w:val="20"/>
                <w:lang w:eastAsia="ru-RU"/>
              </w:rPr>
              <w:t>Театрализованный концерт “Мы рисуем мир”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Урок патриотизма "Отгремела война, уже давней истор</w:t>
            </w:r>
            <w:r w:rsidRPr="00EB4A70">
              <w:rPr>
                <w:sz w:val="20"/>
                <w:szCs w:val="20"/>
                <w:lang w:eastAsia="ru-RU"/>
              </w:rPr>
              <w:t>и</w:t>
            </w:r>
            <w:r w:rsidRPr="00EB4A70">
              <w:rPr>
                <w:sz w:val="20"/>
                <w:szCs w:val="20"/>
                <w:lang w:eastAsia="ru-RU"/>
              </w:rPr>
              <w:t>ей стала"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библи</w:t>
            </w:r>
            <w:r w:rsidRPr="00EB4A70">
              <w:rPr>
                <w:sz w:val="20"/>
                <w:szCs w:val="20"/>
                <w:lang w:eastAsia="ru-RU"/>
              </w:rPr>
              <w:t>о</w:t>
            </w:r>
            <w:r w:rsidRPr="00EB4A7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Мастер-класс «Цветы Победы»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Экологический десант “Чистое село!”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EB4A70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EB4A70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03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Экологическая акция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Литературно-музыкальный час «Весна. Чайковский. М</w:t>
            </w:r>
            <w:r w:rsidRPr="00EB4A70">
              <w:rPr>
                <w:sz w:val="20"/>
                <w:szCs w:val="20"/>
                <w:lang w:eastAsia="ru-RU"/>
              </w:rPr>
              <w:t>у</w:t>
            </w:r>
            <w:r w:rsidRPr="00EB4A70">
              <w:rPr>
                <w:sz w:val="20"/>
                <w:szCs w:val="20"/>
                <w:lang w:eastAsia="ru-RU"/>
              </w:rPr>
              <w:t>зыка»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библи</w:t>
            </w:r>
            <w:r w:rsidRPr="00EB4A70">
              <w:rPr>
                <w:sz w:val="20"/>
                <w:szCs w:val="20"/>
                <w:lang w:eastAsia="ru-RU"/>
              </w:rPr>
              <w:t>о</w:t>
            </w:r>
            <w:r w:rsidRPr="00EB4A70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EB4A7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2C2F34"/>
                <w:sz w:val="20"/>
                <w:szCs w:val="20"/>
                <w:lang w:eastAsia="ru-RU"/>
              </w:rPr>
            </w:pPr>
            <w:r w:rsidRPr="00EB4A70">
              <w:rPr>
                <w:color w:val="2C2F34"/>
                <w:sz w:val="20"/>
                <w:szCs w:val="20"/>
                <w:lang w:eastAsia="ru-RU"/>
              </w:rPr>
              <w:t>Театрализованный концерт “Мы рисуем Мир!”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EB4A70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B4A70">
              <w:rPr>
                <w:b/>
                <w:bCs/>
                <w:sz w:val="20"/>
                <w:szCs w:val="20"/>
                <w:u w:val="single"/>
                <w:lang w:eastAsia="ru-RU"/>
              </w:rPr>
              <w:t>04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1EAE" w:rsidRPr="00EB4A70" w:rsidTr="00AC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sz w:val="20"/>
                <w:szCs w:val="20"/>
                <w:lang w:eastAsia="ru-RU"/>
              </w:rPr>
            </w:pPr>
            <w:r w:rsidRPr="00EB4A7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</w:t>
            </w: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Зечкыласьком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1EAE" w:rsidRPr="00EB4A70" w:rsidRDefault="00AC1EAE" w:rsidP="00AC1EA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B4A7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B4A7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Pr="00AC1EAE" w:rsidRDefault="002C5899" w:rsidP="00AC1EAE">
      <w:pPr>
        <w:jc w:val="right"/>
        <w:rPr>
          <w:b/>
          <w:sz w:val="20"/>
          <w:szCs w:val="20"/>
        </w:rPr>
      </w:pPr>
    </w:p>
    <w:sectPr w:rsidR="002C5899" w:rsidRPr="00AC1EAE">
      <w:headerReference w:type="defaul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66" w:rsidRDefault="00A83A66">
      <w:r>
        <w:separator/>
      </w:r>
    </w:p>
  </w:endnote>
  <w:endnote w:type="continuationSeparator" w:id="0">
    <w:p w:rsidR="00A83A66" w:rsidRDefault="00A8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66" w:rsidRDefault="00A83A66">
      <w:r>
        <w:separator/>
      </w:r>
    </w:p>
  </w:footnote>
  <w:footnote w:type="continuationSeparator" w:id="0">
    <w:p w:rsidR="00A83A66" w:rsidRDefault="00A8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66" w:rsidRDefault="00A83A6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3A66" w:rsidRDefault="00A83A66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90933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83A66" w:rsidRDefault="00A83A66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90933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3913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0AAC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1D23"/>
    <w:rsid w:val="001F3345"/>
    <w:rsid w:val="001F4669"/>
    <w:rsid w:val="002021E8"/>
    <w:rsid w:val="00204773"/>
    <w:rsid w:val="00213C4C"/>
    <w:rsid w:val="002211A2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3515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2686"/>
    <w:rsid w:val="002E5530"/>
    <w:rsid w:val="002F60C5"/>
    <w:rsid w:val="002F76EB"/>
    <w:rsid w:val="003009EE"/>
    <w:rsid w:val="00321978"/>
    <w:rsid w:val="00321B98"/>
    <w:rsid w:val="003223D3"/>
    <w:rsid w:val="00322FEC"/>
    <w:rsid w:val="00323F25"/>
    <w:rsid w:val="003410BD"/>
    <w:rsid w:val="00342768"/>
    <w:rsid w:val="00347ECA"/>
    <w:rsid w:val="00353276"/>
    <w:rsid w:val="00365924"/>
    <w:rsid w:val="003672A5"/>
    <w:rsid w:val="00374C69"/>
    <w:rsid w:val="00382F27"/>
    <w:rsid w:val="00383650"/>
    <w:rsid w:val="00390933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95DE4"/>
    <w:rsid w:val="004A3A6C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A5C7A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E7E4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5AD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51D4"/>
    <w:rsid w:val="009201A9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055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592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3AEB"/>
    <w:rsid w:val="00A643B8"/>
    <w:rsid w:val="00A6482E"/>
    <w:rsid w:val="00A67A3F"/>
    <w:rsid w:val="00A72BF3"/>
    <w:rsid w:val="00A744C6"/>
    <w:rsid w:val="00A83879"/>
    <w:rsid w:val="00A83A66"/>
    <w:rsid w:val="00A84C4B"/>
    <w:rsid w:val="00AA1479"/>
    <w:rsid w:val="00AA2C0A"/>
    <w:rsid w:val="00AA32BB"/>
    <w:rsid w:val="00AA41CA"/>
    <w:rsid w:val="00AA5EFC"/>
    <w:rsid w:val="00AA7663"/>
    <w:rsid w:val="00AB4037"/>
    <w:rsid w:val="00AB6E90"/>
    <w:rsid w:val="00AB6EBA"/>
    <w:rsid w:val="00AC1D11"/>
    <w:rsid w:val="00AC1EAE"/>
    <w:rsid w:val="00AC45A8"/>
    <w:rsid w:val="00AE229B"/>
    <w:rsid w:val="00AF12A2"/>
    <w:rsid w:val="00AF2069"/>
    <w:rsid w:val="00AF3FE2"/>
    <w:rsid w:val="00B17127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B52AE"/>
    <w:rsid w:val="00BB537F"/>
    <w:rsid w:val="00BC29DA"/>
    <w:rsid w:val="00BF4F5A"/>
    <w:rsid w:val="00BF5CAE"/>
    <w:rsid w:val="00BF7AD3"/>
    <w:rsid w:val="00C009C0"/>
    <w:rsid w:val="00C00B10"/>
    <w:rsid w:val="00C12492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14C0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6D4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366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2E18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B4A70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55B65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Hyperlink"/>
    <w:basedOn w:val="a0"/>
    <w:uiPriority w:val="99"/>
    <w:semiHidden/>
    <w:unhideWhenUsed/>
    <w:rsid w:val="00976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Hyperlink"/>
    <w:basedOn w:val="a0"/>
    <w:uiPriority w:val="99"/>
    <w:semiHidden/>
    <w:unhideWhenUsed/>
    <w:rsid w:val="0097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alutejazz.ru/calls/ebfdvu?psw=OB4YUAcKD0EPDh9GWB4YUgA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30A10-D9D6-47EE-9936-6489798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2017-04-14T18:42:00Z</cp:lastPrinted>
  <dcterms:created xsi:type="dcterms:W3CDTF">2025-01-29T04:25:00Z</dcterms:created>
  <dcterms:modified xsi:type="dcterms:W3CDTF">2025-04-30T06:35:00Z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