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CC" w:rsidRDefault="00FB59CC" w:rsidP="00FB59CC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FB59CC" w:rsidRDefault="00FB59CC" w:rsidP="00FB59CC">
      <w:pPr>
        <w:jc w:val="center"/>
        <w:rPr>
          <w:b/>
          <w:sz w:val="20"/>
        </w:rPr>
      </w:pPr>
      <w:r>
        <w:rPr>
          <w:b/>
          <w:sz w:val="20"/>
        </w:rPr>
        <w:t xml:space="preserve">«ПАРЗИ» МУНИЦИПАЛ КЫЛДЫТЭТЛЭН </w:t>
      </w:r>
      <w:r w:rsidRPr="00B0162E">
        <w:rPr>
          <w:b/>
          <w:sz w:val="20"/>
        </w:rPr>
        <w:t>ТÖРОЕЗ</w:t>
      </w:r>
    </w:p>
    <w:p w:rsidR="00FB59CC" w:rsidRDefault="00FB59CC" w:rsidP="00FB59CC">
      <w:pPr>
        <w:jc w:val="center"/>
      </w:pPr>
    </w:p>
    <w:p w:rsidR="00FB59CC" w:rsidRDefault="00FB59CC" w:rsidP="00FB59CC">
      <w:pPr>
        <w:pStyle w:val="a3"/>
        <w:rPr>
          <w:bCs/>
          <w:szCs w:val="28"/>
        </w:rPr>
      </w:pPr>
    </w:p>
    <w:p w:rsidR="00FB59CC" w:rsidRPr="00153F2D" w:rsidRDefault="00FB59CC" w:rsidP="00FB59CC">
      <w:pPr>
        <w:pStyle w:val="a3"/>
        <w:rPr>
          <w:b/>
          <w:bCs/>
          <w:szCs w:val="28"/>
        </w:rPr>
      </w:pPr>
      <w:r w:rsidRPr="00153F2D">
        <w:rPr>
          <w:b/>
          <w:bCs/>
          <w:szCs w:val="28"/>
        </w:rPr>
        <w:t>ПОСТАНОВЛЕНИЕ</w:t>
      </w:r>
    </w:p>
    <w:p w:rsidR="00FB59CC" w:rsidRDefault="00FB59CC" w:rsidP="00FB59CC">
      <w:pPr>
        <w:jc w:val="center"/>
      </w:pPr>
    </w:p>
    <w:p w:rsidR="00FB59CC" w:rsidRDefault="00FB59CC" w:rsidP="00FB59C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FB59CC" w:rsidRPr="000E43D5" w:rsidTr="00AA3C0E">
        <w:tc>
          <w:tcPr>
            <w:tcW w:w="4785" w:type="dxa"/>
          </w:tcPr>
          <w:p w:rsidR="00FB59CC" w:rsidRPr="00003A52" w:rsidRDefault="005B7968" w:rsidP="00AA3C0E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01 декабря 2015</w:t>
            </w:r>
            <w:r w:rsidR="00FB59CC" w:rsidRPr="00003A52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FB59CC" w:rsidRPr="000E43D5" w:rsidRDefault="00FB59CC" w:rsidP="00AA3C0E">
            <w:pPr>
              <w:jc w:val="center"/>
              <w:rPr>
                <w:b/>
                <w:bCs/>
              </w:rPr>
            </w:pPr>
            <w:r w:rsidRPr="000E43D5">
              <w:rPr>
                <w:b/>
                <w:bCs/>
              </w:rPr>
              <w:t xml:space="preserve">№ </w:t>
            </w:r>
            <w:r w:rsidR="005B7968">
              <w:rPr>
                <w:b/>
                <w:bCs/>
              </w:rPr>
              <w:t>10</w:t>
            </w:r>
          </w:p>
        </w:tc>
      </w:tr>
    </w:tbl>
    <w:p w:rsidR="00FB59CC" w:rsidRDefault="00FB59CC" w:rsidP="00FB59CC">
      <w:pPr>
        <w:jc w:val="center"/>
        <w:rPr>
          <w:b/>
          <w:bCs/>
        </w:rPr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.П</w:t>
      </w:r>
      <w:proofErr w:type="gramEnd"/>
      <w:r>
        <w:rPr>
          <w:b/>
          <w:bCs/>
        </w:rPr>
        <w:t>арзи</w:t>
      </w:r>
      <w:proofErr w:type="spellEnd"/>
    </w:p>
    <w:p w:rsidR="00FB59CC" w:rsidRDefault="00FB59CC" w:rsidP="00FB59CC"/>
    <w:p w:rsidR="00FB59CC" w:rsidRDefault="00FB59CC" w:rsidP="00FB59CC"/>
    <w:p w:rsidR="00FB59CC" w:rsidRDefault="00FB59CC" w:rsidP="00FB59CC">
      <w:pPr>
        <w:pStyle w:val="a4"/>
        <w:jc w:val="left"/>
        <w:rPr>
          <w:b/>
          <w:bCs/>
        </w:rPr>
      </w:pPr>
      <w:r>
        <w:rPr>
          <w:b/>
          <w:bCs/>
        </w:rPr>
        <w:t>О проведении  публичного слушания</w:t>
      </w:r>
    </w:p>
    <w:p w:rsidR="00FB59CC" w:rsidRDefault="00FB59CC" w:rsidP="00FB59CC"/>
    <w:p w:rsidR="00FB59CC" w:rsidRDefault="00FB59CC" w:rsidP="00FB59CC"/>
    <w:p w:rsidR="00FB59CC" w:rsidRPr="00392108" w:rsidRDefault="00FB59CC" w:rsidP="00FB59CC">
      <w:pPr>
        <w:pStyle w:val="a4"/>
        <w:jc w:val="both"/>
        <w:rPr>
          <w:b/>
          <w:bCs/>
          <w:sz w:val="22"/>
          <w:szCs w:val="22"/>
        </w:rPr>
      </w:pPr>
      <w:r w:rsidRPr="00392108">
        <w:rPr>
          <w:sz w:val="22"/>
          <w:szCs w:val="22"/>
        </w:rPr>
        <w:t xml:space="preserve">    В соответствии с Федеральным законом от 06 октября 2003 года № 131-ФЗ «Об общих принципах организации местного самоуправления в РФ», Уставом муниципального образования «</w:t>
      </w:r>
      <w:proofErr w:type="spellStart"/>
      <w:r w:rsidRPr="00392108">
        <w:rPr>
          <w:sz w:val="22"/>
          <w:szCs w:val="22"/>
        </w:rPr>
        <w:t>Парзинское</w:t>
      </w:r>
      <w:proofErr w:type="spellEnd"/>
      <w:r w:rsidRPr="00392108">
        <w:rPr>
          <w:sz w:val="22"/>
          <w:szCs w:val="22"/>
        </w:rPr>
        <w:t>», Положением о порядке организации и проведения публичных слушаний в муниципальном образовании «</w:t>
      </w:r>
      <w:proofErr w:type="spellStart"/>
      <w:r w:rsidRPr="00392108">
        <w:rPr>
          <w:sz w:val="22"/>
          <w:szCs w:val="22"/>
        </w:rPr>
        <w:t>Парзинское</w:t>
      </w:r>
      <w:proofErr w:type="spellEnd"/>
      <w:r w:rsidRPr="00392108">
        <w:rPr>
          <w:sz w:val="22"/>
          <w:szCs w:val="22"/>
        </w:rPr>
        <w:t>»</w:t>
      </w:r>
      <w:r>
        <w:rPr>
          <w:sz w:val="22"/>
          <w:szCs w:val="22"/>
        </w:rPr>
        <w:t xml:space="preserve">, утвержденным Решением Совета депутатов </w:t>
      </w:r>
      <w:r w:rsidRPr="00C1621E">
        <w:rPr>
          <w:sz w:val="22"/>
          <w:szCs w:val="22"/>
        </w:rPr>
        <w:t>МО «</w:t>
      </w:r>
      <w:proofErr w:type="spellStart"/>
      <w:r w:rsidRPr="00C1621E">
        <w:rPr>
          <w:sz w:val="22"/>
          <w:szCs w:val="22"/>
        </w:rPr>
        <w:t>Парзинское</w:t>
      </w:r>
      <w:proofErr w:type="spellEnd"/>
      <w:r w:rsidRPr="00C1621E">
        <w:rPr>
          <w:sz w:val="22"/>
          <w:szCs w:val="22"/>
        </w:rPr>
        <w:t>»</w:t>
      </w:r>
      <w:r>
        <w:rPr>
          <w:sz w:val="22"/>
          <w:szCs w:val="22"/>
        </w:rPr>
        <w:t xml:space="preserve"> № 20 от 12.05.2006 г.,</w:t>
      </w:r>
      <w:r w:rsidRPr="00392108">
        <w:rPr>
          <w:sz w:val="22"/>
          <w:szCs w:val="22"/>
        </w:rPr>
        <w:t xml:space="preserve"> </w:t>
      </w:r>
      <w:r w:rsidRPr="00392108">
        <w:rPr>
          <w:b/>
          <w:bCs/>
          <w:sz w:val="22"/>
          <w:szCs w:val="22"/>
        </w:rPr>
        <w:t>ПОСТАНОВЛЯЮ:</w:t>
      </w:r>
    </w:p>
    <w:p w:rsidR="00FB59CC" w:rsidRDefault="00FB59CC" w:rsidP="00FB59CC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Назначить публичное слушание по проекту решения Совета депутатов </w:t>
      </w:r>
      <w:r w:rsidRPr="001E0C4D">
        <w:rPr>
          <w:sz w:val="22"/>
          <w:szCs w:val="22"/>
        </w:rPr>
        <w:t>муниципального образования «</w:t>
      </w:r>
      <w:proofErr w:type="spellStart"/>
      <w:r w:rsidRPr="001E0C4D">
        <w:rPr>
          <w:sz w:val="22"/>
          <w:szCs w:val="22"/>
        </w:rPr>
        <w:t>Парзинское</w:t>
      </w:r>
      <w:proofErr w:type="spellEnd"/>
      <w:r w:rsidRPr="001E0C4D">
        <w:rPr>
          <w:sz w:val="22"/>
          <w:szCs w:val="22"/>
        </w:rPr>
        <w:t>»</w:t>
      </w:r>
      <w:r>
        <w:rPr>
          <w:sz w:val="22"/>
          <w:szCs w:val="22"/>
        </w:rPr>
        <w:t xml:space="preserve">  </w:t>
      </w:r>
      <w:r w:rsidRPr="00D82126">
        <w:rPr>
          <w:sz w:val="22"/>
          <w:szCs w:val="22"/>
        </w:rPr>
        <w:t>«О бюджет</w:t>
      </w:r>
      <w:r>
        <w:rPr>
          <w:sz w:val="22"/>
          <w:szCs w:val="22"/>
        </w:rPr>
        <w:t>е</w:t>
      </w:r>
      <w:r w:rsidRPr="00D82126">
        <w:rPr>
          <w:sz w:val="22"/>
          <w:szCs w:val="22"/>
        </w:rPr>
        <w:t xml:space="preserve">  муниципального образования «</w:t>
      </w:r>
      <w:proofErr w:type="spellStart"/>
      <w:r w:rsidRPr="00D82126">
        <w:rPr>
          <w:sz w:val="22"/>
          <w:szCs w:val="22"/>
        </w:rPr>
        <w:t>Парзинское</w:t>
      </w:r>
      <w:proofErr w:type="spellEnd"/>
      <w:r>
        <w:rPr>
          <w:sz w:val="22"/>
          <w:szCs w:val="22"/>
        </w:rPr>
        <w:t>»</w:t>
      </w:r>
      <w:r w:rsidRPr="00D82126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D82126">
        <w:rPr>
          <w:sz w:val="22"/>
          <w:szCs w:val="22"/>
        </w:rPr>
        <w:t>а 20</w:t>
      </w:r>
      <w:r w:rsidR="005204EE">
        <w:rPr>
          <w:sz w:val="22"/>
          <w:szCs w:val="22"/>
        </w:rPr>
        <w:t>16</w:t>
      </w:r>
      <w:r w:rsidRPr="00D82126">
        <w:rPr>
          <w:sz w:val="22"/>
          <w:szCs w:val="22"/>
        </w:rPr>
        <w:t xml:space="preserve"> год»</w:t>
      </w:r>
      <w:r>
        <w:rPr>
          <w:sz w:val="22"/>
          <w:szCs w:val="22"/>
        </w:rPr>
        <w:t>.</w:t>
      </w:r>
    </w:p>
    <w:p w:rsidR="00FB59CC" w:rsidRPr="00392108" w:rsidRDefault="00FB59CC" w:rsidP="00FB59CC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392108">
        <w:rPr>
          <w:sz w:val="22"/>
          <w:szCs w:val="22"/>
        </w:rPr>
        <w:t>убличн</w:t>
      </w:r>
      <w:r>
        <w:rPr>
          <w:sz w:val="22"/>
          <w:szCs w:val="22"/>
        </w:rPr>
        <w:t>ое</w:t>
      </w:r>
      <w:r w:rsidRPr="00392108">
        <w:rPr>
          <w:sz w:val="22"/>
          <w:szCs w:val="22"/>
        </w:rPr>
        <w:t xml:space="preserve"> слушани</w:t>
      </w:r>
      <w:r>
        <w:rPr>
          <w:sz w:val="22"/>
          <w:szCs w:val="22"/>
        </w:rPr>
        <w:t>е</w:t>
      </w:r>
      <w:r w:rsidRPr="00392108">
        <w:rPr>
          <w:sz w:val="22"/>
          <w:szCs w:val="22"/>
        </w:rPr>
        <w:t xml:space="preserve"> </w:t>
      </w:r>
      <w:r w:rsidR="00923209">
        <w:rPr>
          <w:sz w:val="22"/>
          <w:szCs w:val="22"/>
        </w:rPr>
        <w:t>провести 23</w:t>
      </w:r>
      <w:r w:rsidR="00E313F9">
        <w:rPr>
          <w:sz w:val="22"/>
          <w:szCs w:val="22"/>
        </w:rPr>
        <w:t>.12.2015</w:t>
      </w:r>
      <w:r>
        <w:rPr>
          <w:sz w:val="22"/>
          <w:szCs w:val="22"/>
        </w:rPr>
        <w:t xml:space="preserve"> г.</w:t>
      </w:r>
      <w:r w:rsidRPr="00392108">
        <w:rPr>
          <w:sz w:val="22"/>
          <w:szCs w:val="22"/>
        </w:rPr>
        <w:t xml:space="preserve"> в 1</w:t>
      </w:r>
      <w:r>
        <w:rPr>
          <w:sz w:val="22"/>
          <w:szCs w:val="22"/>
        </w:rPr>
        <w:t>5</w:t>
      </w:r>
      <w:r w:rsidRPr="00392108">
        <w:rPr>
          <w:sz w:val="22"/>
          <w:szCs w:val="22"/>
        </w:rPr>
        <w:t>.00 часов в кабинете Главы муниципального образования «</w:t>
      </w:r>
      <w:proofErr w:type="spellStart"/>
      <w:r w:rsidRPr="00392108">
        <w:rPr>
          <w:sz w:val="22"/>
          <w:szCs w:val="22"/>
        </w:rPr>
        <w:t>Парзинское</w:t>
      </w:r>
      <w:proofErr w:type="spellEnd"/>
      <w:r w:rsidRPr="00392108">
        <w:rPr>
          <w:sz w:val="22"/>
          <w:szCs w:val="22"/>
        </w:rPr>
        <w:t xml:space="preserve">» по адресу: </w:t>
      </w:r>
      <w:proofErr w:type="spellStart"/>
      <w:r>
        <w:rPr>
          <w:sz w:val="22"/>
          <w:szCs w:val="22"/>
        </w:rPr>
        <w:t>Глазовский</w:t>
      </w:r>
      <w:proofErr w:type="spellEnd"/>
      <w:r>
        <w:rPr>
          <w:sz w:val="22"/>
          <w:szCs w:val="22"/>
        </w:rPr>
        <w:t xml:space="preserve"> район, </w:t>
      </w:r>
      <w:proofErr w:type="spellStart"/>
      <w:r w:rsidRPr="00392108">
        <w:rPr>
          <w:sz w:val="22"/>
          <w:szCs w:val="22"/>
        </w:rPr>
        <w:t>с</w:t>
      </w:r>
      <w:proofErr w:type="gramStart"/>
      <w:r w:rsidRPr="00392108">
        <w:rPr>
          <w:sz w:val="22"/>
          <w:szCs w:val="22"/>
        </w:rPr>
        <w:t>.П</w:t>
      </w:r>
      <w:proofErr w:type="gramEnd"/>
      <w:r w:rsidRPr="00392108">
        <w:rPr>
          <w:sz w:val="22"/>
          <w:szCs w:val="22"/>
        </w:rPr>
        <w:t>арзи</w:t>
      </w:r>
      <w:proofErr w:type="spellEnd"/>
      <w:r w:rsidRPr="00392108">
        <w:rPr>
          <w:sz w:val="22"/>
          <w:szCs w:val="22"/>
        </w:rPr>
        <w:t xml:space="preserve">, </w:t>
      </w:r>
      <w:proofErr w:type="spellStart"/>
      <w:r w:rsidRPr="00392108">
        <w:rPr>
          <w:sz w:val="22"/>
          <w:szCs w:val="22"/>
        </w:rPr>
        <w:t>ул.Новая</w:t>
      </w:r>
      <w:proofErr w:type="spellEnd"/>
      <w:r w:rsidRPr="00392108">
        <w:rPr>
          <w:sz w:val="22"/>
          <w:szCs w:val="22"/>
        </w:rPr>
        <w:t xml:space="preserve">, д.11.                                                                                                                                  </w:t>
      </w:r>
    </w:p>
    <w:p w:rsidR="00FB59CC" w:rsidRPr="00392108" w:rsidRDefault="00FB59CC" w:rsidP="00FB59CC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392108">
        <w:rPr>
          <w:sz w:val="22"/>
          <w:szCs w:val="22"/>
        </w:rPr>
        <w:t>Утвердить комиссию по подготовке и проведению публичн</w:t>
      </w:r>
      <w:r>
        <w:rPr>
          <w:sz w:val="22"/>
          <w:szCs w:val="22"/>
        </w:rPr>
        <w:t>ого</w:t>
      </w:r>
      <w:r w:rsidRPr="00392108">
        <w:rPr>
          <w:sz w:val="22"/>
          <w:szCs w:val="22"/>
        </w:rPr>
        <w:t xml:space="preserve"> слушани</w:t>
      </w:r>
      <w:r>
        <w:rPr>
          <w:sz w:val="22"/>
          <w:szCs w:val="22"/>
        </w:rPr>
        <w:t>я</w:t>
      </w:r>
      <w:r w:rsidRPr="00392108">
        <w:rPr>
          <w:sz w:val="22"/>
          <w:szCs w:val="22"/>
        </w:rPr>
        <w:t xml:space="preserve"> в следующем составе: </w:t>
      </w:r>
    </w:p>
    <w:tbl>
      <w:tblPr>
        <w:tblW w:w="5000" w:type="pct"/>
        <w:tblInd w:w="360" w:type="dxa"/>
        <w:tblLook w:val="0000" w:firstRow="0" w:lastRow="0" w:firstColumn="0" w:lastColumn="0" w:noHBand="0" w:noVBand="0"/>
      </w:tblPr>
      <w:tblGrid>
        <w:gridCol w:w="2808"/>
        <w:gridCol w:w="6763"/>
      </w:tblGrid>
      <w:tr w:rsidR="00FB59CC" w:rsidRPr="00392108" w:rsidTr="00AA3C0E">
        <w:tc>
          <w:tcPr>
            <w:tcW w:w="2808" w:type="dxa"/>
          </w:tcPr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  <w:r w:rsidRPr="00392108">
              <w:rPr>
                <w:sz w:val="22"/>
                <w:szCs w:val="22"/>
              </w:rPr>
              <w:t>Председатель комиссии</w:t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6763" w:type="dxa"/>
          </w:tcPr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  <w:r w:rsidRPr="00392108">
              <w:rPr>
                <w:sz w:val="22"/>
                <w:szCs w:val="22"/>
              </w:rPr>
              <w:t>Васильев В.Л., Глава муниципального образования «</w:t>
            </w:r>
            <w:proofErr w:type="spellStart"/>
            <w:r w:rsidRPr="00392108">
              <w:rPr>
                <w:sz w:val="22"/>
                <w:szCs w:val="22"/>
              </w:rPr>
              <w:t>Парзинское</w:t>
            </w:r>
            <w:proofErr w:type="spellEnd"/>
            <w:r w:rsidRPr="00392108">
              <w:rPr>
                <w:sz w:val="22"/>
                <w:szCs w:val="22"/>
              </w:rPr>
              <w:t>»</w:t>
            </w:r>
          </w:p>
        </w:tc>
      </w:tr>
      <w:tr w:rsidR="00FB59CC" w:rsidRPr="00392108" w:rsidTr="00AA3C0E">
        <w:tc>
          <w:tcPr>
            <w:tcW w:w="2808" w:type="dxa"/>
          </w:tcPr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  <w:r w:rsidRPr="00392108">
              <w:rPr>
                <w:sz w:val="22"/>
                <w:szCs w:val="22"/>
              </w:rPr>
              <w:t>Секретарь комиссии</w:t>
            </w: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6763" w:type="dxa"/>
          </w:tcPr>
          <w:p w:rsidR="00FB59CC" w:rsidRDefault="00C60CAF" w:rsidP="00AA3C0E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А.О., делопроизводитель</w:t>
            </w:r>
            <w:r w:rsidR="00FB59CC" w:rsidRPr="00392108">
              <w:rPr>
                <w:sz w:val="22"/>
                <w:szCs w:val="22"/>
              </w:rPr>
              <w:t xml:space="preserve"> Администрации </w:t>
            </w:r>
          </w:p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  <w:r w:rsidRPr="00392108">
              <w:rPr>
                <w:sz w:val="22"/>
                <w:szCs w:val="22"/>
              </w:rPr>
              <w:t>МО «</w:t>
            </w:r>
            <w:proofErr w:type="spellStart"/>
            <w:r w:rsidRPr="00392108">
              <w:rPr>
                <w:sz w:val="22"/>
                <w:szCs w:val="22"/>
              </w:rPr>
              <w:t>Парзинское</w:t>
            </w:r>
            <w:proofErr w:type="spellEnd"/>
            <w:r w:rsidRPr="0039210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B59CC" w:rsidRPr="00392108" w:rsidTr="00AA3C0E">
        <w:tc>
          <w:tcPr>
            <w:tcW w:w="2808" w:type="dxa"/>
          </w:tcPr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  <w:r w:rsidRPr="00392108">
              <w:rPr>
                <w:sz w:val="22"/>
                <w:szCs w:val="22"/>
              </w:rPr>
              <w:t>Члены комис</w:t>
            </w:r>
            <w:r>
              <w:rPr>
                <w:sz w:val="22"/>
                <w:szCs w:val="22"/>
              </w:rPr>
              <w:t xml:space="preserve">сии - </w:t>
            </w:r>
          </w:p>
        </w:tc>
        <w:tc>
          <w:tcPr>
            <w:tcW w:w="6763" w:type="dxa"/>
          </w:tcPr>
          <w:p w:rsidR="00FB59CC" w:rsidRPr="00392108" w:rsidRDefault="00FB59CC" w:rsidP="00AA3C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Болтачева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 w:rsidRPr="00392108">
              <w:rPr>
                <w:sz w:val="22"/>
                <w:szCs w:val="22"/>
              </w:rPr>
              <w:t>, 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  <w:r w:rsidRPr="00FF277E">
              <w:rPr>
                <w:sz w:val="22"/>
                <w:szCs w:val="22"/>
              </w:rPr>
              <w:t>МО «</w:t>
            </w:r>
            <w:proofErr w:type="spellStart"/>
            <w:r w:rsidRPr="00FF277E">
              <w:rPr>
                <w:sz w:val="22"/>
                <w:szCs w:val="22"/>
              </w:rPr>
              <w:t>Парзинское</w:t>
            </w:r>
            <w:proofErr w:type="spellEnd"/>
            <w:r w:rsidRPr="00FF277E">
              <w:rPr>
                <w:sz w:val="22"/>
                <w:szCs w:val="22"/>
              </w:rPr>
              <w:t>»</w:t>
            </w:r>
            <w:r w:rsidRPr="00392108"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FB59CC" w:rsidRPr="00392108" w:rsidTr="00AA3C0E">
        <w:tc>
          <w:tcPr>
            <w:tcW w:w="2808" w:type="dxa"/>
          </w:tcPr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FB59CC" w:rsidRPr="00392108" w:rsidRDefault="00FB59CC" w:rsidP="00AA3C0E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С.В.</w:t>
            </w:r>
            <w:r w:rsidRPr="00392108">
              <w:rPr>
                <w:sz w:val="22"/>
                <w:szCs w:val="22"/>
              </w:rPr>
              <w:t>, 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  <w:r w:rsidRPr="00FF277E">
              <w:rPr>
                <w:sz w:val="22"/>
                <w:szCs w:val="22"/>
              </w:rPr>
              <w:t>МО «</w:t>
            </w:r>
            <w:proofErr w:type="spellStart"/>
            <w:r w:rsidRPr="00FF277E">
              <w:rPr>
                <w:sz w:val="22"/>
                <w:szCs w:val="22"/>
              </w:rPr>
              <w:t>Парзинское</w:t>
            </w:r>
            <w:proofErr w:type="spellEnd"/>
            <w:r w:rsidRPr="00FF277E">
              <w:rPr>
                <w:sz w:val="22"/>
                <w:szCs w:val="22"/>
              </w:rPr>
              <w:t>»</w:t>
            </w:r>
          </w:p>
        </w:tc>
      </w:tr>
    </w:tbl>
    <w:p w:rsidR="00FB59CC" w:rsidRPr="00392108" w:rsidRDefault="00FB59CC" w:rsidP="00FB59CC">
      <w:pPr>
        <w:pStyle w:val="a4"/>
        <w:ind w:left="360"/>
        <w:jc w:val="both"/>
        <w:rPr>
          <w:sz w:val="22"/>
          <w:szCs w:val="22"/>
        </w:rPr>
      </w:pPr>
    </w:p>
    <w:p w:rsidR="00FB59CC" w:rsidRPr="00D82126" w:rsidRDefault="00FB59CC" w:rsidP="00FB59CC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82126">
        <w:rPr>
          <w:sz w:val="22"/>
          <w:szCs w:val="22"/>
        </w:rPr>
        <w:t xml:space="preserve">Назначить ответственным за организацию </w:t>
      </w:r>
      <w:proofErr w:type="gramStart"/>
      <w:r w:rsidRPr="00D82126">
        <w:rPr>
          <w:sz w:val="22"/>
          <w:szCs w:val="22"/>
        </w:rPr>
        <w:t>опубликования проект</w:t>
      </w:r>
      <w:r>
        <w:rPr>
          <w:sz w:val="22"/>
          <w:szCs w:val="22"/>
        </w:rPr>
        <w:t>а</w:t>
      </w:r>
      <w:r w:rsidRPr="00D82126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я</w:t>
      </w:r>
      <w:r w:rsidRPr="00D82126">
        <w:rPr>
          <w:sz w:val="22"/>
          <w:szCs w:val="22"/>
        </w:rPr>
        <w:t xml:space="preserve"> Совета депутатов муниципального</w:t>
      </w:r>
      <w:proofErr w:type="gramEnd"/>
      <w:r w:rsidRPr="00D82126">
        <w:rPr>
          <w:sz w:val="22"/>
          <w:szCs w:val="22"/>
        </w:rPr>
        <w:t xml:space="preserve"> образования «</w:t>
      </w:r>
      <w:proofErr w:type="spellStart"/>
      <w:r w:rsidRPr="00D82126">
        <w:rPr>
          <w:sz w:val="22"/>
          <w:szCs w:val="22"/>
        </w:rPr>
        <w:t>Парзинское</w:t>
      </w:r>
      <w:proofErr w:type="spellEnd"/>
      <w:r w:rsidRPr="00D82126">
        <w:rPr>
          <w:sz w:val="22"/>
          <w:szCs w:val="22"/>
        </w:rPr>
        <w:t>», указанн</w:t>
      </w:r>
      <w:r>
        <w:rPr>
          <w:sz w:val="22"/>
          <w:szCs w:val="22"/>
        </w:rPr>
        <w:t>ого</w:t>
      </w:r>
      <w:r w:rsidRPr="00D82126">
        <w:rPr>
          <w:sz w:val="22"/>
          <w:szCs w:val="22"/>
        </w:rPr>
        <w:t xml:space="preserve"> в п.1 настоящег</w:t>
      </w:r>
      <w:r>
        <w:rPr>
          <w:sz w:val="22"/>
          <w:szCs w:val="22"/>
        </w:rPr>
        <w:t>о постановления, Наговицыну Е.Е.</w:t>
      </w:r>
      <w:r w:rsidRPr="00D82126">
        <w:rPr>
          <w:sz w:val="22"/>
          <w:szCs w:val="22"/>
        </w:rPr>
        <w:t>, главного специалиста-эксперта Администрации МО «</w:t>
      </w:r>
      <w:proofErr w:type="spellStart"/>
      <w:r w:rsidRPr="00D82126">
        <w:rPr>
          <w:sz w:val="22"/>
          <w:szCs w:val="22"/>
        </w:rPr>
        <w:t>Парзинское</w:t>
      </w:r>
      <w:proofErr w:type="spellEnd"/>
      <w:r w:rsidRPr="00D82126">
        <w:rPr>
          <w:sz w:val="22"/>
          <w:szCs w:val="22"/>
        </w:rPr>
        <w:t>».</w:t>
      </w:r>
    </w:p>
    <w:p w:rsidR="00FB59CC" w:rsidRPr="00D82126" w:rsidRDefault="00FB59CC" w:rsidP="00FB59CC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82126">
        <w:rPr>
          <w:sz w:val="22"/>
          <w:szCs w:val="22"/>
        </w:rPr>
        <w:t>Замечания и предложения по проект</w:t>
      </w:r>
      <w:r>
        <w:rPr>
          <w:sz w:val="22"/>
          <w:szCs w:val="22"/>
        </w:rPr>
        <w:t>у</w:t>
      </w:r>
      <w:r w:rsidRPr="00D82126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я</w:t>
      </w:r>
      <w:r w:rsidRPr="00D82126">
        <w:rPr>
          <w:sz w:val="22"/>
          <w:szCs w:val="22"/>
        </w:rPr>
        <w:t>, указанн</w:t>
      </w:r>
      <w:r>
        <w:rPr>
          <w:sz w:val="22"/>
          <w:szCs w:val="22"/>
        </w:rPr>
        <w:t>ого</w:t>
      </w:r>
      <w:r w:rsidRPr="00D82126">
        <w:rPr>
          <w:sz w:val="22"/>
          <w:szCs w:val="22"/>
        </w:rPr>
        <w:t xml:space="preserve"> в п.1 настоящего постановления, представляются в Совет депутатов МО «</w:t>
      </w:r>
      <w:proofErr w:type="spellStart"/>
      <w:r w:rsidRPr="00D82126">
        <w:rPr>
          <w:sz w:val="22"/>
          <w:szCs w:val="22"/>
        </w:rPr>
        <w:t>Парзинское</w:t>
      </w:r>
      <w:proofErr w:type="spellEnd"/>
      <w:r w:rsidRPr="00D82126">
        <w:rPr>
          <w:sz w:val="22"/>
          <w:szCs w:val="22"/>
        </w:rPr>
        <w:t>» (</w:t>
      </w:r>
      <w:proofErr w:type="spellStart"/>
      <w:r w:rsidRPr="00D82126">
        <w:rPr>
          <w:sz w:val="22"/>
          <w:szCs w:val="22"/>
        </w:rPr>
        <w:t>Глазовский</w:t>
      </w:r>
      <w:proofErr w:type="spellEnd"/>
      <w:r w:rsidRPr="00D82126">
        <w:rPr>
          <w:sz w:val="22"/>
          <w:szCs w:val="22"/>
        </w:rPr>
        <w:t xml:space="preserve"> район, </w:t>
      </w:r>
      <w:proofErr w:type="spellStart"/>
      <w:r w:rsidRPr="00D82126">
        <w:rPr>
          <w:sz w:val="22"/>
          <w:szCs w:val="22"/>
        </w:rPr>
        <w:t>с</w:t>
      </w:r>
      <w:proofErr w:type="gramStart"/>
      <w:r w:rsidRPr="00D82126">
        <w:rPr>
          <w:sz w:val="22"/>
          <w:szCs w:val="22"/>
        </w:rPr>
        <w:t>.П</w:t>
      </w:r>
      <w:proofErr w:type="gramEnd"/>
      <w:r w:rsidRPr="00D82126">
        <w:rPr>
          <w:sz w:val="22"/>
          <w:szCs w:val="22"/>
        </w:rPr>
        <w:t>арзи</w:t>
      </w:r>
      <w:proofErr w:type="spellEnd"/>
      <w:r w:rsidRPr="00D82126">
        <w:rPr>
          <w:sz w:val="22"/>
          <w:szCs w:val="22"/>
        </w:rPr>
        <w:t xml:space="preserve">, </w:t>
      </w:r>
      <w:proofErr w:type="spellStart"/>
      <w:r w:rsidRPr="00D82126">
        <w:rPr>
          <w:sz w:val="22"/>
          <w:szCs w:val="22"/>
        </w:rPr>
        <w:t>ул.Новая</w:t>
      </w:r>
      <w:proofErr w:type="spellEnd"/>
      <w:r w:rsidRPr="00D82126">
        <w:rPr>
          <w:sz w:val="22"/>
          <w:szCs w:val="22"/>
        </w:rPr>
        <w:t xml:space="preserve">, д.11) с </w:t>
      </w:r>
      <w:r w:rsidR="00E313F9">
        <w:rPr>
          <w:sz w:val="22"/>
          <w:szCs w:val="22"/>
        </w:rPr>
        <w:t>03.12.2015</w:t>
      </w:r>
      <w:r w:rsidRPr="00D82126">
        <w:rPr>
          <w:sz w:val="22"/>
          <w:szCs w:val="22"/>
        </w:rPr>
        <w:t xml:space="preserve"> по </w:t>
      </w:r>
      <w:r w:rsidR="00E313F9">
        <w:rPr>
          <w:sz w:val="22"/>
          <w:szCs w:val="22"/>
        </w:rPr>
        <w:t>21.12.2015</w:t>
      </w:r>
      <w:r>
        <w:rPr>
          <w:sz w:val="22"/>
          <w:szCs w:val="22"/>
        </w:rPr>
        <w:t xml:space="preserve"> </w:t>
      </w:r>
      <w:r w:rsidRPr="00D82126">
        <w:rPr>
          <w:sz w:val="22"/>
          <w:szCs w:val="22"/>
        </w:rPr>
        <w:t>г.</w:t>
      </w:r>
    </w:p>
    <w:p w:rsidR="00FB59CC" w:rsidRPr="00D82126" w:rsidRDefault="00FB59CC" w:rsidP="00FB59CC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82126">
        <w:rPr>
          <w:sz w:val="22"/>
          <w:szCs w:val="22"/>
        </w:rPr>
        <w:t>Проект решени</w:t>
      </w:r>
      <w:r>
        <w:rPr>
          <w:sz w:val="22"/>
          <w:szCs w:val="22"/>
        </w:rPr>
        <w:t>я</w:t>
      </w:r>
      <w:r w:rsidRPr="00D82126">
        <w:rPr>
          <w:sz w:val="22"/>
          <w:szCs w:val="22"/>
        </w:rPr>
        <w:t>, указанн</w:t>
      </w:r>
      <w:r>
        <w:rPr>
          <w:sz w:val="22"/>
          <w:szCs w:val="22"/>
        </w:rPr>
        <w:t>ого</w:t>
      </w:r>
      <w:r w:rsidRPr="00D82126">
        <w:rPr>
          <w:sz w:val="22"/>
          <w:szCs w:val="22"/>
        </w:rPr>
        <w:t xml:space="preserve"> в п.1 настоящего постановления, и настоящее постановление подлежат официальному опубликованию.</w:t>
      </w:r>
    </w:p>
    <w:p w:rsidR="00FB59CC" w:rsidRDefault="00FB59CC" w:rsidP="00FB59CC">
      <w:pPr>
        <w:pStyle w:val="a4"/>
        <w:jc w:val="both"/>
        <w:rPr>
          <w:sz w:val="22"/>
          <w:szCs w:val="22"/>
        </w:rPr>
      </w:pPr>
    </w:p>
    <w:p w:rsidR="00FB59CC" w:rsidRDefault="00FB59CC" w:rsidP="00FB59CC">
      <w:pPr>
        <w:pStyle w:val="a4"/>
        <w:jc w:val="both"/>
        <w:rPr>
          <w:sz w:val="22"/>
          <w:szCs w:val="22"/>
        </w:rPr>
      </w:pPr>
    </w:p>
    <w:p w:rsidR="00FB59CC" w:rsidRDefault="00FB59CC" w:rsidP="00FB59CC">
      <w:pPr>
        <w:pStyle w:val="a4"/>
        <w:jc w:val="both"/>
        <w:rPr>
          <w:sz w:val="22"/>
          <w:szCs w:val="22"/>
        </w:rPr>
      </w:pPr>
    </w:p>
    <w:p w:rsidR="00CF4141" w:rsidRDefault="00CF4141" w:rsidP="00FB59CC">
      <w:pPr>
        <w:ind w:firstLine="900"/>
        <w:rPr>
          <w:b/>
        </w:rPr>
      </w:pPr>
      <w:proofErr w:type="spellStart"/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proofErr w:type="spellEnd"/>
      <w:r>
        <w:rPr>
          <w:b/>
        </w:rPr>
        <w:t xml:space="preserve"> Администрации</w:t>
      </w:r>
    </w:p>
    <w:p w:rsidR="00FB59CC" w:rsidRDefault="00FB59CC" w:rsidP="00FB59CC">
      <w:pPr>
        <w:ind w:firstLine="900"/>
        <w:rPr>
          <w:b/>
        </w:rPr>
      </w:pPr>
      <w:r w:rsidRPr="00F36D11">
        <w:rPr>
          <w:b/>
        </w:rPr>
        <w:t xml:space="preserve"> муниципального </w:t>
      </w:r>
    </w:p>
    <w:p w:rsidR="00FB59CC" w:rsidRPr="00D3703C" w:rsidRDefault="00FB59CC" w:rsidP="00FB59CC">
      <w:pPr>
        <w:ind w:firstLine="900"/>
        <w:rPr>
          <w:b/>
        </w:rPr>
      </w:pPr>
      <w:r w:rsidRPr="00F36D11">
        <w:rPr>
          <w:b/>
        </w:rPr>
        <w:t>образования «</w:t>
      </w:r>
      <w:proofErr w:type="spellStart"/>
      <w:r w:rsidRPr="00F36D11">
        <w:rPr>
          <w:b/>
        </w:rPr>
        <w:t>Парзинское</w:t>
      </w:r>
      <w:proofErr w:type="spellEnd"/>
      <w:r w:rsidRPr="00F36D11">
        <w:rPr>
          <w:b/>
        </w:rPr>
        <w:t xml:space="preserve">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r w:rsidR="00CF4141">
        <w:rPr>
          <w:b/>
        </w:rPr>
        <w:t>Е.Е.Наговицына</w:t>
      </w:r>
      <w:bookmarkStart w:id="0" w:name="_GoBack"/>
      <w:bookmarkEnd w:id="0"/>
    </w:p>
    <w:p w:rsidR="00FB59CC" w:rsidRPr="00F36D11" w:rsidRDefault="00FB59CC" w:rsidP="00FB59CC">
      <w:pPr>
        <w:rPr>
          <w:b/>
        </w:rPr>
      </w:pPr>
    </w:p>
    <w:p w:rsidR="00FB59CC" w:rsidRPr="00392108" w:rsidRDefault="00FB59CC" w:rsidP="00FB59CC">
      <w:pPr>
        <w:pStyle w:val="a4"/>
        <w:jc w:val="both"/>
        <w:rPr>
          <w:sz w:val="22"/>
          <w:szCs w:val="22"/>
        </w:rPr>
      </w:pPr>
    </w:p>
    <w:p w:rsidR="00FB59CC" w:rsidRDefault="00FB59CC" w:rsidP="00FB59CC"/>
    <w:p w:rsidR="00FB59CC" w:rsidRDefault="00FB59CC" w:rsidP="00FB59CC"/>
    <w:p w:rsidR="00FB59CC" w:rsidRDefault="00FB59CC" w:rsidP="00FB59CC"/>
    <w:p w:rsidR="00FB59CC" w:rsidRDefault="00FB59CC" w:rsidP="00FB59CC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A7DDE"/>
    <w:multiLevelType w:val="hybridMultilevel"/>
    <w:tmpl w:val="86E2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691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CC"/>
    <w:rsid w:val="00304DBD"/>
    <w:rsid w:val="005204EE"/>
    <w:rsid w:val="005B7968"/>
    <w:rsid w:val="00923209"/>
    <w:rsid w:val="00930BC9"/>
    <w:rsid w:val="00B75FEC"/>
    <w:rsid w:val="00C60CAF"/>
    <w:rsid w:val="00CF4141"/>
    <w:rsid w:val="00E313F9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9CC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C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B59CC"/>
    <w:pPr>
      <w:jc w:val="center"/>
    </w:pPr>
    <w:rPr>
      <w:sz w:val="28"/>
    </w:rPr>
  </w:style>
  <w:style w:type="paragraph" w:styleId="a4">
    <w:name w:val="Body Text"/>
    <w:basedOn w:val="a"/>
    <w:link w:val="a5"/>
    <w:rsid w:val="00FB59CC"/>
    <w:pPr>
      <w:jc w:val="center"/>
    </w:pPr>
  </w:style>
  <w:style w:type="character" w:customStyle="1" w:styleId="a5">
    <w:name w:val="Основной текст Знак"/>
    <w:basedOn w:val="a0"/>
    <w:link w:val="a4"/>
    <w:rsid w:val="00FB5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9CC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C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B59CC"/>
    <w:pPr>
      <w:jc w:val="center"/>
    </w:pPr>
    <w:rPr>
      <w:sz w:val="28"/>
    </w:rPr>
  </w:style>
  <w:style w:type="paragraph" w:styleId="a4">
    <w:name w:val="Body Text"/>
    <w:basedOn w:val="a"/>
    <w:link w:val="a5"/>
    <w:rsid w:val="00FB59CC"/>
    <w:pPr>
      <w:jc w:val="center"/>
    </w:pPr>
  </w:style>
  <w:style w:type="character" w:customStyle="1" w:styleId="a5">
    <w:name w:val="Основной текст Знак"/>
    <w:basedOn w:val="a0"/>
    <w:link w:val="a4"/>
    <w:rsid w:val="00FB5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2015-11-30T10:12:00Z</dcterms:created>
  <dcterms:modified xsi:type="dcterms:W3CDTF">2015-11-30T10:26:00Z</dcterms:modified>
</cp:coreProperties>
</file>