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0" w:rsidRDefault="00B216A0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11445" w:rsidRPr="00611445" w:rsidRDefault="00611445" w:rsidP="00611445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шестая очередная  сессия  Совета депутатов</w:t>
      </w:r>
    </w:p>
    <w:p w:rsidR="00611445" w:rsidRPr="00611445" w:rsidRDefault="00611445" w:rsidP="00611445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«Гулековское» четвертого  созыва</w:t>
      </w:r>
    </w:p>
    <w:p w:rsidR="00611445" w:rsidRPr="00611445" w:rsidRDefault="00611445" w:rsidP="00611445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445" w:rsidRDefault="00611445" w:rsidP="00611445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 w:rsidRPr="0061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2DE4" w:rsidRPr="00611445" w:rsidRDefault="00ED2DE4">
      <w:pPr>
        <w:spacing w:after="1" w:line="280" w:lineRule="atLeast"/>
        <w:jc w:val="center"/>
        <w:rPr>
          <w:sz w:val="18"/>
        </w:rPr>
      </w:pPr>
      <w:r w:rsidRPr="00611445">
        <w:rPr>
          <w:rFonts w:ascii="Times New Roman" w:hAnsi="Times New Roman" w:cs="Times New Roman"/>
          <w:b/>
        </w:rPr>
        <w:t>РЕШЕНИЕ</w:t>
      </w:r>
    </w:p>
    <w:p w:rsidR="00611445" w:rsidRDefault="00B216A0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 w:rsidRPr="00611445">
        <w:rPr>
          <w:rFonts w:ascii="Times New Roman" w:hAnsi="Times New Roman" w:cs="Times New Roman"/>
          <w:b/>
          <w:sz w:val="24"/>
        </w:rPr>
        <w:t>О</w:t>
      </w:r>
      <w:r w:rsidR="00ED2DE4" w:rsidRPr="00611445">
        <w:rPr>
          <w:rFonts w:ascii="Times New Roman" w:hAnsi="Times New Roman" w:cs="Times New Roman"/>
          <w:b/>
          <w:sz w:val="24"/>
        </w:rPr>
        <w:t>т</w:t>
      </w:r>
      <w:r w:rsidRPr="00611445">
        <w:rPr>
          <w:rFonts w:ascii="Times New Roman" w:hAnsi="Times New Roman" w:cs="Times New Roman"/>
          <w:b/>
          <w:sz w:val="24"/>
        </w:rPr>
        <w:t xml:space="preserve"> 06 августа 2020</w:t>
      </w:r>
      <w:r w:rsidR="00611445" w:rsidRPr="00611445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611445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611445" w:rsidRPr="00611445"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 w:rsidRPr="00611445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8"/>
        </w:rPr>
        <w:t>№</w:t>
      </w:r>
      <w:r w:rsidR="008E2BF0">
        <w:rPr>
          <w:rFonts w:ascii="Times New Roman" w:hAnsi="Times New Roman" w:cs="Times New Roman"/>
          <w:b/>
          <w:sz w:val="28"/>
        </w:rPr>
        <w:t xml:space="preserve"> 21</w:t>
      </w:r>
      <w:r w:rsidR="00083BAA">
        <w:rPr>
          <w:rFonts w:ascii="Times New Roman" w:hAnsi="Times New Roman" w:cs="Times New Roman"/>
          <w:b/>
          <w:sz w:val="28"/>
        </w:rPr>
        <w:t>2</w:t>
      </w:r>
    </w:p>
    <w:p w:rsidR="00ED2DE4" w:rsidRDefault="00611445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д</w:t>
      </w:r>
      <w:r w:rsidRPr="0061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.Гулеково</w:t>
      </w:r>
    </w:p>
    <w:p w:rsidR="00ED2DE4" w:rsidRDefault="00ED2DE4">
      <w:pPr>
        <w:spacing w:after="1" w:line="280" w:lineRule="atLeast"/>
        <w:jc w:val="center"/>
        <w:outlineLvl w:val="0"/>
      </w:pP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 w:rsidRPr="00B216A0">
        <w:rPr>
          <w:rFonts w:ascii="Times New Roman" w:hAnsi="Times New Roman" w:cs="Times New Roman"/>
          <w:b/>
          <w:sz w:val="24"/>
        </w:rPr>
        <w:t>Об утверждении порядка принятия решения о применении</w:t>
      </w: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>к</w:t>
      </w:r>
      <w:r w:rsidRPr="00B216A0">
        <w:rPr>
          <w:rFonts w:ascii="Times New Roman" w:hAnsi="Times New Roman" w:cs="Times New Roman"/>
          <w:b/>
          <w:sz w:val="24"/>
        </w:rPr>
        <w:t xml:space="preserve"> депутату, члену выборного органа местного самоуправления,</w:t>
      </w:r>
    </w:p>
    <w:p w:rsidR="00ED2DE4" w:rsidRPr="00B216A0" w:rsidRDefault="00611445">
      <w:pPr>
        <w:spacing w:after="1" w:line="280" w:lineRule="atLeast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B216A0" w:rsidRPr="00B216A0">
        <w:rPr>
          <w:rFonts w:ascii="Times New Roman" w:hAnsi="Times New Roman" w:cs="Times New Roman"/>
          <w:b/>
          <w:sz w:val="24"/>
        </w:rPr>
        <w:t>ыборному должностному лицу местного самоуправления мер</w:t>
      </w: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B216A0">
        <w:rPr>
          <w:rFonts w:ascii="Times New Roman" w:hAnsi="Times New Roman" w:cs="Times New Roman"/>
          <w:b/>
          <w:sz w:val="24"/>
        </w:rPr>
        <w:t xml:space="preserve">тветственности, </w:t>
      </w:r>
      <w:proofErr w:type="gramStart"/>
      <w:r w:rsidRPr="00B216A0">
        <w:rPr>
          <w:rFonts w:ascii="Times New Roman" w:hAnsi="Times New Roman" w:cs="Times New Roman"/>
          <w:b/>
          <w:sz w:val="24"/>
        </w:rPr>
        <w:t>указанных</w:t>
      </w:r>
      <w:proofErr w:type="gramEnd"/>
      <w:r w:rsidRPr="00B216A0">
        <w:rPr>
          <w:rFonts w:ascii="Times New Roman" w:hAnsi="Times New Roman" w:cs="Times New Roman"/>
          <w:b/>
          <w:sz w:val="24"/>
        </w:rPr>
        <w:t xml:space="preserve"> в части 7.3-1 статьи 40</w:t>
      </w: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 w:rsidRPr="00B216A0">
        <w:rPr>
          <w:rFonts w:ascii="Times New Roman" w:hAnsi="Times New Roman" w:cs="Times New Roman"/>
          <w:b/>
          <w:sz w:val="24"/>
        </w:rPr>
        <w:t>Федерального закона от 06.10.2003 n 131-фз</w:t>
      </w: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 w:rsidRPr="00B216A0">
        <w:rPr>
          <w:rFonts w:ascii="Times New Roman" w:hAnsi="Times New Roman" w:cs="Times New Roman"/>
          <w:b/>
          <w:sz w:val="24"/>
        </w:rPr>
        <w:t>"</w:t>
      </w:r>
      <w:r>
        <w:rPr>
          <w:rFonts w:ascii="Times New Roman" w:hAnsi="Times New Roman" w:cs="Times New Roman"/>
          <w:b/>
          <w:sz w:val="24"/>
        </w:rPr>
        <w:t>О</w:t>
      </w:r>
      <w:r w:rsidRPr="00B216A0">
        <w:rPr>
          <w:rFonts w:ascii="Times New Roman" w:hAnsi="Times New Roman" w:cs="Times New Roman"/>
          <w:b/>
          <w:sz w:val="24"/>
        </w:rPr>
        <w:t>б общих принципах организации местного самоуправления</w:t>
      </w:r>
    </w:p>
    <w:p w:rsidR="00ED2DE4" w:rsidRPr="00B216A0" w:rsidRDefault="00B216A0">
      <w:pPr>
        <w:spacing w:after="1" w:line="280" w:lineRule="atLeast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>в</w:t>
      </w:r>
      <w:r w:rsidRPr="00B216A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</w:t>
      </w:r>
      <w:r w:rsidRPr="00B216A0">
        <w:rPr>
          <w:rFonts w:ascii="Times New Roman" w:hAnsi="Times New Roman" w:cs="Times New Roman"/>
          <w:b/>
          <w:sz w:val="24"/>
        </w:rPr>
        <w:t xml:space="preserve">оссийской </w:t>
      </w:r>
      <w:r>
        <w:rPr>
          <w:rFonts w:ascii="Times New Roman" w:hAnsi="Times New Roman" w:cs="Times New Roman"/>
          <w:b/>
          <w:sz w:val="24"/>
        </w:rPr>
        <w:t>Ф</w:t>
      </w:r>
      <w:r w:rsidRPr="00B216A0">
        <w:rPr>
          <w:rFonts w:ascii="Times New Roman" w:hAnsi="Times New Roman" w:cs="Times New Roman"/>
          <w:b/>
          <w:sz w:val="24"/>
        </w:rPr>
        <w:t>едерации"</w:t>
      </w:r>
    </w:p>
    <w:p w:rsidR="00ED2DE4" w:rsidRDefault="00ED2DE4">
      <w:pPr>
        <w:spacing w:after="1" w:line="280" w:lineRule="atLeast"/>
      </w:pPr>
    </w:p>
    <w:p w:rsidR="00ED2DE4" w:rsidRPr="00B216A0" w:rsidRDefault="00ED2DE4">
      <w:pPr>
        <w:spacing w:after="1" w:line="280" w:lineRule="atLeast"/>
        <w:ind w:firstLine="540"/>
        <w:rPr>
          <w:sz w:val="24"/>
          <w:szCs w:val="24"/>
        </w:rPr>
      </w:pP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Удмуртской Республики N 37-РЗ от 19 июня 2017 года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руководствуясь </w:t>
      </w:r>
      <w:hyperlink r:id="rId7" w:history="1">
        <w:r w:rsidRPr="00B216A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216A0" w:rsidRP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977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B216A0" w:rsidRP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3977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3977D9">
        <w:rPr>
          <w:rFonts w:ascii="Times New Roman" w:hAnsi="Times New Roman" w:cs="Times New Roman"/>
          <w:sz w:val="24"/>
          <w:szCs w:val="24"/>
        </w:rPr>
        <w:t>«</w:t>
      </w:r>
      <w:r w:rsidR="00B216A0" w:rsidRP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3977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ED2DE4" w:rsidRPr="00B216A0" w:rsidRDefault="00ED2DE4" w:rsidP="00611445">
      <w:pPr>
        <w:spacing w:after="1"/>
        <w:ind w:firstLine="540"/>
        <w:rPr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B216A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9" w:history="1">
        <w:r w:rsidRPr="00B216A0">
          <w:rPr>
            <w:rFonts w:ascii="Times New Roman" w:hAnsi="Times New Roman" w:cs="Times New Roman"/>
            <w:sz w:val="24"/>
            <w:szCs w:val="24"/>
          </w:rPr>
          <w:t>части 7.3-1 статьи 40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611445" w:rsidRDefault="00ED2DE4" w:rsidP="00611445">
      <w:pPr>
        <w:spacing w:after="1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611445" w:rsidRDefault="00611445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445" w:rsidRDefault="00611445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8E2BF0">
      <w:pPr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BF0" w:rsidRDefault="008E2BF0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1D2" w:rsidRPr="00B216A0" w:rsidRDefault="000311D2" w:rsidP="0061144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216A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611445">
        <w:rPr>
          <w:rFonts w:ascii="Times New Roman" w:hAnsi="Times New Roman" w:cs="Times New Roman"/>
          <w:sz w:val="24"/>
          <w:szCs w:val="24"/>
        </w:rPr>
        <w:t xml:space="preserve"> </w:t>
      </w:r>
      <w:r w:rsidRPr="00B216A0">
        <w:rPr>
          <w:rFonts w:ascii="Times New Roman" w:hAnsi="Times New Roman" w:cs="Times New Roman"/>
          <w:sz w:val="24"/>
          <w:szCs w:val="24"/>
        </w:rPr>
        <w:t>решением</w:t>
      </w:r>
      <w:r w:rsidR="00611445">
        <w:rPr>
          <w:rFonts w:ascii="Times New Roman" w:hAnsi="Times New Roman" w:cs="Times New Roman"/>
          <w:sz w:val="24"/>
          <w:szCs w:val="24"/>
        </w:rPr>
        <w:t xml:space="preserve"> </w:t>
      </w:r>
      <w:r w:rsidRPr="00B216A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311D2" w:rsidRPr="00B216A0" w:rsidRDefault="000311D2" w:rsidP="00344512">
      <w:pPr>
        <w:jc w:val="right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11D2" w:rsidRPr="00B216A0" w:rsidRDefault="00611445" w:rsidP="003445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>
        <w:rPr>
          <w:rFonts w:ascii="Times New Roman" w:hAnsi="Times New Roman" w:cs="Times New Roman"/>
          <w:sz w:val="24"/>
          <w:szCs w:val="24"/>
        </w:rPr>
        <w:t>» о</w:t>
      </w:r>
      <w:r w:rsidR="000311D2" w:rsidRPr="00B216A0">
        <w:rPr>
          <w:rFonts w:ascii="Times New Roman" w:hAnsi="Times New Roman" w:cs="Times New Roman"/>
          <w:sz w:val="24"/>
          <w:szCs w:val="24"/>
        </w:rPr>
        <w:t>т</w:t>
      </w:r>
      <w:r w:rsidR="00AA1B24" w:rsidRPr="00B21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</w:t>
      </w:r>
      <w:r w:rsidR="008E2B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0311D2" w:rsidRPr="00B21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E2BF0">
        <w:rPr>
          <w:rFonts w:ascii="Times New Roman" w:hAnsi="Times New Roman" w:cs="Times New Roman"/>
          <w:sz w:val="24"/>
          <w:szCs w:val="24"/>
        </w:rPr>
        <w:t xml:space="preserve"> 21</w:t>
      </w:r>
      <w:r w:rsidR="00083B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D2" w:rsidRPr="00B216A0" w:rsidRDefault="000311D2" w:rsidP="00344512">
      <w:pPr>
        <w:rPr>
          <w:rFonts w:ascii="Times New Roman" w:hAnsi="Times New Roman" w:cs="Times New Roman"/>
          <w:sz w:val="24"/>
          <w:szCs w:val="24"/>
        </w:rPr>
      </w:pP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B216A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ДЕПУТАТУ, ЧЛЕНУ ВЫБОРНОГО</w:t>
      </w: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САМОУПРАВЛЕНИЯ, ВЫБОРНОМУ ДОЛЖНОСТНОМУ ЛИЦУМЕСТНОГО САМОУПРАВЛЕНИЯ МЕР ОТВЕТСТВЕННОСТИ, УКАЗАННЫХ</w:t>
      </w: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b/>
          <w:sz w:val="24"/>
          <w:szCs w:val="24"/>
        </w:rPr>
        <w:t>В ЧАСТИ 7.3-1 СТАТЬИ 40 ФЕДЕРАЛЬНОГО ЗАКОНА</w:t>
      </w: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b/>
          <w:sz w:val="24"/>
          <w:szCs w:val="24"/>
        </w:rPr>
        <w:t>ОТ 06.10.2003 N 131-ФЗ "ОБ ОБЩИХ ПРИНЦИПАХ ОРГАНИЗАЦИИ</w:t>
      </w:r>
    </w:p>
    <w:p w:rsidR="000311D2" w:rsidRPr="00B216A0" w:rsidRDefault="000311D2" w:rsidP="00344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b/>
          <w:sz w:val="24"/>
          <w:szCs w:val="24"/>
        </w:rPr>
        <w:t>МЕСТНОГО САМОУПРАВЛЕНИЯ В РОССИЙСКОЙ ФЕДЕРАЦИИ"</w:t>
      </w:r>
    </w:p>
    <w:p w:rsidR="000311D2" w:rsidRPr="00B216A0" w:rsidRDefault="000311D2" w:rsidP="00344512">
      <w:pPr>
        <w:rPr>
          <w:rFonts w:ascii="Times New Roman" w:hAnsi="Times New Roman" w:cs="Times New Roman"/>
          <w:sz w:val="24"/>
          <w:szCs w:val="24"/>
        </w:rPr>
      </w:pPr>
    </w:p>
    <w:p w:rsidR="000311D2" w:rsidRPr="00B216A0" w:rsidRDefault="000311D2" w:rsidP="0034451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>Настоящий Порядок регулирует процедуру принятия решения о применении к депутату, члену выборного органа местного са</w:t>
      </w:r>
      <w:bookmarkStart w:id="1" w:name="_GoBack"/>
      <w:bookmarkEnd w:id="1"/>
      <w:r w:rsidRPr="00B216A0">
        <w:rPr>
          <w:rFonts w:ascii="Times New Roman" w:hAnsi="Times New Roman" w:cs="Times New Roman"/>
          <w:sz w:val="24"/>
          <w:szCs w:val="24"/>
        </w:rPr>
        <w:t xml:space="preserve">моуправления, выборному должностному лицу местного самоуправления (далее - лицо, замещающее муниципальную должность) мер ответственности, указанных в </w:t>
      </w:r>
      <w:hyperlink r:id="rId10" w:history="1">
        <w:r w:rsidRPr="00B216A0">
          <w:rPr>
            <w:rFonts w:ascii="Times New Roman" w:hAnsi="Times New Roman" w:cs="Times New Roman"/>
            <w:sz w:val="24"/>
            <w:szCs w:val="24"/>
          </w:rPr>
          <w:t>части 7.3-1 статьи 40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по результатам проверки достоверности и полноты, представленных ими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К </w:t>
      </w:r>
      <w:r w:rsidR="004C2CA6" w:rsidRPr="00B216A0">
        <w:rPr>
          <w:rFonts w:ascii="Times New Roman" w:hAnsi="Times New Roman" w:cs="Times New Roman"/>
          <w:sz w:val="24"/>
          <w:szCs w:val="24"/>
        </w:rPr>
        <w:t>депутату, члену выборного органа местного самоуправления, выборному должностно</w:t>
      </w:r>
      <w:r w:rsidR="003977D9">
        <w:rPr>
          <w:rFonts w:ascii="Times New Roman" w:hAnsi="Times New Roman" w:cs="Times New Roman"/>
          <w:sz w:val="24"/>
          <w:szCs w:val="24"/>
        </w:rPr>
        <w:t>му лицу местного самоуправления,</w:t>
      </w:r>
      <w:r w:rsidRPr="00B216A0">
        <w:rPr>
          <w:rFonts w:ascii="Times New Roman" w:hAnsi="Times New Roman" w:cs="Times New Roman"/>
          <w:sz w:val="24"/>
          <w:szCs w:val="24"/>
        </w:rPr>
        <w:t xml:space="preserve"> допустившему несоблюдение ограничений, запретов, неисполнения обязанностей, которые установлены Федеральным </w:t>
      </w:r>
      <w:hyperlink r:id="rId11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7 мая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могут быть применены меры ответственности в соответствии с настоящим Порядком.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3. Вопрос о применении меры ответственности </w:t>
      </w:r>
      <w:r w:rsidR="004C2CA6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, предварительно рассматривается на заседании Президиума Совета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hAnsi="Times New Roman" w:cs="Times New Roman"/>
          <w:sz w:val="24"/>
          <w:szCs w:val="24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(далее - Президиум). Президиум оценивает фактические обстоятельства, являющиеся основанием для применения меры ответственности </w:t>
      </w:r>
      <w:r w:rsidR="004C2CA6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. По результатам заседания Президиума готовится соответствующее заключение, которое озвучивается на заседании сессии Совета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hAnsi="Times New Roman" w:cs="Times New Roman"/>
          <w:sz w:val="24"/>
          <w:szCs w:val="24"/>
        </w:rPr>
        <w:t>»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hAnsi="Times New Roman" w:cs="Times New Roman"/>
          <w:sz w:val="24"/>
          <w:szCs w:val="24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обязан рассмотреть заявление уполномоченного органа о применении </w:t>
      </w:r>
      <w:r w:rsidR="00472480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>, мер ответственности не позднее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- не позднее трех месяцев со дня поступления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в представительный орган муниципального образования данного заявления.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К </w:t>
      </w:r>
      <w:r w:rsidR="00472480" w:rsidRPr="00B216A0">
        <w:rPr>
          <w:rFonts w:ascii="Times New Roman" w:hAnsi="Times New Roman" w:cs="Times New Roman"/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, представившим недостоверные или неполные </w:t>
      </w:r>
      <w:r w:rsidRPr="00B216A0">
        <w:rPr>
          <w:rFonts w:ascii="Times New Roman" w:hAnsi="Times New Roman" w:cs="Times New Roman"/>
          <w:sz w:val="24"/>
          <w:szCs w:val="24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2) освобождение лица, замещающего муниципальную должность,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611445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вопроса о применении меры ответственности Совет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hAnsi="Times New Roman" w:cs="Times New Roman"/>
          <w:sz w:val="24"/>
          <w:szCs w:val="24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вправе принять решение о применении </w:t>
      </w:r>
      <w:r w:rsidR="006E183D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, меры ответственности, не указанной в заявлении уполномоченного органа, но предусмотренной действующим законодательством, или досрочно прекратить полномочия </w:t>
      </w:r>
      <w:r w:rsidR="006E183D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о применении меры ответственности, не указанной в заявлении уполномоченного органа, но предусмотренной действующим законодательством должно быть мотивированным.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216A0">
        <w:rPr>
          <w:rFonts w:ascii="Times New Roman" w:hAnsi="Times New Roman" w:cs="Times New Roman"/>
          <w:sz w:val="24"/>
          <w:szCs w:val="24"/>
        </w:rPr>
        <w:t xml:space="preserve">В случае принятия по результатам рассмотрения заявления уполномоченного органа, решения об отказе в применении меры ответственности, указанное решение должно быть мотивировано с указанием обоснования отсутствия в действиях (бездействии) </w:t>
      </w:r>
      <w:r w:rsidR="006E183D" w:rsidRPr="00B216A0">
        <w:rPr>
          <w:rFonts w:ascii="Times New Roman" w:hAnsi="Times New Roman" w:cs="Times New Roman"/>
          <w:sz w:val="24"/>
          <w:szCs w:val="24"/>
        </w:rPr>
        <w:t>депутат</w:t>
      </w:r>
      <w:r w:rsidR="00D4579C" w:rsidRPr="00B216A0">
        <w:rPr>
          <w:rFonts w:ascii="Times New Roman" w:hAnsi="Times New Roman" w:cs="Times New Roman"/>
          <w:sz w:val="24"/>
          <w:szCs w:val="24"/>
        </w:rPr>
        <w:t>у</w:t>
      </w:r>
      <w:r w:rsidR="006E183D" w:rsidRPr="00B216A0">
        <w:rPr>
          <w:rFonts w:ascii="Times New Roman" w:hAnsi="Times New Roman" w:cs="Times New Roman"/>
          <w:sz w:val="24"/>
          <w:szCs w:val="24"/>
        </w:rPr>
        <w:t>, член</w:t>
      </w:r>
      <w:r w:rsidR="00D4579C" w:rsidRPr="00B216A0">
        <w:rPr>
          <w:rFonts w:ascii="Times New Roman" w:hAnsi="Times New Roman" w:cs="Times New Roman"/>
          <w:sz w:val="24"/>
          <w:szCs w:val="24"/>
        </w:rPr>
        <w:t>у</w:t>
      </w:r>
      <w:r w:rsidR="006E183D" w:rsidRPr="00B216A0">
        <w:rPr>
          <w:rFonts w:ascii="Times New Roman" w:hAnsi="Times New Roman" w:cs="Times New Roman"/>
          <w:sz w:val="24"/>
          <w:szCs w:val="24"/>
        </w:rPr>
        <w:t xml:space="preserve"> выборного органа местного самоуправления, выборно</w:t>
      </w:r>
      <w:r w:rsidR="00D4579C" w:rsidRPr="00B216A0">
        <w:rPr>
          <w:rFonts w:ascii="Times New Roman" w:hAnsi="Times New Roman" w:cs="Times New Roman"/>
          <w:sz w:val="24"/>
          <w:szCs w:val="24"/>
        </w:rPr>
        <w:t>го</w:t>
      </w:r>
      <w:r w:rsidR="006E183D" w:rsidRPr="00B216A0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D4579C" w:rsidRPr="00B216A0">
        <w:rPr>
          <w:rFonts w:ascii="Times New Roman" w:hAnsi="Times New Roman" w:cs="Times New Roman"/>
          <w:sz w:val="24"/>
          <w:szCs w:val="24"/>
        </w:rPr>
        <w:t>го</w:t>
      </w:r>
      <w:r w:rsidR="006E183D" w:rsidRPr="00B216A0">
        <w:rPr>
          <w:rFonts w:ascii="Times New Roman" w:hAnsi="Times New Roman" w:cs="Times New Roman"/>
          <w:sz w:val="24"/>
          <w:szCs w:val="24"/>
        </w:rPr>
        <w:t xml:space="preserve"> лиц</w:t>
      </w:r>
      <w:r w:rsidR="00D4579C" w:rsidRPr="00B216A0">
        <w:rPr>
          <w:rFonts w:ascii="Times New Roman" w:hAnsi="Times New Roman" w:cs="Times New Roman"/>
          <w:sz w:val="24"/>
          <w:szCs w:val="24"/>
        </w:rPr>
        <w:t>а</w:t>
      </w:r>
      <w:r w:rsidR="006E183D" w:rsidRPr="00B216A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gramStart"/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B216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16A0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B216A0">
        <w:rPr>
          <w:rFonts w:ascii="Times New Roman" w:hAnsi="Times New Roman" w:cs="Times New Roman"/>
          <w:sz w:val="24"/>
          <w:szCs w:val="24"/>
        </w:rPr>
        <w:t xml:space="preserve"> иностранными финансовыми инструментами".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8. При принятии решения о применении </w:t>
      </w:r>
      <w:r w:rsidR="00BD5E28" w:rsidRPr="00B216A0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Pr="00B216A0">
        <w:rPr>
          <w:rFonts w:ascii="Times New Roman" w:hAnsi="Times New Roman" w:cs="Times New Roman"/>
          <w:sz w:val="24"/>
          <w:szCs w:val="24"/>
        </w:rPr>
        <w:t xml:space="preserve">, мер ответственности Совет депутатов муниципального образования </w:t>
      </w:r>
      <w:r w:rsidR="00611445">
        <w:rPr>
          <w:rFonts w:ascii="Times New Roman" w:hAnsi="Times New Roman" w:cs="Times New Roman"/>
          <w:sz w:val="24"/>
          <w:szCs w:val="24"/>
        </w:rPr>
        <w:t>«</w:t>
      </w:r>
      <w:r w:rsidR="00611445" w:rsidRP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6114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>, должен учитывать следующие обстоятельства:</w:t>
      </w:r>
    </w:p>
    <w:p w:rsidR="00611445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2) наличие смягчающих обстоятельств, к которым относятся: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lastRenderedPageBreak/>
        <w:t>9. Решения о применении меры ответственности, об отказе в применении меры ответственности, о досрочном прекращении полномочий в отношении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принимаются большинством голосов от установленной Уставом численности депутатов, и оформляется решением Совета депутатов.</w:t>
      </w:r>
    </w:p>
    <w:p w:rsidR="000311D2" w:rsidRPr="00B216A0" w:rsidRDefault="000311D2" w:rsidP="006114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>Копия принятого решения должна быть вручена под подпись либо направлена по почте не позднее 3 рабочих дней со дня его принятия.</w:t>
      </w:r>
    </w:p>
    <w:p w:rsidR="000311D2" w:rsidRPr="00B216A0" w:rsidRDefault="000311D2" w:rsidP="00344512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B216A0">
        <w:rPr>
          <w:rFonts w:ascii="Times New Roman" w:hAnsi="Times New Roman" w:cs="Times New Roman"/>
          <w:sz w:val="24"/>
          <w:szCs w:val="24"/>
        </w:rPr>
        <w:t xml:space="preserve">10. Решение Совета депутатов муниципального образования </w:t>
      </w:r>
      <w:r w:rsidR="00B216A0">
        <w:rPr>
          <w:rFonts w:ascii="Times New Roman" w:hAnsi="Times New Roman" w:cs="Times New Roman"/>
          <w:sz w:val="24"/>
          <w:szCs w:val="24"/>
        </w:rPr>
        <w:t>«</w:t>
      </w:r>
      <w:r w:rsidR="00B216A0" w:rsidRP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B216A0" w:rsidRPr="00B216A0">
        <w:rPr>
          <w:rFonts w:ascii="Times New Roman" w:hAnsi="Times New Roman" w:cs="Times New Roman"/>
          <w:sz w:val="24"/>
          <w:szCs w:val="24"/>
        </w:rPr>
        <w:t xml:space="preserve"> </w:t>
      </w:r>
      <w:r w:rsidRPr="00B216A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вопроса о применении меры ответственности, в течение 5 дней со дня его принятия направляется Главе Удмуртской Республики и размещается на сайте муниципального образования </w:t>
      </w:r>
      <w:r w:rsidR="00B216A0">
        <w:rPr>
          <w:rFonts w:ascii="Times New Roman" w:hAnsi="Times New Roman" w:cs="Times New Roman"/>
          <w:sz w:val="24"/>
          <w:szCs w:val="24"/>
        </w:rPr>
        <w:t>«</w:t>
      </w:r>
      <w:r w:rsidR="00B216A0" w:rsidRP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Гулековское</w:t>
      </w:r>
      <w:r w:rsidR="00B216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B216A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sectPr w:rsidR="000311D2" w:rsidRPr="00B216A0" w:rsidSect="0061144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D2"/>
    <w:rsid w:val="000311D2"/>
    <w:rsid w:val="00083BAA"/>
    <w:rsid w:val="00177B4D"/>
    <w:rsid w:val="00220CF9"/>
    <w:rsid w:val="00344512"/>
    <w:rsid w:val="003977D9"/>
    <w:rsid w:val="003A272D"/>
    <w:rsid w:val="003C328A"/>
    <w:rsid w:val="00417889"/>
    <w:rsid w:val="00441D27"/>
    <w:rsid w:val="00472480"/>
    <w:rsid w:val="004C2CA6"/>
    <w:rsid w:val="004F519F"/>
    <w:rsid w:val="0055670F"/>
    <w:rsid w:val="005B7F85"/>
    <w:rsid w:val="005D4A22"/>
    <w:rsid w:val="00611445"/>
    <w:rsid w:val="0067282D"/>
    <w:rsid w:val="006B3E4F"/>
    <w:rsid w:val="006E183D"/>
    <w:rsid w:val="007217B0"/>
    <w:rsid w:val="00744F9E"/>
    <w:rsid w:val="007E16AE"/>
    <w:rsid w:val="008078F6"/>
    <w:rsid w:val="008377E4"/>
    <w:rsid w:val="008E2BF0"/>
    <w:rsid w:val="00963E72"/>
    <w:rsid w:val="00964567"/>
    <w:rsid w:val="00AA1B24"/>
    <w:rsid w:val="00AD0668"/>
    <w:rsid w:val="00B216A0"/>
    <w:rsid w:val="00BD3334"/>
    <w:rsid w:val="00BD5E28"/>
    <w:rsid w:val="00D4579C"/>
    <w:rsid w:val="00DF6FBD"/>
    <w:rsid w:val="00ED2DE4"/>
    <w:rsid w:val="00F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D2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1D2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D2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D2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1D2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1D2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AB2A64A33B968AB6D7303AD96C7EE2FFF8EF16FBB5FC0977F8310FEC22347C08BB556D375C3D42561E25A87C7D7A2A42BFF6b4pEM" TargetMode="External"/><Relationship Id="rId13" Type="http://schemas.openxmlformats.org/officeDocument/2006/relationships/hyperlink" Target="consultantplus://offline/ref=A4FBA9F2BFDA862BD22965D464B66C6C3B55545F41A311F4D6492B038D78284AA4B8DCD78DE6C60BAA74DF3785N2m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AB2A64A33B968AB6D7303ADA6570E6FFF8EF16FBB5FC0977F8310FEC22347C08BB546F375C3D42561E25A87C7D7A2A42BFF6b4pEM" TargetMode="External"/><Relationship Id="rId12" Type="http://schemas.openxmlformats.org/officeDocument/2006/relationships/hyperlink" Target="consultantplus://offline/ref=A4FBA9F2BFDA862BD22965D464B66C6C3A5D5A5C42A711F4D6492B038D78284AA4B8DCD78DE6C60BAA74DF3785N2mD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FBA9F2BFDA862BD22965D464B66C6C3B55545F41A311F4D6492B038D78284AA4B8DCD78DE6C60BAA74DF3785N2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1BE230285D4F35481AB2A64A33B968AB6D7303ADA6573E0FEF8EF16FBB5FC0977F8311DEC7A387D08A5546B220A6C04b0p3M" TargetMode="External"/><Relationship Id="rId11" Type="http://schemas.openxmlformats.org/officeDocument/2006/relationships/hyperlink" Target="consultantplus://offline/ref=A4FBA9F2BFDA862BD22965D464B66C6C3B51525B42A611F4D6492B038D78284AA4B8DCD78DE6C60BAA74DF3785N2mDJ" TargetMode="External"/><Relationship Id="rId5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5" Type="http://schemas.openxmlformats.org/officeDocument/2006/relationships/hyperlink" Target="consultantplus://offline/ref=A4FBA9F2BFDA862BD22965D464B66C6C3A5D5A5C42A711F4D6492B038D78284AA4B8DCD78DE6C60BAA74DF3785N2mDJ" TargetMode="External"/><Relationship Id="rId10" Type="http://schemas.openxmlformats.org/officeDocument/2006/relationships/hyperlink" Target="consultantplus://offline/ref=A4FBA9F2BFDA862BD22965D464B66C6C3B51505B43A111F4D6492B038D78284AB6B884D285EED35FFD2E883A87253EA5148CEE7A14NC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4" Type="http://schemas.openxmlformats.org/officeDocument/2006/relationships/hyperlink" Target="consultantplus://offline/ref=A4FBA9F2BFDA862BD22965D464B66C6C3B51525B42A611F4D6492B038D78284AA4B8DCD78DE6C60BAA74DF3785N2m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2020-08-07T10:15:00Z</cp:lastPrinted>
  <dcterms:created xsi:type="dcterms:W3CDTF">2020-07-30T10:44:00Z</dcterms:created>
  <dcterms:modified xsi:type="dcterms:W3CDTF">2020-08-07T10:16:00Z</dcterms:modified>
</cp:coreProperties>
</file>