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BEB" w:rsidRDefault="00E678F6" w:rsidP="00003BEB">
      <w:pPr>
        <w:pStyle w:val="a4"/>
        <w:ind w:left="-540"/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2633345</wp:posOffset>
            </wp:positionH>
            <wp:positionV relativeFrom="paragraph">
              <wp:posOffset>-415290</wp:posOffset>
            </wp:positionV>
            <wp:extent cx="495300" cy="685800"/>
            <wp:effectExtent l="19050" t="0" r="0" b="0"/>
            <wp:wrapTopAndBottom/>
            <wp:docPr id="2" name="Рисунок 2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3BEB" w:rsidRPr="001B29D1" w:rsidRDefault="00003BEB" w:rsidP="00003BEB">
      <w:pPr>
        <w:pStyle w:val="a4"/>
        <w:ind w:left="-540"/>
        <w:jc w:val="center"/>
        <w:rPr>
          <w:b/>
          <w:bCs/>
          <w:sz w:val="22"/>
          <w:szCs w:val="22"/>
        </w:rPr>
      </w:pPr>
      <w:r w:rsidRPr="001B29D1">
        <w:rPr>
          <w:b/>
          <w:bCs/>
          <w:sz w:val="22"/>
          <w:szCs w:val="22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003BEB" w:rsidRDefault="00003BEB" w:rsidP="00003BEB">
      <w:pPr>
        <w:pStyle w:val="a4"/>
        <w:ind w:left="-540"/>
        <w:jc w:val="center"/>
        <w:rPr>
          <w:b/>
          <w:bCs/>
        </w:rPr>
      </w:pPr>
      <w:r>
        <w:rPr>
          <w:b/>
          <w:bCs/>
        </w:rPr>
        <w:t>«ГЛАЗ ЁРОС» МУНИЦИПАЛ КЫЛДЫТЭТЫСЬ ДЕПУТАТ КЕНЕШ</w:t>
      </w:r>
    </w:p>
    <w:p w:rsidR="00003BEB" w:rsidRPr="001B29D1" w:rsidRDefault="00003BEB" w:rsidP="00003BEB">
      <w:pPr>
        <w:pStyle w:val="a4"/>
        <w:ind w:left="-540"/>
        <w:jc w:val="center"/>
        <w:rPr>
          <w:b/>
          <w:bCs/>
          <w:sz w:val="20"/>
          <w:szCs w:val="20"/>
        </w:rPr>
      </w:pPr>
    </w:p>
    <w:p w:rsidR="00003BEB" w:rsidRPr="001B29D1" w:rsidRDefault="00003BEB" w:rsidP="00003BEB">
      <w:pPr>
        <w:ind w:left="-540"/>
        <w:jc w:val="center"/>
        <w:rPr>
          <w:b/>
          <w:bCs/>
          <w:sz w:val="22"/>
          <w:szCs w:val="22"/>
        </w:rPr>
      </w:pPr>
      <w:r w:rsidRPr="001B29D1">
        <w:rPr>
          <w:b/>
          <w:bCs/>
          <w:sz w:val="22"/>
          <w:szCs w:val="22"/>
        </w:rPr>
        <w:t>(ГЛАЗОВСКИЙ РАЙОННЫЙ СОВЕТ ДЕПУТАТОВ)</w:t>
      </w:r>
    </w:p>
    <w:p w:rsidR="00003BEB" w:rsidRPr="001B29D1" w:rsidRDefault="00003BEB" w:rsidP="00003BEB">
      <w:pPr>
        <w:ind w:left="-540"/>
        <w:jc w:val="center"/>
        <w:rPr>
          <w:b/>
          <w:bCs/>
          <w:sz w:val="22"/>
          <w:szCs w:val="22"/>
        </w:rPr>
      </w:pPr>
      <w:r w:rsidRPr="001B29D1">
        <w:rPr>
          <w:b/>
          <w:bCs/>
          <w:sz w:val="22"/>
          <w:szCs w:val="22"/>
        </w:rPr>
        <w:t>(ГЛАЗ ЁРОСЛЭН ДЕПУТАТ КЕНЕШЕЗ)</w:t>
      </w:r>
    </w:p>
    <w:p w:rsidR="00003BEB" w:rsidRPr="001B29D1" w:rsidRDefault="00003BEB" w:rsidP="00003BEB">
      <w:pPr>
        <w:rPr>
          <w:sz w:val="20"/>
        </w:rPr>
      </w:pPr>
    </w:p>
    <w:p w:rsidR="00003BEB" w:rsidRDefault="002264C0" w:rsidP="00003BEB">
      <w:pPr>
        <w:jc w:val="center"/>
        <w:rPr>
          <w:b/>
        </w:rPr>
      </w:pPr>
      <w:r>
        <w:rPr>
          <w:b/>
        </w:rPr>
        <w:t>Пятая</w:t>
      </w:r>
      <w:r w:rsidR="00003BEB">
        <w:rPr>
          <w:b/>
        </w:rPr>
        <w:t xml:space="preserve"> сессия Совета депутатов муниципального образования </w:t>
      </w:r>
    </w:p>
    <w:p w:rsidR="00003BEB" w:rsidRDefault="00003BEB" w:rsidP="00003BEB">
      <w:pPr>
        <w:jc w:val="center"/>
        <w:rPr>
          <w:b/>
        </w:rPr>
      </w:pPr>
      <w:r>
        <w:rPr>
          <w:b/>
        </w:rPr>
        <w:t xml:space="preserve">«Глазовский район» </w:t>
      </w:r>
      <w:r w:rsidR="009D68FF">
        <w:rPr>
          <w:b/>
        </w:rPr>
        <w:t>второго</w:t>
      </w:r>
      <w:r>
        <w:rPr>
          <w:b/>
        </w:rPr>
        <w:t xml:space="preserve"> созыва</w:t>
      </w:r>
    </w:p>
    <w:p w:rsidR="00003BEB" w:rsidRDefault="00003BEB" w:rsidP="00003BEB"/>
    <w:p w:rsidR="00003BEB" w:rsidRPr="00CE1049" w:rsidRDefault="00003BEB" w:rsidP="00003BEB">
      <w:pPr>
        <w:pStyle w:val="1"/>
        <w:rPr>
          <w:sz w:val="28"/>
          <w:szCs w:val="28"/>
        </w:rPr>
      </w:pPr>
      <w:r w:rsidRPr="00CE1049">
        <w:rPr>
          <w:sz w:val="28"/>
          <w:szCs w:val="28"/>
        </w:rPr>
        <w:t>РЕШЕНИЕ</w:t>
      </w:r>
    </w:p>
    <w:p w:rsidR="00003BEB" w:rsidRPr="001B29D1" w:rsidRDefault="00003BEB" w:rsidP="00003BEB"/>
    <w:p w:rsidR="00003BEB" w:rsidRPr="00716622" w:rsidRDefault="00003BEB" w:rsidP="00003BEB">
      <w:pPr>
        <w:ind w:left="-540"/>
        <w:jc w:val="both"/>
        <w:rPr>
          <w:b/>
          <w:bCs/>
          <w:szCs w:val="24"/>
        </w:rPr>
      </w:pPr>
      <w:r w:rsidRPr="00716622">
        <w:rPr>
          <w:b/>
          <w:bCs/>
          <w:szCs w:val="24"/>
        </w:rPr>
        <w:t xml:space="preserve">  </w:t>
      </w:r>
      <w:r w:rsidRPr="00716622">
        <w:rPr>
          <w:b/>
          <w:bCs/>
          <w:szCs w:val="24"/>
        </w:rPr>
        <w:tab/>
      </w:r>
      <w:r w:rsidR="002264C0">
        <w:rPr>
          <w:b/>
          <w:bCs/>
          <w:szCs w:val="24"/>
        </w:rPr>
        <w:t>___ апреля</w:t>
      </w:r>
      <w:r w:rsidRPr="00716622">
        <w:rPr>
          <w:b/>
          <w:bCs/>
          <w:szCs w:val="24"/>
        </w:rPr>
        <w:t xml:space="preserve"> 201</w:t>
      </w:r>
      <w:r w:rsidR="009D68FF">
        <w:rPr>
          <w:b/>
          <w:bCs/>
          <w:szCs w:val="24"/>
        </w:rPr>
        <w:t>2</w:t>
      </w:r>
      <w:r w:rsidR="007B2D8C" w:rsidRPr="00716622">
        <w:rPr>
          <w:b/>
          <w:bCs/>
          <w:szCs w:val="24"/>
        </w:rPr>
        <w:t xml:space="preserve"> года</w:t>
      </w:r>
      <w:r w:rsidR="007B2D8C" w:rsidRPr="00716622">
        <w:rPr>
          <w:b/>
          <w:bCs/>
          <w:szCs w:val="24"/>
        </w:rPr>
        <w:tab/>
      </w:r>
      <w:r w:rsidR="007B2D8C" w:rsidRPr="00716622">
        <w:rPr>
          <w:b/>
          <w:bCs/>
          <w:szCs w:val="24"/>
        </w:rPr>
        <w:tab/>
      </w:r>
      <w:r w:rsidR="007B2D8C" w:rsidRPr="00716622">
        <w:rPr>
          <w:b/>
          <w:bCs/>
          <w:szCs w:val="24"/>
        </w:rPr>
        <w:tab/>
      </w:r>
      <w:r w:rsidR="007B2D8C" w:rsidRPr="00716622">
        <w:rPr>
          <w:b/>
          <w:bCs/>
          <w:szCs w:val="24"/>
        </w:rPr>
        <w:tab/>
      </w:r>
      <w:r w:rsidR="007B2D8C" w:rsidRPr="00716622">
        <w:rPr>
          <w:b/>
          <w:bCs/>
          <w:szCs w:val="24"/>
        </w:rPr>
        <w:tab/>
      </w:r>
      <w:r w:rsidR="007B2D8C" w:rsidRPr="00716622">
        <w:rPr>
          <w:b/>
          <w:bCs/>
          <w:szCs w:val="24"/>
        </w:rPr>
        <w:tab/>
      </w:r>
      <w:r w:rsidR="007B2D8C" w:rsidRPr="00716622">
        <w:rPr>
          <w:b/>
          <w:bCs/>
          <w:szCs w:val="24"/>
        </w:rPr>
        <w:tab/>
      </w:r>
      <w:r w:rsidR="007B2D8C" w:rsidRPr="00716622">
        <w:rPr>
          <w:b/>
          <w:bCs/>
          <w:szCs w:val="24"/>
        </w:rPr>
        <w:tab/>
      </w:r>
      <w:r w:rsidR="00CE1049">
        <w:rPr>
          <w:b/>
          <w:bCs/>
          <w:szCs w:val="24"/>
        </w:rPr>
        <w:t xml:space="preserve">  №  </w:t>
      </w:r>
      <w:r w:rsidR="002264C0">
        <w:rPr>
          <w:b/>
          <w:bCs/>
          <w:szCs w:val="24"/>
        </w:rPr>
        <w:t>____</w:t>
      </w:r>
      <w:r w:rsidR="00716622">
        <w:rPr>
          <w:b/>
          <w:bCs/>
          <w:szCs w:val="24"/>
        </w:rPr>
        <w:t xml:space="preserve"> </w:t>
      </w:r>
      <w:r w:rsidR="009D68FF">
        <w:rPr>
          <w:b/>
          <w:bCs/>
          <w:szCs w:val="24"/>
        </w:rPr>
        <w:t xml:space="preserve"> </w:t>
      </w:r>
      <w:r w:rsidR="00963DC0">
        <w:rPr>
          <w:b/>
          <w:bCs/>
          <w:szCs w:val="24"/>
        </w:rPr>
        <w:t xml:space="preserve">   </w:t>
      </w:r>
      <w:r w:rsidR="00963DC0">
        <w:rPr>
          <w:b/>
          <w:bCs/>
          <w:szCs w:val="24"/>
        </w:rPr>
        <w:tab/>
      </w:r>
    </w:p>
    <w:p w:rsidR="00DF10EC" w:rsidRPr="00716622" w:rsidRDefault="00003BEB" w:rsidP="00CE1049">
      <w:pPr>
        <w:ind w:left="-540"/>
        <w:jc w:val="center"/>
        <w:rPr>
          <w:b/>
          <w:bCs/>
          <w:szCs w:val="24"/>
        </w:rPr>
      </w:pPr>
      <w:r w:rsidRPr="00716622">
        <w:rPr>
          <w:b/>
          <w:bCs/>
          <w:szCs w:val="24"/>
        </w:rPr>
        <w:t>город Глазов</w:t>
      </w:r>
    </w:p>
    <w:p w:rsidR="00653887" w:rsidRDefault="00653887" w:rsidP="00CE1049">
      <w:pPr>
        <w:jc w:val="both"/>
      </w:pPr>
    </w:p>
    <w:p w:rsidR="00653887" w:rsidRDefault="00653887" w:rsidP="00653887">
      <w:pPr>
        <w:rPr>
          <w:b/>
          <w:szCs w:val="24"/>
        </w:rPr>
      </w:pPr>
      <w:r>
        <w:rPr>
          <w:b/>
          <w:szCs w:val="24"/>
        </w:rPr>
        <w:t>О внесении дополнени</w:t>
      </w:r>
      <w:r w:rsidR="00963DC0">
        <w:rPr>
          <w:b/>
          <w:szCs w:val="24"/>
        </w:rPr>
        <w:t>й</w:t>
      </w:r>
      <w:r>
        <w:rPr>
          <w:b/>
          <w:szCs w:val="24"/>
        </w:rPr>
        <w:t xml:space="preserve"> в решение Глазовского</w:t>
      </w:r>
    </w:p>
    <w:p w:rsidR="00653887" w:rsidRDefault="00653887" w:rsidP="00653887">
      <w:pPr>
        <w:rPr>
          <w:b/>
          <w:szCs w:val="24"/>
        </w:rPr>
      </w:pPr>
      <w:r>
        <w:rPr>
          <w:b/>
          <w:szCs w:val="24"/>
        </w:rPr>
        <w:t xml:space="preserve">Районного Совета депутатов от 17.02.2012 № 23 </w:t>
      </w:r>
    </w:p>
    <w:p w:rsidR="00653887" w:rsidRDefault="00653887" w:rsidP="00653887">
      <w:pPr>
        <w:rPr>
          <w:b/>
          <w:szCs w:val="24"/>
        </w:rPr>
      </w:pPr>
      <w:r>
        <w:rPr>
          <w:b/>
          <w:szCs w:val="24"/>
        </w:rPr>
        <w:t xml:space="preserve">«Об утверждении Прогнозного плана (программы) </w:t>
      </w:r>
    </w:p>
    <w:p w:rsidR="00653887" w:rsidRDefault="00653887" w:rsidP="00653887">
      <w:pPr>
        <w:rPr>
          <w:b/>
          <w:szCs w:val="24"/>
        </w:rPr>
      </w:pPr>
      <w:r>
        <w:rPr>
          <w:b/>
          <w:szCs w:val="24"/>
        </w:rPr>
        <w:t xml:space="preserve">приватизации имущества муниципального </w:t>
      </w:r>
    </w:p>
    <w:p w:rsidR="00653887" w:rsidRDefault="00653887" w:rsidP="00653887">
      <w:pPr>
        <w:rPr>
          <w:b/>
          <w:szCs w:val="24"/>
        </w:rPr>
      </w:pPr>
      <w:r>
        <w:rPr>
          <w:b/>
          <w:szCs w:val="24"/>
        </w:rPr>
        <w:t xml:space="preserve">образования «Глазовский район» на 2012 год»  </w:t>
      </w:r>
    </w:p>
    <w:p w:rsidR="00653887" w:rsidRDefault="00653887" w:rsidP="00653887">
      <w:pPr>
        <w:rPr>
          <w:b/>
          <w:szCs w:val="24"/>
        </w:rPr>
      </w:pPr>
    </w:p>
    <w:p w:rsidR="00653887" w:rsidRDefault="00653887" w:rsidP="00653887">
      <w:pPr>
        <w:rPr>
          <w:b/>
          <w:szCs w:val="24"/>
        </w:rPr>
      </w:pPr>
    </w:p>
    <w:p w:rsidR="00653887" w:rsidRPr="008001BD" w:rsidRDefault="00653887" w:rsidP="00653887">
      <w:pPr>
        <w:jc w:val="both"/>
        <w:rPr>
          <w:b/>
          <w:szCs w:val="24"/>
        </w:rPr>
      </w:pPr>
      <w:r>
        <w:rPr>
          <w:b/>
          <w:szCs w:val="24"/>
        </w:rPr>
        <w:tab/>
      </w:r>
      <w:r w:rsidR="00963DC0">
        <w:rPr>
          <w:szCs w:val="24"/>
        </w:rPr>
        <w:t>Рассмотрев представления</w:t>
      </w:r>
      <w:r w:rsidRPr="00C0176A">
        <w:rPr>
          <w:szCs w:val="24"/>
        </w:rPr>
        <w:t xml:space="preserve"> Администрации Глазовского района</w:t>
      </w:r>
      <w:r>
        <w:rPr>
          <w:szCs w:val="24"/>
        </w:rPr>
        <w:t xml:space="preserve"> от 04.04.2012 № 1108, </w:t>
      </w:r>
      <w:r w:rsidR="00963DC0">
        <w:rPr>
          <w:szCs w:val="24"/>
        </w:rPr>
        <w:t xml:space="preserve"> № </w:t>
      </w:r>
      <w:r>
        <w:rPr>
          <w:szCs w:val="24"/>
        </w:rPr>
        <w:t xml:space="preserve">1110, руководствуясь Положением о порядке приватизации имущества муниципального образования «Глазовский район», утвержденным решением Глазовского Районного Совета депутатов от 24.09.2009 № 356 (в редакции решений от 22.04.2010 № 410, от 15.06.2011 № 500, от 09.08.2011 № 510)  и Уставом муниципального образования «Глазовский район», </w:t>
      </w:r>
      <w:r w:rsidRPr="008001BD">
        <w:rPr>
          <w:b/>
          <w:szCs w:val="24"/>
        </w:rPr>
        <w:t>Совет депутатов муниципального образования «Глазовский район» РЕШИЛ:</w:t>
      </w:r>
    </w:p>
    <w:p w:rsidR="00653887" w:rsidRPr="002B5278" w:rsidRDefault="00653887" w:rsidP="00653887">
      <w:pPr>
        <w:jc w:val="both"/>
        <w:rPr>
          <w:sz w:val="10"/>
          <w:szCs w:val="10"/>
        </w:rPr>
      </w:pPr>
    </w:p>
    <w:p w:rsidR="00653887" w:rsidRDefault="00963DC0" w:rsidP="00653887">
      <w:pPr>
        <w:pStyle w:val="a6"/>
        <w:ind w:firstLine="708"/>
        <w:jc w:val="both"/>
      </w:pPr>
      <w:r>
        <w:rPr>
          <w:szCs w:val="24"/>
        </w:rPr>
        <w:t>Дополнить П</w:t>
      </w:r>
      <w:r w:rsidR="00653887" w:rsidRPr="00CA6D74">
        <w:rPr>
          <w:szCs w:val="24"/>
        </w:rPr>
        <w:t>рогнозный план (программу) приватизации имущества муниципального образования «Глазовский район» на 201</w:t>
      </w:r>
      <w:r w:rsidR="00653887">
        <w:rPr>
          <w:szCs w:val="24"/>
        </w:rPr>
        <w:t>2</w:t>
      </w:r>
      <w:r w:rsidR="00653887" w:rsidRPr="00CA6D74">
        <w:rPr>
          <w:szCs w:val="24"/>
        </w:rPr>
        <w:t xml:space="preserve"> год </w:t>
      </w:r>
      <w:r w:rsidR="00653887">
        <w:rPr>
          <w:szCs w:val="24"/>
        </w:rPr>
        <w:t xml:space="preserve">  </w:t>
      </w:r>
      <w:r w:rsidR="00653887">
        <w:t xml:space="preserve">следующими объектами:  </w:t>
      </w:r>
    </w:p>
    <w:p w:rsidR="00653887" w:rsidRDefault="00653887" w:rsidP="00653887">
      <w:pPr>
        <w:jc w:val="both"/>
      </w:pPr>
      <w:r w:rsidRPr="00653887">
        <w:tab/>
        <w:t>- здание</w:t>
      </w:r>
      <w:r>
        <w:t xml:space="preserve"> конторы, площадью 755,2 кв.м., назначение конторское, 2-этажное, расположенное по адресу: </w:t>
      </w:r>
      <w:r w:rsidR="00963DC0">
        <w:t xml:space="preserve"> </w:t>
      </w:r>
      <w:r w:rsidR="00623D38">
        <w:t>Удмуртская Республика, г.Глазов, ул.Пастухова, д.1, (свидетельство о государственной регистрации права от 06.08.2004 № 18-АА 554935, кадастровый паспорт помещения от 15.12.2003, инвентарный номер 1-11);</w:t>
      </w:r>
    </w:p>
    <w:p w:rsidR="00623D38" w:rsidRPr="00653887" w:rsidRDefault="00623D38" w:rsidP="00653887">
      <w:pPr>
        <w:jc w:val="both"/>
      </w:pPr>
      <w:r>
        <w:tab/>
        <w:t>- здание клуба, расположенное по адресу: Удмуртская Республика, Глазовский район, д.Ураково, ул.Советская, д.20, назначение нежилое, 1-этажное, общая площадь 123,8 кв.м. (технический паспорт от 18.04.2011, инвентарный номер 041035, свидетельство о государственной регистрации права от 29.02.2012 № 18-АБ 435686, кадастровый номер земельного участка № 18:056129001:81).</w:t>
      </w:r>
    </w:p>
    <w:p w:rsidR="00781EC2" w:rsidRDefault="00781EC2" w:rsidP="00781EC2">
      <w:pPr>
        <w:rPr>
          <w:b/>
          <w:szCs w:val="24"/>
        </w:rPr>
      </w:pPr>
    </w:p>
    <w:p w:rsidR="00653887" w:rsidRDefault="00653887" w:rsidP="00781EC2">
      <w:pPr>
        <w:rPr>
          <w:b/>
          <w:szCs w:val="24"/>
        </w:rPr>
      </w:pPr>
    </w:p>
    <w:p w:rsidR="00E147EE" w:rsidRPr="000548B6" w:rsidRDefault="00653887" w:rsidP="000548B6">
      <w:pPr>
        <w:pStyle w:val="a6"/>
        <w:ind w:firstLine="708"/>
        <w:jc w:val="both"/>
      </w:pPr>
      <w:r>
        <w:t xml:space="preserve"> </w:t>
      </w:r>
    </w:p>
    <w:p w:rsidR="007C58DE" w:rsidRPr="00716622" w:rsidRDefault="007C58DE" w:rsidP="00D04E54">
      <w:pPr>
        <w:jc w:val="both"/>
        <w:rPr>
          <w:szCs w:val="24"/>
        </w:rPr>
      </w:pPr>
      <w:r w:rsidRPr="00716622">
        <w:rPr>
          <w:b/>
          <w:szCs w:val="24"/>
        </w:rPr>
        <w:t>Глава муниципального образования</w:t>
      </w:r>
    </w:p>
    <w:p w:rsidR="00D04E54" w:rsidRPr="00716622" w:rsidRDefault="007C58DE" w:rsidP="00D04E54">
      <w:pPr>
        <w:ind w:left="57"/>
        <w:rPr>
          <w:szCs w:val="24"/>
        </w:rPr>
      </w:pPr>
      <w:r w:rsidRPr="00716622">
        <w:rPr>
          <w:b/>
          <w:szCs w:val="24"/>
        </w:rPr>
        <w:t xml:space="preserve">« Глазовский район»                                                                                            </w:t>
      </w:r>
      <w:r w:rsidR="009D68FF">
        <w:rPr>
          <w:b/>
          <w:szCs w:val="24"/>
        </w:rPr>
        <w:t>Ю.Н.Дягелев</w:t>
      </w:r>
      <w:r w:rsidR="00D04E54" w:rsidRPr="00716622">
        <w:rPr>
          <w:szCs w:val="24"/>
        </w:rPr>
        <w:t xml:space="preserve"> </w:t>
      </w:r>
    </w:p>
    <w:p w:rsidR="00D04E54" w:rsidRDefault="00D04E54" w:rsidP="00D04E54">
      <w:pPr>
        <w:ind w:left="57"/>
        <w:rPr>
          <w:b/>
          <w:bCs/>
          <w:szCs w:val="24"/>
        </w:rPr>
      </w:pPr>
    </w:p>
    <w:p w:rsidR="00781EC2" w:rsidRPr="00716622" w:rsidRDefault="00781EC2" w:rsidP="00D04E54">
      <w:pPr>
        <w:ind w:left="57"/>
        <w:rPr>
          <w:b/>
          <w:bCs/>
          <w:szCs w:val="24"/>
        </w:rPr>
      </w:pPr>
    </w:p>
    <w:p w:rsidR="007C58DE" w:rsidRPr="00716622" w:rsidRDefault="007C58DE" w:rsidP="00CE1049">
      <w:pPr>
        <w:rPr>
          <w:szCs w:val="24"/>
        </w:rPr>
      </w:pPr>
      <w:r w:rsidRPr="00716622">
        <w:rPr>
          <w:b/>
          <w:bCs/>
          <w:szCs w:val="24"/>
        </w:rPr>
        <w:t>«____» ________________ 201</w:t>
      </w:r>
      <w:r w:rsidR="009D68FF">
        <w:rPr>
          <w:b/>
          <w:bCs/>
          <w:szCs w:val="24"/>
        </w:rPr>
        <w:t>2</w:t>
      </w:r>
      <w:r w:rsidRPr="00716622">
        <w:rPr>
          <w:b/>
          <w:bCs/>
          <w:szCs w:val="24"/>
        </w:rPr>
        <w:t xml:space="preserve"> года</w:t>
      </w:r>
    </w:p>
    <w:p w:rsidR="00781EC2" w:rsidRPr="000548B6" w:rsidRDefault="00DF10EC" w:rsidP="007D129C">
      <w:pPr>
        <w:rPr>
          <w:b/>
          <w:sz w:val="20"/>
        </w:rPr>
        <w:sectPr w:rsidR="00781EC2" w:rsidRPr="000548B6" w:rsidSect="000639D3">
          <w:pgSz w:w="11906" w:h="16838"/>
          <w:pgMar w:top="1134" w:right="624" w:bottom="1134" w:left="1418" w:header="709" w:footer="709" w:gutter="0"/>
          <w:cols w:space="708"/>
          <w:docGrid w:linePitch="360"/>
        </w:sectPr>
      </w:pPr>
      <w:r>
        <w:rPr>
          <w:b/>
          <w:sz w:val="20"/>
        </w:rPr>
        <w:t xml:space="preserve"> </w:t>
      </w:r>
      <w:r w:rsidR="00E147EE">
        <w:rPr>
          <w:b/>
          <w:sz w:val="20"/>
        </w:rPr>
        <w:t xml:space="preserve"> </w:t>
      </w:r>
    </w:p>
    <w:p w:rsidR="009D68FF" w:rsidRPr="00F33559" w:rsidRDefault="009D68FF" w:rsidP="000548B6">
      <w:pPr>
        <w:jc w:val="center"/>
        <w:rPr>
          <w:b/>
        </w:rPr>
      </w:pPr>
      <w:r>
        <w:rPr>
          <w:b/>
        </w:rPr>
        <w:lastRenderedPageBreak/>
        <w:t>Прогнозный</w:t>
      </w:r>
      <w:r w:rsidRPr="00F33559">
        <w:rPr>
          <w:b/>
        </w:rPr>
        <w:t xml:space="preserve"> план (програм</w:t>
      </w:r>
      <w:r>
        <w:rPr>
          <w:b/>
        </w:rPr>
        <w:t>ма</w:t>
      </w:r>
      <w:r w:rsidRPr="00F33559">
        <w:rPr>
          <w:b/>
        </w:rPr>
        <w:t>) приватизации</w:t>
      </w:r>
    </w:p>
    <w:p w:rsidR="009D68FF" w:rsidRPr="00F33559" w:rsidRDefault="009D68FF" w:rsidP="009D68FF">
      <w:pPr>
        <w:jc w:val="center"/>
        <w:rPr>
          <w:b/>
        </w:rPr>
      </w:pPr>
      <w:r w:rsidRPr="00F33559">
        <w:rPr>
          <w:b/>
        </w:rPr>
        <w:t xml:space="preserve">имущества муниципального образования «Глазовский район» </w:t>
      </w:r>
    </w:p>
    <w:p w:rsidR="009D68FF" w:rsidRPr="00F33559" w:rsidRDefault="009D68FF" w:rsidP="009D68FF">
      <w:pPr>
        <w:pStyle w:val="ConsTitle"/>
        <w:widowControl/>
        <w:ind w:right="0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sz w:val="24"/>
          <w:szCs w:val="24"/>
        </w:rPr>
        <w:t xml:space="preserve">на 2012 </w:t>
      </w:r>
      <w:r w:rsidRPr="00F33559">
        <w:rPr>
          <w:rFonts w:ascii="Times New Roman" w:hAnsi="Times New Roman"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 xml:space="preserve"> (о</w:t>
      </w:r>
      <w:r w:rsidRPr="009D68FF">
        <w:rPr>
          <w:rFonts w:ascii="Times New Roman" w:hAnsi="Times New Roman"/>
          <w:b w:val="0"/>
          <w:sz w:val="24"/>
          <w:szCs w:val="24"/>
        </w:rPr>
        <w:t>бъекты нежилого фонда</w:t>
      </w:r>
      <w:r>
        <w:rPr>
          <w:rFonts w:ascii="Times New Roman" w:hAnsi="Times New Roman"/>
          <w:b w:val="0"/>
        </w:rPr>
        <w:t>)</w:t>
      </w:r>
    </w:p>
    <w:p w:rsidR="009D68FF" w:rsidRPr="00F33559" w:rsidRDefault="009D68FF" w:rsidP="009D68FF">
      <w:pPr>
        <w:jc w:val="center"/>
        <w:rPr>
          <w:b/>
        </w:rPr>
      </w:pPr>
    </w:p>
    <w:tbl>
      <w:tblPr>
        <w:tblW w:w="1615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844"/>
        <w:gridCol w:w="2564"/>
        <w:gridCol w:w="1866"/>
        <w:gridCol w:w="970"/>
        <w:gridCol w:w="783"/>
        <w:gridCol w:w="724"/>
        <w:gridCol w:w="473"/>
        <w:gridCol w:w="1080"/>
        <w:gridCol w:w="540"/>
        <w:gridCol w:w="2880"/>
      </w:tblGrid>
      <w:tr w:rsidR="009D68FF" w:rsidRPr="00FA0BC4" w:rsidTr="00623D38">
        <w:trPr>
          <w:trHeight w:val="557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8FF" w:rsidRPr="00FA0BC4" w:rsidRDefault="009D68FF" w:rsidP="000A178E">
            <w:pPr>
              <w:jc w:val="center"/>
              <w:rPr>
                <w:b/>
                <w:sz w:val="20"/>
              </w:rPr>
            </w:pPr>
            <w:r w:rsidRPr="00FA0BC4">
              <w:rPr>
                <w:b/>
                <w:sz w:val="20"/>
              </w:rPr>
              <w:t>№</w:t>
            </w:r>
          </w:p>
        </w:tc>
        <w:tc>
          <w:tcPr>
            <w:tcW w:w="38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8FF" w:rsidRPr="00FA0BC4" w:rsidRDefault="009D68FF" w:rsidP="000A178E">
            <w:pPr>
              <w:jc w:val="center"/>
              <w:rPr>
                <w:b/>
                <w:sz w:val="20"/>
              </w:rPr>
            </w:pPr>
            <w:r w:rsidRPr="00FA0BC4">
              <w:rPr>
                <w:b/>
                <w:sz w:val="20"/>
              </w:rPr>
              <w:t>Наименование объекта,</w:t>
            </w:r>
            <w:r w:rsidRPr="00FA0BC4">
              <w:rPr>
                <w:b/>
                <w:sz w:val="20"/>
              </w:rPr>
              <w:br/>
              <w:t>адрес</w:t>
            </w:r>
          </w:p>
        </w:tc>
        <w:tc>
          <w:tcPr>
            <w:tcW w:w="25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8FF" w:rsidRPr="00FA0BC4" w:rsidRDefault="009D68FF" w:rsidP="000A178E">
            <w:pPr>
              <w:jc w:val="center"/>
              <w:rPr>
                <w:b/>
                <w:sz w:val="20"/>
              </w:rPr>
            </w:pPr>
            <w:r w:rsidRPr="00FA0BC4">
              <w:rPr>
                <w:b/>
                <w:sz w:val="20"/>
              </w:rPr>
              <w:t>Характеристика</w:t>
            </w:r>
          </w:p>
        </w:tc>
        <w:tc>
          <w:tcPr>
            <w:tcW w:w="18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8FF" w:rsidRPr="00FA0BC4" w:rsidRDefault="009D68FF" w:rsidP="000A178E">
            <w:pPr>
              <w:jc w:val="center"/>
              <w:rPr>
                <w:b/>
                <w:sz w:val="20"/>
              </w:rPr>
            </w:pPr>
            <w:r w:rsidRPr="00FA0BC4">
              <w:rPr>
                <w:b/>
                <w:sz w:val="20"/>
              </w:rPr>
              <w:t>Прогноз использования</w:t>
            </w:r>
          </w:p>
          <w:p w:rsidR="009D68FF" w:rsidRPr="00FA0BC4" w:rsidRDefault="009D68FF" w:rsidP="000A178E">
            <w:pPr>
              <w:jc w:val="center"/>
              <w:rPr>
                <w:b/>
                <w:sz w:val="20"/>
              </w:rPr>
            </w:pPr>
            <w:r w:rsidRPr="00FA0BC4">
              <w:rPr>
                <w:b/>
                <w:sz w:val="20"/>
              </w:rPr>
              <w:t>после продажи</w:t>
            </w:r>
          </w:p>
        </w:tc>
        <w:tc>
          <w:tcPr>
            <w:tcW w:w="175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8FF" w:rsidRDefault="009D68FF" w:rsidP="000A178E">
            <w:pPr>
              <w:jc w:val="center"/>
              <w:rPr>
                <w:b/>
                <w:sz w:val="20"/>
              </w:rPr>
            </w:pPr>
            <w:r w:rsidRPr="00FA0BC4">
              <w:rPr>
                <w:b/>
                <w:sz w:val="20"/>
              </w:rPr>
              <w:t>Предполага</w:t>
            </w:r>
            <w:r>
              <w:rPr>
                <w:b/>
                <w:sz w:val="20"/>
              </w:rPr>
              <w:t>-</w:t>
            </w:r>
          </w:p>
          <w:p w:rsidR="009D68FF" w:rsidRPr="00FA0BC4" w:rsidRDefault="009D68FF" w:rsidP="009D68F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е</w:t>
            </w:r>
            <w:r w:rsidRPr="00FA0BC4">
              <w:rPr>
                <w:b/>
                <w:sz w:val="20"/>
              </w:rPr>
              <w:t>мая/ реальная стоимость продажи, тыс. руб.</w:t>
            </w:r>
          </w:p>
        </w:tc>
        <w:tc>
          <w:tcPr>
            <w:tcW w:w="28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8FF" w:rsidRPr="00FA0BC4" w:rsidRDefault="009D68FF" w:rsidP="000A178E">
            <w:pPr>
              <w:jc w:val="center"/>
              <w:rPr>
                <w:b/>
                <w:sz w:val="20"/>
              </w:rPr>
            </w:pPr>
            <w:r w:rsidRPr="00FA0BC4">
              <w:rPr>
                <w:b/>
                <w:sz w:val="20"/>
              </w:rPr>
              <w:t>Наличие правоустанавливающих документов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8FF" w:rsidRPr="00FA0BC4" w:rsidRDefault="009D68FF" w:rsidP="000A178E">
            <w:pPr>
              <w:jc w:val="center"/>
              <w:rPr>
                <w:b/>
                <w:sz w:val="20"/>
              </w:rPr>
            </w:pPr>
            <w:r w:rsidRPr="00FA0BC4">
              <w:rPr>
                <w:b/>
                <w:sz w:val="20"/>
              </w:rPr>
              <w:t>Ориентировочная сумма зат</w:t>
            </w:r>
            <w:r>
              <w:rPr>
                <w:b/>
                <w:sz w:val="20"/>
              </w:rPr>
              <w:t xml:space="preserve">рат на проведение аукциона, </w:t>
            </w:r>
            <w:r w:rsidRPr="00FA0BC4">
              <w:rPr>
                <w:b/>
                <w:sz w:val="20"/>
              </w:rPr>
              <w:t xml:space="preserve"> руб.</w:t>
            </w:r>
          </w:p>
        </w:tc>
      </w:tr>
      <w:tr w:rsidR="009D68FF" w:rsidRPr="00FA0BC4" w:rsidTr="00623D38">
        <w:trPr>
          <w:cantSplit/>
          <w:trHeight w:val="1301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8FF" w:rsidRPr="00FA0BC4" w:rsidRDefault="009D68FF" w:rsidP="000A178E">
            <w:pPr>
              <w:jc w:val="center"/>
              <w:rPr>
                <w:b/>
                <w:sz w:val="20"/>
              </w:rPr>
            </w:pPr>
          </w:p>
        </w:tc>
        <w:tc>
          <w:tcPr>
            <w:tcW w:w="38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8FF" w:rsidRPr="00FA0BC4" w:rsidRDefault="009D68FF" w:rsidP="000A178E">
            <w:pPr>
              <w:jc w:val="center"/>
              <w:rPr>
                <w:b/>
                <w:sz w:val="20"/>
              </w:rPr>
            </w:pPr>
          </w:p>
        </w:tc>
        <w:tc>
          <w:tcPr>
            <w:tcW w:w="25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8FF" w:rsidRPr="00FA0BC4" w:rsidRDefault="009D68FF" w:rsidP="000A178E">
            <w:pPr>
              <w:jc w:val="center"/>
              <w:rPr>
                <w:b/>
                <w:sz w:val="20"/>
              </w:rPr>
            </w:pPr>
          </w:p>
        </w:tc>
        <w:tc>
          <w:tcPr>
            <w:tcW w:w="18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8FF" w:rsidRPr="00FA0BC4" w:rsidRDefault="009D68FF" w:rsidP="000A178E">
            <w:pPr>
              <w:jc w:val="center"/>
              <w:rPr>
                <w:b/>
                <w:sz w:val="20"/>
              </w:rPr>
            </w:pPr>
          </w:p>
        </w:tc>
        <w:tc>
          <w:tcPr>
            <w:tcW w:w="175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8FF" w:rsidRPr="00FA0BC4" w:rsidRDefault="009D68FF" w:rsidP="000A178E">
            <w:pPr>
              <w:jc w:val="center"/>
              <w:rPr>
                <w:b/>
                <w:sz w:val="20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9D68FF" w:rsidRPr="00FA0BC4" w:rsidRDefault="009D68FF" w:rsidP="000A178E">
            <w:pPr>
              <w:ind w:left="113" w:right="113"/>
              <w:jc w:val="center"/>
              <w:rPr>
                <w:b/>
                <w:sz w:val="20"/>
              </w:rPr>
            </w:pPr>
            <w:r w:rsidRPr="00FA0BC4">
              <w:rPr>
                <w:b/>
                <w:sz w:val="20"/>
              </w:rPr>
              <w:t>кадастро</w:t>
            </w:r>
            <w:r w:rsidR="00623D38">
              <w:rPr>
                <w:b/>
                <w:sz w:val="20"/>
              </w:rPr>
              <w:t>-</w:t>
            </w:r>
            <w:r w:rsidRPr="00FA0BC4">
              <w:rPr>
                <w:b/>
                <w:sz w:val="20"/>
              </w:rPr>
              <w:t>вый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9D68FF" w:rsidRPr="00FA0BC4" w:rsidRDefault="009D68FF" w:rsidP="000A178E">
            <w:pPr>
              <w:ind w:left="113" w:right="113"/>
              <w:jc w:val="center"/>
              <w:rPr>
                <w:b/>
                <w:sz w:val="20"/>
              </w:rPr>
            </w:pPr>
            <w:r w:rsidRPr="00FA0BC4">
              <w:rPr>
                <w:b/>
                <w:sz w:val="20"/>
              </w:rPr>
              <w:t>тех паспорт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9D68FF" w:rsidRPr="00FA0BC4" w:rsidRDefault="009D68FF" w:rsidP="000A178E">
            <w:pPr>
              <w:ind w:left="113" w:right="113"/>
              <w:jc w:val="center"/>
              <w:rPr>
                <w:b/>
                <w:sz w:val="20"/>
              </w:rPr>
            </w:pPr>
            <w:r w:rsidRPr="00FA0BC4">
              <w:rPr>
                <w:b/>
                <w:sz w:val="20"/>
              </w:rPr>
              <w:t>свид-во о регистрации права собст.</w:t>
            </w:r>
          </w:p>
        </w:tc>
        <w:tc>
          <w:tcPr>
            <w:tcW w:w="5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9D68FF" w:rsidRPr="00FA0BC4" w:rsidRDefault="009D68FF" w:rsidP="000A178E">
            <w:pPr>
              <w:ind w:left="113" w:right="113"/>
              <w:jc w:val="center"/>
              <w:rPr>
                <w:b/>
                <w:sz w:val="20"/>
              </w:rPr>
            </w:pPr>
            <w:r w:rsidRPr="00FA0BC4">
              <w:rPr>
                <w:b/>
                <w:sz w:val="20"/>
              </w:rPr>
              <w:t>оценка</w:t>
            </w:r>
          </w:p>
        </w:tc>
        <w:tc>
          <w:tcPr>
            <w:tcW w:w="28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8FF" w:rsidRPr="00FA0BC4" w:rsidRDefault="009D68FF" w:rsidP="000A178E">
            <w:pPr>
              <w:jc w:val="center"/>
              <w:rPr>
                <w:b/>
                <w:sz w:val="20"/>
              </w:rPr>
            </w:pPr>
          </w:p>
        </w:tc>
      </w:tr>
      <w:tr w:rsidR="009D68FF" w:rsidRPr="000548B6" w:rsidTr="000548B6">
        <w:trPr>
          <w:trHeight w:val="281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8FF" w:rsidRPr="000548B6" w:rsidRDefault="009D68FF" w:rsidP="00623D38">
            <w:pPr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>1.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8FF" w:rsidRPr="000548B6" w:rsidRDefault="00623D38" w:rsidP="000548B6">
            <w:pPr>
              <w:pStyle w:val="a6"/>
              <w:jc w:val="both"/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>Здание конторы, площадью 755,2 кв.м, назначение конторское, 2-этажное, расположенное по адресу: Удмуртская Республика, г.Глазов, ул.Пастухова, д.1 (свидетельство о государственной регистрации права от 06.08.2004 № 18-АА  554935, кадастровый паспорт помещения от 15..12.2003, инвентарный номер 1-11). Кадастровый номер земельного участка 18:28:000095:0109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8FF" w:rsidRPr="000548B6" w:rsidRDefault="00623D38" w:rsidP="000A178E">
            <w:pPr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>этаж – 2, фундамент – кирпично-ле</w:t>
            </w:r>
            <w:r w:rsidR="00E07E4E">
              <w:rPr>
                <w:sz w:val="22"/>
                <w:szCs w:val="22"/>
              </w:rPr>
              <w:t>н</w:t>
            </w:r>
            <w:r w:rsidRPr="000548B6">
              <w:rPr>
                <w:sz w:val="22"/>
                <w:szCs w:val="22"/>
              </w:rPr>
              <w:t>точный, стены кирпичные, перекрытия – железобетонные, имеется отопление, водопровод, канализация, электричество, телефон</w:t>
            </w: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8FF" w:rsidRPr="000548B6" w:rsidRDefault="00623D38" w:rsidP="000A178E">
            <w:pPr>
              <w:jc w:val="center"/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>без огранич. использов.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8FF" w:rsidRPr="000548B6" w:rsidRDefault="00623D38" w:rsidP="000A178E">
            <w:pPr>
              <w:jc w:val="center"/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>5000,00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8FF" w:rsidRPr="000548B6" w:rsidRDefault="009D68FF" w:rsidP="000A178E">
            <w:pPr>
              <w:jc w:val="center"/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68FF" w:rsidRPr="000548B6" w:rsidRDefault="00623D38" w:rsidP="000A178E">
            <w:pPr>
              <w:jc w:val="center"/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>+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68FF" w:rsidRPr="000548B6" w:rsidRDefault="009D68FF" w:rsidP="000A178E">
            <w:pPr>
              <w:jc w:val="center"/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>+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68FF" w:rsidRPr="000548B6" w:rsidRDefault="009D68FF" w:rsidP="000A178E">
            <w:pPr>
              <w:jc w:val="center"/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>+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D68FF" w:rsidRPr="000548B6" w:rsidRDefault="00623D38" w:rsidP="000A178E">
            <w:pPr>
              <w:jc w:val="center"/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>-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38" w:rsidRPr="000548B6" w:rsidRDefault="00623D38" w:rsidP="009D68FF">
            <w:pPr>
              <w:numPr>
                <w:ilvl w:val="0"/>
                <w:numId w:val="11"/>
              </w:numPr>
              <w:tabs>
                <w:tab w:val="left" w:pos="-250"/>
              </w:tabs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>1. Оценка стоимости объекта и земельного участка –</w:t>
            </w:r>
          </w:p>
          <w:p w:rsidR="009D68FF" w:rsidRPr="000548B6" w:rsidRDefault="00623D38" w:rsidP="009D68FF">
            <w:pPr>
              <w:numPr>
                <w:ilvl w:val="0"/>
                <w:numId w:val="11"/>
              </w:numPr>
              <w:tabs>
                <w:tab w:val="left" w:pos="-250"/>
              </w:tabs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 xml:space="preserve"> 7000-00 руб.</w:t>
            </w:r>
          </w:p>
          <w:p w:rsidR="00623D38" w:rsidRPr="000548B6" w:rsidRDefault="00623D38" w:rsidP="00623D38">
            <w:pPr>
              <w:tabs>
                <w:tab w:val="left" w:pos="-250"/>
              </w:tabs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>2. Объявление в СМИ – 4500-00 руб.</w:t>
            </w:r>
          </w:p>
          <w:p w:rsidR="00623D38" w:rsidRPr="000548B6" w:rsidRDefault="00623D38" w:rsidP="00623D38">
            <w:pPr>
              <w:tabs>
                <w:tab w:val="left" w:pos="-250"/>
              </w:tabs>
              <w:rPr>
                <w:sz w:val="22"/>
                <w:szCs w:val="22"/>
              </w:rPr>
            </w:pPr>
          </w:p>
          <w:p w:rsidR="00623D38" w:rsidRPr="000548B6" w:rsidRDefault="00623D38" w:rsidP="00623D38">
            <w:pPr>
              <w:tabs>
                <w:tab w:val="left" w:pos="-250"/>
              </w:tabs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>Всего: 11500-00 руб.</w:t>
            </w:r>
          </w:p>
        </w:tc>
      </w:tr>
      <w:tr w:rsidR="000548B6" w:rsidRPr="000548B6" w:rsidTr="00623D38">
        <w:trPr>
          <w:trHeight w:val="3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8B6" w:rsidRPr="000548B6" w:rsidRDefault="000548B6" w:rsidP="00623D38">
            <w:pPr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>2.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8B6" w:rsidRDefault="000548B6" w:rsidP="000A178E">
            <w:pPr>
              <w:pStyle w:val="a6"/>
              <w:jc w:val="both"/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>Здание клуба, площадью 123,8 кв.м., назначение нежилое, 1-этажное, расположенное по адресу: Удмуртская Республика, Глазовский район, д.Ураково, ул.Советская, д.20 (технический паспорт от 18.04.2011, инвентарный номер 041035, свидетельство о государственной регистрации права от 29.02.2012 № 18-АБ 435686)</w:t>
            </w:r>
            <w:r>
              <w:rPr>
                <w:sz w:val="22"/>
                <w:szCs w:val="22"/>
              </w:rPr>
              <w:t>.</w:t>
            </w:r>
          </w:p>
          <w:p w:rsidR="000548B6" w:rsidRDefault="000548B6" w:rsidP="000A178E">
            <w:pPr>
              <w:pStyle w:val="a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№ 18:05:129001: 81</w:t>
            </w:r>
          </w:p>
          <w:p w:rsidR="000548B6" w:rsidRPr="000548B6" w:rsidRDefault="000548B6" w:rsidP="000A178E">
            <w:pPr>
              <w:pStyle w:val="a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1600 кв.м.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8B6" w:rsidRPr="000548B6" w:rsidRDefault="000548B6" w:rsidP="000A17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назначение нежилое, 1-этажное, общая площадь 123,8 кв.м., электроснабжение, фундамент – кирпичный, износ – 51%</w:t>
            </w: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8B6" w:rsidRPr="000548B6" w:rsidRDefault="000548B6" w:rsidP="00180327">
            <w:pPr>
              <w:jc w:val="center"/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>без огранич. использов.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8B6" w:rsidRPr="000548B6" w:rsidRDefault="000548B6" w:rsidP="000548B6">
            <w:pPr>
              <w:jc w:val="center"/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>50,00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8B6" w:rsidRPr="000548B6" w:rsidRDefault="000548B6" w:rsidP="00180327">
            <w:pPr>
              <w:jc w:val="center"/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8B6" w:rsidRPr="000548B6" w:rsidRDefault="000548B6" w:rsidP="00180327">
            <w:pPr>
              <w:jc w:val="center"/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>+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8B6" w:rsidRPr="000548B6" w:rsidRDefault="000548B6" w:rsidP="00180327">
            <w:pPr>
              <w:jc w:val="center"/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>+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8B6" w:rsidRPr="000548B6" w:rsidRDefault="000548B6" w:rsidP="00180327">
            <w:pPr>
              <w:jc w:val="center"/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>+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48B6" w:rsidRPr="000548B6" w:rsidRDefault="000548B6" w:rsidP="001803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8B6" w:rsidRPr="000548B6" w:rsidRDefault="000548B6" w:rsidP="00180327">
            <w:pPr>
              <w:numPr>
                <w:ilvl w:val="0"/>
                <w:numId w:val="11"/>
              </w:numPr>
              <w:tabs>
                <w:tab w:val="left" w:pos="-250"/>
              </w:tabs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 xml:space="preserve">1. Оценка </w:t>
            </w:r>
            <w:r>
              <w:rPr>
                <w:sz w:val="22"/>
                <w:szCs w:val="22"/>
              </w:rPr>
              <w:t xml:space="preserve">здания </w:t>
            </w:r>
            <w:r w:rsidRPr="000548B6">
              <w:rPr>
                <w:sz w:val="22"/>
                <w:szCs w:val="22"/>
              </w:rPr>
              <w:t xml:space="preserve"> и земельного участка –</w:t>
            </w:r>
          </w:p>
          <w:p w:rsidR="000548B6" w:rsidRPr="000548B6" w:rsidRDefault="000548B6" w:rsidP="00180327">
            <w:pPr>
              <w:numPr>
                <w:ilvl w:val="0"/>
                <w:numId w:val="11"/>
              </w:numPr>
              <w:tabs>
                <w:tab w:val="left" w:pos="-2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Pr="000548B6">
              <w:rPr>
                <w:sz w:val="22"/>
                <w:szCs w:val="22"/>
              </w:rPr>
              <w:t>000-00 руб.</w:t>
            </w:r>
          </w:p>
          <w:p w:rsidR="000548B6" w:rsidRPr="000548B6" w:rsidRDefault="000548B6" w:rsidP="00180327">
            <w:pPr>
              <w:tabs>
                <w:tab w:val="left" w:pos="-250"/>
              </w:tabs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>2. Объявление в СМИ –</w:t>
            </w:r>
            <w:r>
              <w:rPr>
                <w:sz w:val="22"/>
                <w:szCs w:val="22"/>
              </w:rPr>
              <w:t xml:space="preserve"> 2</w:t>
            </w:r>
            <w:r w:rsidRPr="000548B6">
              <w:rPr>
                <w:sz w:val="22"/>
                <w:szCs w:val="22"/>
              </w:rPr>
              <w:t>500-00 руб.</w:t>
            </w:r>
          </w:p>
          <w:p w:rsidR="000548B6" w:rsidRPr="000548B6" w:rsidRDefault="000548B6" w:rsidP="00180327">
            <w:pPr>
              <w:tabs>
                <w:tab w:val="left" w:pos="-250"/>
              </w:tabs>
              <w:rPr>
                <w:sz w:val="22"/>
                <w:szCs w:val="22"/>
              </w:rPr>
            </w:pPr>
          </w:p>
          <w:p w:rsidR="000548B6" w:rsidRPr="000548B6" w:rsidRDefault="000548B6" w:rsidP="000548B6">
            <w:pPr>
              <w:tabs>
                <w:tab w:val="left" w:pos="-250"/>
              </w:tabs>
              <w:rPr>
                <w:sz w:val="22"/>
                <w:szCs w:val="22"/>
              </w:rPr>
            </w:pPr>
            <w:r w:rsidRPr="000548B6">
              <w:rPr>
                <w:sz w:val="22"/>
                <w:szCs w:val="22"/>
              </w:rPr>
              <w:t>Всего: 1</w:t>
            </w:r>
            <w:r>
              <w:rPr>
                <w:sz w:val="22"/>
                <w:szCs w:val="22"/>
              </w:rPr>
              <w:t>0</w:t>
            </w:r>
            <w:r w:rsidRPr="000548B6">
              <w:rPr>
                <w:sz w:val="22"/>
                <w:szCs w:val="22"/>
              </w:rPr>
              <w:t>500-00 руб.</w:t>
            </w:r>
          </w:p>
        </w:tc>
      </w:tr>
    </w:tbl>
    <w:p w:rsidR="009D68FF" w:rsidRDefault="009D68FF" w:rsidP="009D68FF">
      <w:pPr>
        <w:rPr>
          <w:sz w:val="20"/>
        </w:rPr>
      </w:pPr>
    </w:p>
    <w:p w:rsidR="009D68FF" w:rsidRDefault="009D68FF" w:rsidP="009D68FF">
      <w:pPr>
        <w:rPr>
          <w:sz w:val="20"/>
        </w:rPr>
      </w:pPr>
    </w:p>
    <w:p w:rsidR="009D68FF" w:rsidRDefault="009D68FF" w:rsidP="009D68FF">
      <w:pPr>
        <w:rPr>
          <w:sz w:val="20"/>
        </w:rPr>
      </w:pPr>
    </w:p>
    <w:p w:rsidR="009D68FF" w:rsidRDefault="009D68FF" w:rsidP="009D68FF">
      <w:pPr>
        <w:rPr>
          <w:sz w:val="20"/>
        </w:rPr>
      </w:pPr>
    </w:p>
    <w:p w:rsidR="009D68FF" w:rsidRDefault="009D68FF" w:rsidP="009D68FF">
      <w:pPr>
        <w:rPr>
          <w:sz w:val="20"/>
        </w:rPr>
      </w:pPr>
    </w:p>
    <w:p w:rsidR="009D68FF" w:rsidRDefault="009D68FF" w:rsidP="009D68FF"/>
    <w:p w:rsidR="00781EC2" w:rsidRDefault="00781EC2" w:rsidP="009D68FF">
      <w:pPr>
        <w:pStyle w:val="ConsPlusNormal"/>
        <w:widowControl/>
        <w:ind w:firstLine="0"/>
        <w:jc w:val="center"/>
      </w:pPr>
    </w:p>
    <w:sectPr w:rsidR="00781EC2" w:rsidSect="000548B6">
      <w:pgSz w:w="16838" w:h="11906" w:orient="landscape"/>
      <w:pgMar w:top="907" w:right="539" w:bottom="851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>
    <w:nsid w:val="0000003F"/>
    <w:multiLevelType w:val="multilevel"/>
    <w:tmpl w:val="0000003F"/>
    <w:name w:val="WW8Num63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>
    <w:nsid w:val="00000064"/>
    <w:multiLevelType w:val="multilevel"/>
    <w:tmpl w:val="00000064"/>
    <w:name w:val="WW8Num100"/>
    <w:lvl w:ilvl="0">
      <w:start w:val="12"/>
      <w:numFmt w:val="decimal"/>
      <w:lvlText w:val="%1."/>
      <w:lvlJc w:val="left"/>
      <w:pPr>
        <w:tabs>
          <w:tab w:val="num" w:pos="525"/>
        </w:tabs>
      </w:pPr>
    </w:lvl>
    <w:lvl w:ilvl="1">
      <w:start w:val="2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5">
    <w:nsid w:val="0830435B"/>
    <w:multiLevelType w:val="multilevel"/>
    <w:tmpl w:val="E35E312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6">
    <w:nsid w:val="0C304F51"/>
    <w:multiLevelType w:val="hybridMultilevel"/>
    <w:tmpl w:val="5F2A24FA"/>
    <w:lvl w:ilvl="0" w:tplc="490CD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6A245CF"/>
    <w:multiLevelType w:val="hybridMultilevel"/>
    <w:tmpl w:val="4A36469E"/>
    <w:lvl w:ilvl="0" w:tplc="A22623E4">
      <w:start w:val="1"/>
      <w:numFmt w:val="decimal"/>
      <w:lvlText w:val="%1."/>
      <w:lvlJc w:val="left"/>
      <w:pPr>
        <w:tabs>
          <w:tab w:val="num" w:pos="-33"/>
        </w:tabs>
        <w:ind w:left="-3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7"/>
        </w:tabs>
        <w:ind w:left="6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07"/>
        </w:tabs>
        <w:ind w:left="14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27"/>
        </w:tabs>
        <w:ind w:left="21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47"/>
        </w:tabs>
        <w:ind w:left="28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67"/>
        </w:tabs>
        <w:ind w:left="35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87"/>
        </w:tabs>
        <w:ind w:left="42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07"/>
        </w:tabs>
        <w:ind w:left="50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27"/>
        </w:tabs>
        <w:ind w:left="5727" w:hanging="180"/>
      </w:pPr>
    </w:lvl>
  </w:abstractNum>
  <w:abstractNum w:abstractNumId="8">
    <w:nsid w:val="29957C4D"/>
    <w:multiLevelType w:val="hybridMultilevel"/>
    <w:tmpl w:val="F62CA5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6985FDA"/>
    <w:multiLevelType w:val="hybridMultilevel"/>
    <w:tmpl w:val="DD6403C4"/>
    <w:lvl w:ilvl="0" w:tplc="04190001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7C040930"/>
    <w:multiLevelType w:val="multilevel"/>
    <w:tmpl w:val="35BE42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  <w:color w:val="auto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0"/>
  </w:num>
  <w:num w:numId="6">
    <w:abstractNumId w:val="1"/>
  </w:num>
  <w:num w:numId="7">
    <w:abstractNumId w:val="10"/>
  </w:num>
  <w:num w:numId="8">
    <w:abstractNumId w:val="5"/>
  </w:num>
  <w:num w:numId="9">
    <w:abstractNumId w:val="6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10230"/>
    <w:rsid w:val="00003BEB"/>
    <w:rsid w:val="00026D04"/>
    <w:rsid w:val="000548B6"/>
    <w:rsid w:val="000639D3"/>
    <w:rsid w:val="00121CAD"/>
    <w:rsid w:val="00123FA1"/>
    <w:rsid w:val="00125DF1"/>
    <w:rsid w:val="00155CD5"/>
    <w:rsid w:val="001842A1"/>
    <w:rsid w:val="001B16D4"/>
    <w:rsid w:val="001C2BDB"/>
    <w:rsid w:val="002264C0"/>
    <w:rsid w:val="0023032E"/>
    <w:rsid w:val="00257E71"/>
    <w:rsid w:val="00266A98"/>
    <w:rsid w:val="002B5278"/>
    <w:rsid w:val="002E0822"/>
    <w:rsid w:val="00310230"/>
    <w:rsid w:val="003149E7"/>
    <w:rsid w:val="0032202C"/>
    <w:rsid w:val="00352CFF"/>
    <w:rsid w:val="003A3BF9"/>
    <w:rsid w:val="003E566E"/>
    <w:rsid w:val="0040763B"/>
    <w:rsid w:val="004306A0"/>
    <w:rsid w:val="004675DD"/>
    <w:rsid w:val="00473199"/>
    <w:rsid w:val="00490921"/>
    <w:rsid w:val="004F6657"/>
    <w:rsid w:val="005A5526"/>
    <w:rsid w:val="005E471F"/>
    <w:rsid w:val="005F5A47"/>
    <w:rsid w:val="006212AE"/>
    <w:rsid w:val="00623D38"/>
    <w:rsid w:val="0064373A"/>
    <w:rsid w:val="00653887"/>
    <w:rsid w:val="00677783"/>
    <w:rsid w:val="006B1116"/>
    <w:rsid w:val="00706DD8"/>
    <w:rsid w:val="0071326D"/>
    <w:rsid w:val="00716622"/>
    <w:rsid w:val="00781A74"/>
    <w:rsid w:val="00781EC2"/>
    <w:rsid w:val="007B2D8C"/>
    <w:rsid w:val="007B71C7"/>
    <w:rsid w:val="007B7BBF"/>
    <w:rsid w:val="007C58DE"/>
    <w:rsid w:val="007D129C"/>
    <w:rsid w:val="00816A1F"/>
    <w:rsid w:val="008860F5"/>
    <w:rsid w:val="008B5C2A"/>
    <w:rsid w:val="008C63E9"/>
    <w:rsid w:val="008D1467"/>
    <w:rsid w:val="009134ED"/>
    <w:rsid w:val="00942A95"/>
    <w:rsid w:val="00963DC0"/>
    <w:rsid w:val="009B0BBC"/>
    <w:rsid w:val="009C6ED7"/>
    <w:rsid w:val="009D3AF6"/>
    <w:rsid w:val="009D68FF"/>
    <w:rsid w:val="009F3806"/>
    <w:rsid w:val="00A8601C"/>
    <w:rsid w:val="00A9019A"/>
    <w:rsid w:val="00A92718"/>
    <w:rsid w:val="00AB2766"/>
    <w:rsid w:val="00AC7871"/>
    <w:rsid w:val="00AF6A88"/>
    <w:rsid w:val="00B27BFD"/>
    <w:rsid w:val="00B34123"/>
    <w:rsid w:val="00B34145"/>
    <w:rsid w:val="00B46C23"/>
    <w:rsid w:val="00B53BA1"/>
    <w:rsid w:val="00BA6182"/>
    <w:rsid w:val="00C6462F"/>
    <w:rsid w:val="00C94922"/>
    <w:rsid w:val="00CA2931"/>
    <w:rsid w:val="00CD0697"/>
    <w:rsid w:val="00CD0EBE"/>
    <w:rsid w:val="00CD3F30"/>
    <w:rsid w:val="00CE0B7D"/>
    <w:rsid w:val="00CE1049"/>
    <w:rsid w:val="00CE430B"/>
    <w:rsid w:val="00D04E54"/>
    <w:rsid w:val="00D05955"/>
    <w:rsid w:val="00D06E44"/>
    <w:rsid w:val="00D82D03"/>
    <w:rsid w:val="00D940F0"/>
    <w:rsid w:val="00DA7D71"/>
    <w:rsid w:val="00DD79FD"/>
    <w:rsid w:val="00DF10EC"/>
    <w:rsid w:val="00E07E4E"/>
    <w:rsid w:val="00E147EE"/>
    <w:rsid w:val="00E355D2"/>
    <w:rsid w:val="00E46DD9"/>
    <w:rsid w:val="00E678F6"/>
    <w:rsid w:val="00EB2336"/>
    <w:rsid w:val="00EC30B0"/>
    <w:rsid w:val="00F12EE7"/>
    <w:rsid w:val="00F26FD1"/>
    <w:rsid w:val="00F45031"/>
    <w:rsid w:val="00F74EA5"/>
    <w:rsid w:val="00F90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2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3BEB"/>
    <w:pPr>
      <w:keepNext/>
      <w:ind w:left="-540"/>
      <w:jc w:val="center"/>
      <w:outlineLvl w:val="0"/>
    </w:pPr>
    <w:rPr>
      <w:b/>
      <w:bCs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75D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E0B7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E0B7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129C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0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03BE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rsid w:val="00003BEB"/>
    <w:pPr>
      <w:ind w:left="-360"/>
    </w:pPr>
    <w:rPr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003B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7C58D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7C58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C6462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646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99"/>
    <w:qFormat/>
    <w:rsid w:val="00F9060D"/>
    <w:pPr>
      <w:ind w:left="720"/>
      <w:contextualSpacing/>
    </w:pPr>
  </w:style>
  <w:style w:type="paragraph" w:customStyle="1" w:styleId="ConsPlusNormal">
    <w:name w:val="ConsPlusNormal"/>
    <w:rsid w:val="00F906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Plain Text"/>
    <w:basedOn w:val="a"/>
    <w:link w:val="aa"/>
    <w:rsid w:val="009F3806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sid w:val="009F38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E0B7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0B7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Nonformat">
    <w:name w:val="ConsPlusNonformat"/>
    <w:rsid w:val="00CE0B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Символ сноски"/>
    <w:basedOn w:val="a0"/>
    <w:rsid w:val="00CE0B7D"/>
    <w:rPr>
      <w:vertAlign w:val="superscript"/>
    </w:rPr>
  </w:style>
  <w:style w:type="paragraph" w:customStyle="1" w:styleId="220">
    <w:name w:val="Основной текст с отступом 22"/>
    <w:basedOn w:val="a"/>
    <w:rsid w:val="00CE0B7D"/>
    <w:pPr>
      <w:suppressAutoHyphens/>
      <w:spacing w:after="80"/>
      <w:ind w:firstLine="540"/>
      <w:jc w:val="both"/>
    </w:pPr>
    <w:rPr>
      <w:sz w:val="26"/>
      <w:szCs w:val="26"/>
      <w:lang w:eastAsia="ar-SA"/>
    </w:rPr>
  </w:style>
  <w:style w:type="paragraph" w:styleId="ac">
    <w:name w:val="footnote text"/>
    <w:basedOn w:val="a"/>
    <w:link w:val="ad"/>
    <w:semiHidden/>
    <w:rsid w:val="00CE0B7D"/>
    <w:pPr>
      <w:suppressAutoHyphens/>
    </w:pPr>
    <w:rPr>
      <w:szCs w:val="24"/>
      <w:lang w:eastAsia="ar-SA"/>
    </w:rPr>
  </w:style>
  <w:style w:type="character" w:customStyle="1" w:styleId="ad">
    <w:name w:val="Текст сноски Знак"/>
    <w:basedOn w:val="a0"/>
    <w:link w:val="ac"/>
    <w:semiHidden/>
    <w:rsid w:val="00CE0B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CE0B7D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3">
    <w:name w:val="Основной текст 23"/>
    <w:basedOn w:val="a"/>
    <w:rsid w:val="00CE0B7D"/>
    <w:pPr>
      <w:suppressAutoHyphens/>
      <w:spacing w:after="40"/>
    </w:pPr>
    <w:rPr>
      <w:rFonts w:ascii="Arial" w:hAnsi="Arial" w:cs="Arial"/>
      <w:color w:val="0000FF"/>
      <w:sz w:val="26"/>
      <w:szCs w:val="26"/>
      <w:lang w:eastAsia="ar-SA"/>
    </w:rPr>
  </w:style>
  <w:style w:type="character" w:customStyle="1" w:styleId="WW8Num8z0">
    <w:name w:val="WW8Num8z0"/>
    <w:rsid w:val="00CE0B7D"/>
    <w:rPr>
      <w:rFonts w:ascii="Symbol" w:hAnsi="Symbol"/>
    </w:rPr>
  </w:style>
  <w:style w:type="character" w:customStyle="1" w:styleId="24">
    <w:name w:val="Основной текст 2 Знак"/>
    <w:basedOn w:val="a0"/>
    <w:rsid w:val="00CE0B7D"/>
    <w:rPr>
      <w:rFonts w:ascii="Times New Roman" w:eastAsia="Times New Roman" w:hAnsi="Times New Roman"/>
      <w:sz w:val="24"/>
      <w:szCs w:val="24"/>
    </w:rPr>
  </w:style>
  <w:style w:type="character" w:customStyle="1" w:styleId="WW8Num4z0">
    <w:name w:val="WW8Num4z0"/>
    <w:rsid w:val="00CE0B7D"/>
    <w:rPr>
      <w:rFonts w:ascii="Symbol" w:hAnsi="Symbol"/>
    </w:rPr>
  </w:style>
  <w:style w:type="paragraph" w:customStyle="1" w:styleId="210">
    <w:name w:val="Основной текст с отступом 21"/>
    <w:basedOn w:val="a"/>
    <w:rsid w:val="00CE0B7D"/>
    <w:pPr>
      <w:suppressAutoHyphens/>
      <w:spacing w:after="120" w:line="480" w:lineRule="auto"/>
      <w:ind w:left="283"/>
    </w:pPr>
    <w:rPr>
      <w:szCs w:val="24"/>
      <w:lang w:eastAsia="ar-SA"/>
    </w:rPr>
  </w:style>
  <w:style w:type="paragraph" w:customStyle="1" w:styleId="ConsPlusTitle">
    <w:name w:val="ConsPlusTitle"/>
    <w:rsid w:val="00CE0B7D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e">
    <w:name w:val="header"/>
    <w:basedOn w:val="a"/>
    <w:link w:val="af"/>
    <w:semiHidden/>
    <w:rsid w:val="00CE0B7D"/>
    <w:pPr>
      <w:tabs>
        <w:tab w:val="center" w:pos="4677"/>
        <w:tab w:val="right" w:pos="9355"/>
      </w:tabs>
      <w:suppressAutoHyphens/>
    </w:pPr>
    <w:rPr>
      <w:szCs w:val="24"/>
      <w:lang w:eastAsia="ar-SA"/>
    </w:rPr>
  </w:style>
  <w:style w:type="character" w:customStyle="1" w:styleId="af">
    <w:name w:val="Верхний колонтитул Знак"/>
    <w:basedOn w:val="a0"/>
    <w:link w:val="ae"/>
    <w:semiHidden/>
    <w:rsid w:val="00CE0B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rsid w:val="00CE0B7D"/>
    <w:pPr>
      <w:suppressAutoHyphens/>
      <w:spacing w:line="360" w:lineRule="auto"/>
      <w:ind w:firstLine="709"/>
      <w:jc w:val="both"/>
    </w:pPr>
    <w:rPr>
      <w:szCs w:val="24"/>
      <w:lang w:eastAsia="ar-SA"/>
    </w:rPr>
  </w:style>
  <w:style w:type="paragraph" w:customStyle="1" w:styleId="ConsPlusCell">
    <w:name w:val="ConsPlusCell"/>
    <w:rsid w:val="00CE0B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1">
    <w:name w:val="Знак4 Знак Знак Знак Знак Знак Знак Знак Знак Знак Знак Знак Знак Знак Знак Знак Знак Знак Знак Знак Знак"/>
    <w:basedOn w:val="a"/>
    <w:rsid w:val="00CE0B7D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styleId="af0">
    <w:name w:val="footer"/>
    <w:basedOn w:val="a"/>
    <w:link w:val="af1"/>
    <w:uiPriority w:val="99"/>
    <w:semiHidden/>
    <w:unhideWhenUsed/>
    <w:rsid w:val="00CE0B7D"/>
    <w:pPr>
      <w:tabs>
        <w:tab w:val="center" w:pos="4677"/>
        <w:tab w:val="right" w:pos="9355"/>
      </w:tabs>
    </w:pPr>
    <w:rPr>
      <w:szCs w:val="24"/>
    </w:rPr>
  </w:style>
  <w:style w:type="character" w:customStyle="1" w:styleId="af1">
    <w:name w:val="Нижний колонтитул Знак"/>
    <w:basedOn w:val="a0"/>
    <w:link w:val="af0"/>
    <w:uiPriority w:val="99"/>
    <w:semiHidden/>
    <w:rsid w:val="00CE0B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Revision"/>
    <w:hidden/>
    <w:uiPriority w:val="99"/>
    <w:semiHidden/>
    <w:rsid w:val="00CE0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CE0B7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E0B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675D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4675D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4675D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rsid w:val="004675DD"/>
    <w:pPr>
      <w:suppressAutoHyphens/>
      <w:spacing w:after="200" w:line="276" w:lineRule="auto"/>
    </w:pPr>
    <w:rPr>
      <w:rFonts w:ascii="Calibri" w:eastAsia="SimSun" w:hAnsi="Calibri"/>
      <w:kern w:val="1"/>
      <w:sz w:val="22"/>
      <w:szCs w:val="22"/>
      <w:lang w:eastAsia="ar-SA"/>
    </w:rPr>
  </w:style>
  <w:style w:type="paragraph" w:customStyle="1" w:styleId="af5">
    <w:name w:val="Содержимое таблицы"/>
    <w:basedOn w:val="a"/>
    <w:rsid w:val="004675DD"/>
    <w:pPr>
      <w:suppressLineNumbers/>
      <w:suppressAutoHyphens/>
      <w:spacing w:after="200" w:line="276" w:lineRule="auto"/>
    </w:pPr>
    <w:rPr>
      <w:rFonts w:ascii="Calibri" w:eastAsia="SimSun" w:hAnsi="Calibri"/>
      <w:kern w:val="1"/>
      <w:sz w:val="22"/>
      <w:szCs w:val="22"/>
      <w:lang w:eastAsia="ar-SA"/>
    </w:rPr>
  </w:style>
  <w:style w:type="paragraph" w:customStyle="1" w:styleId="12">
    <w:name w:val="Без интервала1"/>
    <w:rsid w:val="004675DD"/>
    <w:pPr>
      <w:suppressAutoHyphens/>
      <w:spacing w:after="0" w:line="240" w:lineRule="auto"/>
    </w:pPr>
    <w:rPr>
      <w:rFonts w:ascii="Calibri" w:eastAsia="SimSun" w:hAnsi="Calibri" w:cs="Times New Roman"/>
      <w:kern w:val="1"/>
      <w:lang w:eastAsia="ar-SA"/>
    </w:rPr>
  </w:style>
  <w:style w:type="paragraph" w:styleId="af6">
    <w:name w:val="Subtitle"/>
    <w:basedOn w:val="a"/>
    <w:link w:val="af7"/>
    <w:qFormat/>
    <w:rsid w:val="00BA6182"/>
    <w:pPr>
      <w:jc w:val="both"/>
    </w:pPr>
    <w:rPr>
      <w:sz w:val="28"/>
      <w:szCs w:val="24"/>
    </w:rPr>
  </w:style>
  <w:style w:type="character" w:customStyle="1" w:styleId="af7">
    <w:name w:val="Подзаголовок Знак"/>
    <w:basedOn w:val="a0"/>
    <w:link w:val="af6"/>
    <w:rsid w:val="00BA61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No Spacing"/>
    <w:uiPriority w:val="1"/>
    <w:qFormat/>
    <w:rsid w:val="00D0595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80">
    <w:name w:val="Заголовок 8 Знак"/>
    <w:basedOn w:val="a0"/>
    <w:link w:val="8"/>
    <w:uiPriority w:val="9"/>
    <w:semiHidden/>
    <w:rsid w:val="007D129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consplusnormal0">
    <w:name w:val="consplusnormal"/>
    <w:basedOn w:val="a"/>
    <w:rsid w:val="00DF10EC"/>
    <w:pPr>
      <w:spacing w:before="100" w:beforeAutospacing="1" w:after="100" w:afterAutospacing="1"/>
    </w:pPr>
    <w:rPr>
      <w:szCs w:val="24"/>
    </w:rPr>
  </w:style>
  <w:style w:type="paragraph" w:customStyle="1" w:styleId="ConsTitle">
    <w:name w:val="ConsTitle"/>
    <w:rsid w:val="009D68F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E6B2-DFC9-468B-98DF-7F9FB4E0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2012-04-05T11:40:00Z</cp:lastPrinted>
  <dcterms:created xsi:type="dcterms:W3CDTF">2012-04-05T11:43:00Z</dcterms:created>
  <dcterms:modified xsi:type="dcterms:W3CDTF">2012-04-05T11:59:00Z</dcterms:modified>
</cp:coreProperties>
</file>