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«КАЧКАШУРСКОЕ»</w:t>
      </w: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«КАЧКАШУР» МУНИЦИПАЛ КЫЛДЭТЫСЬ ДЕПУТАТЪЁСЛЭН КЕНЕШСЫ </w:t>
      </w: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7AAD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                                                                                                         № </w:t>
      </w:r>
      <w:r w:rsidR="002F3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</w:t>
      </w:r>
      <w:bookmarkStart w:id="0" w:name="_GoBack"/>
      <w:bookmarkEnd w:id="0"/>
    </w:p>
    <w:p w:rsidR="007C7AAD" w:rsidRPr="007C7AAD" w:rsidRDefault="007C7AAD" w:rsidP="007C7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</w:t>
      </w:r>
    </w:p>
    <w:p w:rsidR="007C7AAD" w:rsidRPr="007C7AAD" w:rsidRDefault="007C7AAD" w:rsidP="007C7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муниципального </w:t>
      </w:r>
    </w:p>
    <w:p w:rsidR="007C7AAD" w:rsidRPr="007C7AAD" w:rsidRDefault="007C7AAD" w:rsidP="007C7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«Качкашурское» №183</w:t>
      </w:r>
    </w:p>
    <w:p w:rsidR="007C7AAD" w:rsidRPr="007C7AAD" w:rsidRDefault="007C7AAD" w:rsidP="007C7AA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24.12.2015 года</w:t>
      </w:r>
      <w:r w:rsidRPr="007C7A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</w:t>
      </w:r>
    </w:p>
    <w:p w:rsidR="007C7AAD" w:rsidRPr="007C7AAD" w:rsidRDefault="007C7AAD" w:rsidP="007C7AA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«Качкашурское» </w:t>
      </w:r>
      <w:r w:rsidRPr="007C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2016 год </w:t>
      </w:r>
    </w:p>
    <w:p w:rsidR="007C7AAD" w:rsidRPr="007C7AAD" w:rsidRDefault="007C7AAD" w:rsidP="007C7AA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редакции решения №191 от 24.02.2016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№ 197 от 01.04.2016</w:t>
      </w:r>
      <w:r w:rsidRPr="007C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C7AAD" w:rsidRP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C7A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полученными дополнительными доходами </w:t>
      </w:r>
      <w:r w:rsid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</w:t>
      </w:r>
      <w:r w:rsidRPr="0065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2016 года, 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232 Бюджетного Кодекса Российской Федерации и Уставом муниципального образования «Качкашурское», </w:t>
      </w: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«Качкашурское» РЕШИЛ:</w:t>
      </w:r>
    </w:p>
    <w:p w:rsidR="007C7AAD" w:rsidRP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7AAD" w:rsidRPr="007C7AAD" w:rsidRDefault="007C7AAD" w:rsidP="007C7A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Внести следующие изменения в решение Совета депутатов муниципального образования «Качкашурское» №183 от 24.12.2015 года </w:t>
      </w:r>
      <w:r w:rsidRPr="007C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C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№191 от 24.02.2016</w:t>
      </w:r>
      <w:r w:rsidR="00657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 от 01.04.2016</w:t>
      </w:r>
      <w:r w:rsidRPr="007C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«Качкашурское» на 2016 год»:</w:t>
      </w: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Увеличить доходную часть бюджета МО «Качкашурское»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 следующему коду бюджетной классификации:</w:t>
      </w:r>
    </w:p>
    <w:p w:rsidR="007C7AAD" w:rsidRPr="007C7AAD" w:rsidRDefault="007C7AAD" w:rsidP="007C7AAD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694"/>
        <w:gridCol w:w="1275"/>
      </w:tblGrid>
      <w:tr w:rsidR="007C7AAD" w:rsidRPr="007C7AAD" w:rsidTr="00004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7C7AAD" w:rsidRPr="007C7AAD" w:rsidTr="00004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C933C5" w:rsidRDefault="007C7AAD" w:rsidP="007C7A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C933C5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5">
              <w:rPr>
                <w:rFonts w:ascii="Times New Roman" w:eastAsia="Times New Roman" w:hAnsi="Times New Roman" w:cs="Times New Roman"/>
                <w:sz w:val="24"/>
                <w:szCs w:val="24"/>
              </w:rPr>
              <w:t>106 06 033 10 0000 110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Увеличить расходную часть бюджета МО «Качкашурское»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 распределить их по следующим направлениям:</w:t>
      </w:r>
    </w:p>
    <w:p w:rsidR="007C7AAD" w:rsidRPr="007C7AAD" w:rsidRDefault="007C7AAD" w:rsidP="007C7A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046"/>
        <w:gridCol w:w="4073"/>
        <w:gridCol w:w="1030"/>
      </w:tblGrid>
      <w:tr w:rsidR="007C7AAD" w:rsidRPr="007C7AAD" w:rsidTr="007C7AAD">
        <w:trPr>
          <w:trHeight w:val="6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Сумма, </w:t>
            </w:r>
          </w:p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7C7AAD" w:rsidRPr="007C7AAD" w:rsidTr="007C7AA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8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84"/>
            </w:tblGrid>
            <w:tr w:rsidR="007C7AAD" w:rsidRPr="007C7AAD" w:rsidTr="0000413E">
              <w:tc>
                <w:tcPr>
                  <w:tcW w:w="8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AAD" w:rsidRPr="007C7AAD" w:rsidRDefault="007C7AAD" w:rsidP="007C7AAD">
                  <w:pPr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7C7AAD" w:rsidRPr="007C7AAD" w:rsidRDefault="007C7AAD" w:rsidP="007C7AA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насоса ЭЦВ 6-6,3-85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C933C5" w:rsidRDefault="00C933C5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5">
              <w:rPr>
                <w:rFonts w:ascii="Times New Roman" w:eastAsia="Times New Roman" w:hAnsi="Times New Roman" w:cs="Times New Roman"/>
                <w:sz w:val="24"/>
                <w:szCs w:val="24"/>
              </w:rPr>
              <w:t>215 0502 9900063930 244 31002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D" w:rsidRPr="007C7AAD" w:rsidRDefault="00C933C5" w:rsidP="00C933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7C7AAD" w:rsidRPr="007C7AAD" w:rsidTr="007C7AA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7C7AAD" w:rsidRDefault="007C7AAD" w:rsidP="007C7AA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C7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емонта водопроводных сетей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C933C5" w:rsidRDefault="00C933C5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5">
              <w:rPr>
                <w:rFonts w:ascii="Times New Roman" w:eastAsia="Times New Roman" w:hAnsi="Times New Roman" w:cs="Times New Roman"/>
                <w:sz w:val="24"/>
                <w:szCs w:val="24"/>
              </w:rPr>
              <w:t>215 0502 9900063930 244 22501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7C7AAD" w:rsidRDefault="00C933C5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C7AAD" w:rsidRPr="007C7AAD" w:rsidTr="007C7AAD">
        <w:tc>
          <w:tcPr>
            <w:tcW w:w="8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7C7AAD" w:rsidRDefault="007C7AAD" w:rsidP="007C7A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D" w:rsidRPr="007C7AAD" w:rsidRDefault="007C7AAD" w:rsidP="007C7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</w:tbl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бюджет МО «Качкашурское» по доходам в </w:t>
      </w:r>
      <w:r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2</w:t>
      </w:r>
      <w:r w:rsidR="00B80149"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>,1 тыс. рублей, по расходам в сумме 2</w:t>
      </w:r>
      <w:r w:rsidR="00B80149"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0,6 тыс. 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Внести соответствующие изменения в Приложения </w:t>
      </w:r>
      <w:r w:rsidRPr="00C9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1,6,7,8 решения 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муниципального образования «Качкашурское» №183</w:t>
      </w:r>
      <w:r w:rsidRPr="007C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24.12.2015 года </w:t>
      </w:r>
      <w:r w:rsidRPr="007C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C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№191 от 24.02.2016</w:t>
      </w:r>
      <w:r w:rsidR="00B8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№197 от </w:t>
      </w:r>
      <w:r w:rsidR="00C93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</w:t>
      </w:r>
      <w:r w:rsidR="00B8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04.2016</w:t>
      </w:r>
      <w:r w:rsidRPr="007C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C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муниципального образования «Качкашурское» на 2016 год». </w:t>
      </w:r>
    </w:p>
    <w:p w:rsidR="007C7AAD" w:rsidRP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«Качкашурское»                                                                                                    Т.Е. Волкова </w:t>
      </w: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AD" w:rsidRPr="007C7AAD" w:rsidRDefault="007C7AAD" w:rsidP="007C7AA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055" w:rsidRDefault="008D2055"/>
    <w:sectPr w:rsidR="008D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AD"/>
    <w:rsid w:val="002F3594"/>
    <w:rsid w:val="00657144"/>
    <w:rsid w:val="007C7AAD"/>
    <w:rsid w:val="008D2055"/>
    <w:rsid w:val="00B80149"/>
    <w:rsid w:val="00C933C5"/>
    <w:rsid w:val="00D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2016-05-20T09:10:00Z</cp:lastPrinted>
  <dcterms:created xsi:type="dcterms:W3CDTF">2016-05-20T06:49:00Z</dcterms:created>
  <dcterms:modified xsi:type="dcterms:W3CDTF">2016-05-20T09:10:00Z</dcterms:modified>
</cp:coreProperties>
</file>