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405" w:rsidRPr="007F33F3" w:rsidRDefault="007E4405" w:rsidP="007E4405">
      <w:pPr>
        <w:jc w:val="center"/>
        <w:rPr>
          <w:b/>
          <w:spacing w:val="24"/>
          <w:sz w:val="20"/>
          <w:szCs w:val="20"/>
        </w:rPr>
      </w:pPr>
      <w:r w:rsidRPr="007F33F3">
        <w:rPr>
          <w:b/>
          <w:spacing w:val="24"/>
          <w:sz w:val="20"/>
          <w:szCs w:val="20"/>
        </w:rPr>
        <w:t xml:space="preserve">АДМИНИСТРАЦИЯ МУНИЦИПАЛЬНОГО ОБРАЗОВАНИЯ «ПАРЗИНСКОЕ» </w:t>
      </w:r>
    </w:p>
    <w:p w:rsidR="007E4405" w:rsidRPr="007F33F3" w:rsidRDefault="007E4405" w:rsidP="007E4405">
      <w:pPr>
        <w:jc w:val="center"/>
        <w:rPr>
          <w:b/>
          <w:spacing w:val="24"/>
          <w:sz w:val="20"/>
          <w:szCs w:val="20"/>
        </w:rPr>
      </w:pPr>
      <w:r w:rsidRPr="007F33F3">
        <w:rPr>
          <w:b/>
          <w:spacing w:val="24"/>
          <w:sz w:val="20"/>
          <w:szCs w:val="20"/>
        </w:rPr>
        <w:t xml:space="preserve"> «ПАРЗИ» МУНИЦИПАЛ КЫЛДЫТЭТЛЭН АДМИНИСТРАЦИЕЗ </w:t>
      </w:r>
    </w:p>
    <w:p w:rsidR="007E4405" w:rsidRDefault="007E4405" w:rsidP="007E4405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b/>
          <w:bCs/>
          <w:color w:val="000000"/>
        </w:rPr>
      </w:pPr>
    </w:p>
    <w:p w:rsidR="007E4405" w:rsidRPr="009325D1" w:rsidRDefault="007E4405" w:rsidP="007E4405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b/>
          <w:bCs/>
          <w:color w:val="000000"/>
        </w:rPr>
      </w:pPr>
      <w:r w:rsidRPr="009325D1">
        <w:rPr>
          <w:b/>
          <w:bCs/>
          <w:color w:val="000000"/>
        </w:rPr>
        <w:t>ПОСТАНОВЛЕНИЕ</w:t>
      </w:r>
    </w:p>
    <w:p w:rsidR="007E4405" w:rsidRPr="009325D1" w:rsidRDefault="007E4405" w:rsidP="007E4405">
      <w:pPr>
        <w:tabs>
          <w:tab w:val="left" w:pos="9072"/>
        </w:tabs>
        <w:spacing w:after="703" w:line="552" w:lineRule="exact"/>
        <w:ind w:right="283"/>
        <w:contextualSpacing/>
        <w:rPr>
          <w:b/>
          <w:bCs/>
          <w:color w:val="000000"/>
        </w:rPr>
      </w:pPr>
      <w:r w:rsidRPr="00411A42">
        <w:rPr>
          <w:b/>
          <w:bCs/>
        </w:rPr>
        <w:t>1</w:t>
      </w:r>
      <w:r>
        <w:rPr>
          <w:b/>
          <w:bCs/>
        </w:rPr>
        <w:t>5</w:t>
      </w:r>
      <w:r w:rsidRPr="00411A42">
        <w:rPr>
          <w:b/>
          <w:bCs/>
        </w:rPr>
        <w:t xml:space="preserve">  </w:t>
      </w:r>
      <w:r>
        <w:rPr>
          <w:b/>
          <w:bCs/>
          <w:color w:val="000000"/>
        </w:rPr>
        <w:t>мая  2020</w:t>
      </w:r>
      <w:r w:rsidRPr="009325D1">
        <w:rPr>
          <w:b/>
          <w:bCs/>
          <w:color w:val="000000"/>
        </w:rPr>
        <w:t xml:space="preserve"> года                                                       </w:t>
      </w:r>
      <w:r>
        <w:rPr>
          <w:b/>
          <w:bCs/>
          <w:color w:val="000000"/>
        </w:rPr>
        <w:t xml:space="preserve">              </w:t>
      </w:r>
      <w:r w:rsidR="00CB0269">
        <w:rPr>
          <w:b/>
          <w:bCs/>
          <w:color w:val="000000"/>
        </w:rPr>
        <w:t xml:space="preserve">                            № 20</w:t>
      </w:r>
    </w:p>
    <w:p w:rsidR="007E4405" w:rsidRPr="00FC6F8D" w:rsidRDefault="007E4405" w:rsidP="007E4405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с.Парзи</w:t>
      </w:r>
    </w:p>
    <w:p w:rsidR="00304DBD" w:rsidRDefault="00304DBD"/>
    <w:p w:rsidR="0052643F" w:rsidRDefault="0052643F" w:rsidP="0052643F">
      <w:pPr>
        <w:jc w:val="both"/>
        <w:rPr>
          <w:b/>
        </w:rPr>
      </w:pPr>
      <w:r w:rsidRPr="00E75525">
        <w:rPr>
          <w:b/>
        </w:rPr>
        <w:t xml:space="preserve">О </w:t>
      </w:r>
      <w:r>
        <w:rPr>
          <w:b/>
        </w:rPr>
        <w:t>представл</w:t>
      </w:r>
      <w:r w:rsidRPr="00E75525">
        <w:rPr>
          <w:b/>
        </w:rPr>
        <w:t xml:space="preserve">ении </w:t>
      </w:r>
      <w:r>
        <w:rPr>
          <w:b/>
        </w:rPr>
        <w:t>сведен</w:t>
      </w:r>
      <w:r w:rsidRPr="00E75525">
        <w:rPr>
          <w:b/>
        </w:rPr>
        <w:t xml:space="preserve">ий </w:t>
      </w:r>
      <w:r>
        <w:rPr>
          <w:b/>
        </w:rPr>
        <w:t xml:space="preserve">о доходах, расходах, </w:t>
      </w:r>
    </w:p>
    <w:p w:rsidR="0052643F" w:rsidRDefault="0052643F" w:rsidP="0052643F">
      <w:pPr>
        <w:jc w:val="both"/>
        <w:rPr>
          <w:b/>
        </w:rPr>
      </w:pPr>
      <w:r>
        <w:rPr>
          <w:b/>
        </w:rPr>
        <w:t xml:space="preserve">об имуществе и обязательствах </w:t>
      </w:r>
      <w:proofErr w:type="gramStart"/>
      <w:r>
        <w:rPr>
          <w:b/>
        </w:rPr>
        <w:t>имущественного</w:t>
      </w:r>
      <w:proofErr w:type="gramEnd"/>
      <w:r>
        <w:rPr>
          <w:b/>
        </w:rPr>
        <w:t xml:space="preserve"> </w:t>
      </w:r>
    </w:p>
    <w:p w:rsidR="0052643F" w:rsidRDefault="0052643F" w:rsidP="0052643F">
      <w:pPr>
        <w:jc w:val="both"/>
        <w:rPr>
          <w:b/>
        </w:rPr>
      </w:pPr>
      <w:r>
        <w:rPr>
          <w:b/>
        </w:rPr>
        <w:t xml:space="preserve">характера за отчетный период с 1 января </w:t>
      </w:r>
      <w:proofErr w:type="gramStart"/>
      <w:r>
        <w:rPr>
          <w:b/>
        </w:rPr>
        <w:t>по</w:t>
      </w:r>
      <w:proofErr w:type="gramEnd"/>
      <w:r>
        <w:rPr>
          <w:b/>
        </w:rPr>
        <w:t xml:space="preserve"> </w:t>
      </w:r>
    </w:p>
    <w:p w:rsidR="0052643F" w:rsidRDefault="0052643F" w:rsidP="0052643F">
      <w:pPr>
        <w:jc w:val="both"/>
        <w:rPr>
          <w:b/>
        </w:rPr>
      </w:pPr>
      <w:r>
        <w:rPr>
          <w:b/>
        </w:rPr>
        <w:t xml:space="preserve">31 декабря 2019 года </w:t>
      </w:r>
    </w:p>
    <w:p w:rsidR="0052643F" w:rsidRDefault="0052643F" w:rsidP="0052643F">
      <w:pPr>
        <w:spacing w:line="480" w:lineRule="auto"/>
        <w:jc w:val="both"/>
        <w:rPr>
          <w:b/>
        </w:rPr>
      </w:pPr>
    </w:p>
    <w:p w:rsidR="0052643F" w:rsidRDefault="0052643F" w:rsidP="0052643F">
      <w:pPr>
        <w:shd w:val="clear" w:color="auto" w:fill="FFFFFF"/>
        <w:jc w:val="both"/>
        <w:rPr>
          <w:b/>
        </w:rPr>
      </w:pPr>
      <w:r>
        <w:tab/>
      </w:r>
      <w:proofErr w:type="gramStart"/>
      <w:r w:rsidRPr="00906BA2">
        <w:t>В соответствии с Указом Президента Российской Федерации от 17</w:t>
      </w:r>
      <w:r>
        <w:t xml:space="preserve"> апреля                      </w:t>
      </w:r>
      <w:r w:rsidRPr="00906BA2">
        <w:t xml:space="preserve">2020 </w:t>
      </w:r>
      <w:r>
        <w:t xml:space="preserve">года </w:t>
      </w:r>
      <w:r w:rsidRPr="00906BA2">
        <w:t>№ 272 «О представлени</w:t>
      </w:r>
      <w:r>
        <w:t>и</w:t>
      </w:r>
      <w:r w:rsidRPr="00906BA2">
        <w:t xml:space="preserve"> сведений о доходах, расходах, об имуществе и обязательствах имущественного характера за отчетный период с 1 января по 31 декабря 2019 г</w:t>
      </w:r>
      <w:r>
        <w:t>ода</w:t>
      </w:r>
      <w:r w:rsidRPr="00906BA2">
        <w:t>»</w:t>
      </w:r>
      <w:r>
        <w:t>,</w:t>
      </w:r>
      <w:r w:rsidRPr="00906BA2">
        <w:t xml:space="preserve"> Указом Главы Удмуртской Республики от 28</w:t>
      </w:r>
      <w:r>
        <w:t xml:space="preserve"> апреля </w:t>
      </w:r>
      <w:r w:rsidRPr="00906BA2">
        <w:t xml:space="preserve">2020 </w:t>
      </w:r>
      <w:r>
        <w:t xml:space="preserve">года </w:t>
      </w:r>
      <w:r w:rsidRPr="00906BA2">
        <w:t>№ 94 «О представлени</w:t>
      </w:r>
      <w:r>
        <w:t>и</w:t>
      </w:r>
      <w:r w:rsidRPr="00906BA2">
        <w:t xml:space="preserve"> сведений о доходах, расходах, об имуществе и обязательствах имущественного характера за отчетный</w:t>
      </w:r>
      <w:proofErr w:type="gramEnd"/>
      <w:r w:rsidRPr="00906BA2">
        <w:t xml:space="preserve"> период с 1 января по 31 декабря 2019 года»</w:t>
      </w:r>
      <w:r w:rsidRPr="00906BA2">
        <w:rPr>
          <w:bCs/>
        </w:rPr>
        <w:t xml:space="preserve">, </w:t>
      </w:r>
      <w:r w:rsidRPr="00906BA2">
        <w:t>Уставом муниципально</w:t>
      </w:r>
      <w:r>
        <w:t>го образования «Парзинское</w:t>
      </w:r>
      <w:r w:rsidRPr="00906BA2">
        <w:t>»</w:t>
      </w:r>
      <w:r>
        <w:t xml:space="preserve"> </w:t>
      </w:r>
      <w:r w:rsidRPr="000924ED">
        <w:rPr>
          <w:b/>
        </w:rPr>
        <w:t xml:space="preserve">Администрация </w:t>
      </w:r>
      <w:r>
        <w:rPr>
          <w:b/>
        </w:rPr>
        <w:t>муниципального образования «Парзинское»</w:t>
      </w:r>
      <w:r w:rsidRPr="000924ED">
        <w:rPr>
          <w:b/>
        </w:rPr>
        <w:t xml:space="preserve"> </w:t>
      </w:r>
      <w:r w:rsidRPr="000924ED">
        <w:rPr>
          <w:b/>
          <w:bCs/>
        </w:rPr>
        <w:t>ПОСТАНОВЛЯЕТ</w:t>
      </w:r>
      <w:r w:rsidRPr="007D0702">
        <w:rPr>
          <w:b/>
        </w:rPr>
        <w:t>:</w:t>
      </w:r>
    </w:p>
    <w:p w:rsidR="0052643F" w:rsidRDefault="005271A2" w:rsidP="0052643F">
      <w:pPr>
        <w:widowControl w:val="0"/>
        <w:autoSpaceDE w:val="0"/>
        <w:autoSpaceDN w:val="0"/>
        <w:adjustRightInd w:val="0"/>
        <w:jc w:val="both"/>
      </w:pPr>
      <w:r>
        <w:t xml:space="preserve">     </w:t>
      </w:r>
      <w:r w:rsidR="0052643F" w:rsidRPr="0052643F">
        <w:t xml:space="preserve">1. </w:t>
      </w:r>
      <w:r w:rsidR="0052643F">
        <w:t xml:space="preserve">Установить, что </w:t>
      </w:r>
      <w:r w:rsidR="0052643F" w:rsidRPr="004826E4">
        <w:t>сведени</w:t>
      </w:r>
      <w:r w:rsidR="0052643F">
        <w:t>я</w:t>
      </w:r>
      <w:r w:rsidR="0052643F" w:rsidRPr="004826E4">
        <w:t xml:space="preserve"> о доходах, расходах, об имуществе и обязательствах имущественного характера за отчетный период с 1 января по 31 декабря 2019 года</w:t>
      </w:r>
      <w:r w:rsidR="0052643F">
        <w:t xml:space="preserve">, срок </w:t>
      </w:r>
      <w:proofErr w:type="gramStart"/>
      <w:r w:rsidR="0052643F">
        <w:t>подачи</w:t>
      </w:r>
      <w:proofErr w:type="gramEnd"/>
      <w:r w:rsidR="0052643F">
        <w:t xml:space="preserve"> которых предусмотрен подпунктом 3 пункта </w:t>
      </w:r>
      <w:r w:rsidR="0052643F">
        <w:t xml:space="preserve">2 </w:t>
      </w:r>
      <w:r w:rsidR="0052643F">
        <w:rPr>
          <w:bCs/>
        </w:rPr>
        <w:t xml:space="preserve">Положения </w:t>
      </w:r>
      <w:r w:rsidR="0052643F" w:rsidRPr="0052643F">
        <w:rPr>
          <w:bCs/>
        </w:rPr>
        <w:t xml:space="preserve">о представлении гражданином, претендующим на замещение должности муниципальной службы в Администрации муниципального образования «Парзинское», и муниципальным служащим Администрации муниципального образования «Парзинское» </w:t>
      </w:r>
      <w:r w:rsidR="0052643F" w:rsidRPr="0052643F">
        <w:t xml:space="preserve">сведений о своих доходах, об имуществе и </w:t>
      </w:r>
      <w:proofErr w:type="gramStart"/>
      <w:r w:rsidR="0052643F" w:rsidRPr="0052643F">
        <w:t>обязательствах имущественного характера и сведений о доходах, об имуществе и обязательствах имущественного характера членов своей семьи</w:t>
      </w:r>
      <w:r w:rsidR="00B96F38">
        <w:t xml:space="preserve">,  </w:t>
      </w:r>
      <w:r w:rsidR="00B96F38">
        <w:t xml:space="preserve">утвержденного постановлением </w:t>
      </w:r>
      <w:r w:rsidR="00B96F38" w:rsidRPr="00B725FC">
        <w:t>Администрации муниципального образования</w:t>
      </w:r>
      <w:r>
        <w:t xml:space="preserve"> «Парзинское» № 11 от 02 марта 2015 года, </w:t>
      </w:r>
      <w:r w:rsidRPr="00B725FC">
        <w:t xml:space="preserve">представляются до 1 августа </w:t>
      </w:r>
      <w:r>
        <w:t xml:space="preserve">                </w:t>
      </w:r>
      <w:r w:rsidRPr="00B725FC">
        <w:t>2020 года включительно.</w:t>
      </w:r>
      <w:proofErr w:type="gramEnd"/>
    </w:p>
    <w:p w:rsidR="005271A2" w:rsidRDefault="005271A2" w:rsidP="0052643F">
      <w:pPr>
        <w:widowControl w:val="0"/>
        <w:autoSpaceDE w:val="0"/>
        <w:autoSpaceDN w:val="0"/>
        <w:adjustRightInd w:val="0"/>
        <w:jc w:val="both"/>
      </w:pPr>
      <w:r>
        <w:t xml:space="preserve">     2. </w:t>
      </w:r>
      <w:proofErr w:type="gramStart"/>
      <w:r w:rsidR="00BD241C">
        <w:t>Контроль за</w:t>
      </w:r>
      <w:proofErr w:type="gramEnd"/>
      <w:r w:rsidR="00BD241C">
        <w:t xml:space="preserve"> исполнением пункта 1 настоящего постановления</w:t>
      </w:r>
      <w:r w:rsidR="00BD241C">
        <w:t xml:space="preserve"> оставляю за собой.</w:t>
      </w:r>
    </w:p>
    <w:p w:rsidR="00BD241C" w:rsidRDefault="00BD241C" w:rsidP="0052643F">
      <w:pPr>
        <w:widowControl w:val="0"/>
        <w:autoSpaceDE w:val="0"/>
        <w:autoSpaceDN w:val="0"/>
        <w:adjustRightInd w:val="0"/>
        <w:jc w:val="both"/>
      </w:pPr>
    </w:p>
    <w:p w:rsidR="00BD241C" w:rsidRDefault="00BD241C" w:rsidP="00BD327C">
      <w:pPr>
        <w:outlineLvl w:val="0"/>
        <w:rPr>
          <w:b/>
        </w:rPr>
      </w:pPr>
      <w:r>
        <w:rPr>
          <w:b/>
        </w:rPr>
        <w:t>Глава муниципального образования «Парзинское»                                Е.И.Поздеева</w:t>
      </w:r>
      <w:bookmarkStart w:id="0" w:name="_GoBack"/>
      <w:bookmarkEnd w:id="0"/>
    </w:p>
    <w:p w:rsidR="00BD241C" w:rsidRPr="0052643F" w:rsidRDefault="00BD241C" w:rsidP="0052643F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52643F" w:rsidRPr="0052643F" w:rsidRDefault="0052643F" w:rsidP="0052643F">
      <w:pPr>
        <w:shd w:val="clear" w:color="auto" w:fill="FFFFFF"/>
        <w:jc w:val="both"/>
      </w:pPr>
    </w:p>
    <w:p w:rsidR="0052643F" w:rsidRDefault="0052643F"/>
    <w:sectPr w:rsidR="00526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405"/>
    <w:rsid w:val="00304DBD"/>
    <w:rsid w:val="0052643F"/>
    <w:rsid w:val="005271A2"/>
    <w:rsid w:val="007E4405"/>
    <w:rsid w:val="00930BC9"/>
    <w:rsid w:val="00B96F38"/>
    <w:rsid w:val="00BD241C"/>
    <w:rsid w:val="00CB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E4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">
    <w:name w:val="Знак Знак2 Знак Знак Знак Знак Знак Знак Знак"/>
    <w:basedOn w:val="a"/>
    <w:rsid w:val="007E4405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E4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">
    <w:name w:val="Знак Знак2 Знак Знак Знак Знак Знак Знак Знак"/>
    <w:basedOn w:val="a"/>
    <w:rsid w:val="007E4405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2020-05-21T05:08:00Z</dcterms:created>
  <dcterms:modified xsi:type="dcterms:W3CDTF">2020-05-21T05:26:00Z</dcterms:modified>
</cp:coreProperties>
</file>