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7E" w:rsidRPr="001267B6" w:rsidRDefault="001D527E" w:rsidP="001D527E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1D527E" w:rsidRPr="001267B6" w:rsidRDefault="001D527E" w:rsidP="001D527E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1D527E" w:rsidRDefault="001D527E" w:rsidP="001D527E">
      <w:pPr>
        <w:jc w:val="center"/>
      </w:pPr>
    </w:p>
    <w:p w:rsidR="001D527E" w:rsidRDefault="001D527E" w:rsidP="001D527E">
      <w:pPr>
        <w:jc w:val="center"/>
      </w:pPr>
    </w:p>
    <w:p w:rsidR="001D527E" w:rsidRDefault="001D527E" w:rsidP="001D527E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1D527E" w:rsidRDefault="001D527E" w:rsidP="001D527E">
      <w:pPr>
        <w:jc w:val="center"/>
      </w:pPr>
    </w:p>
    <w:p w:rsidR="001D527E" w:rsidRDefault="001D527E" w:rsidP="001D527E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D527E" w:rsidTr="002E53F9">
        <w:tc>
          <w:tcPr>
            <w:tcW w:w="4785" w:type="dxa"/>
            <w:shd w:val="clear" w:color="auto" w:fill="auto"/>
          </w:tcPr>
          <w:p w:rsidR="001D527E" w:rsidRDefault="00C91687" w:rsidP="002E53F9">
            <w:pPr>
              <w:pStyle w:val="1"/>
              <w:tabs>
                <w:tab w:val="left" w:pos="708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28 декабря 2019</w:t>
            </w:r>
            <w:r w:rsidR="001D527E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1D527E" w:rsidRDefault="001D527E" w:rsidP="002E53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</w:t>
            </w:r>
            <w:r w:rsidR="00C91687">
              <w:rPr>
                <w:b/>
                <w:bCs/>
              </w:rPr>
              <w:t xml:space="preserve">                             № 7</w:t>
            </w:r>
            <w:r>
              <w:rPr>
                <w:b/>
                <w:bCs/>
              </w:rPr>
              <w:t xml:space="preserve">1 </w:t>
            </w:r>
          </w:p>
        </w:tc>
      </w:tr>
    </w:tbl>
    <w:p w:rsidR="001D527E" w:rsidRPr="00E26DFC" w:rsidRDefault="001D527E" w:rsidP="001D527E">
      <w:pPr>
        <w:jc w:val="center"/>
        <w:rPr>
          <w:b/>
          <w:color w:val="000000"/>
        </w:rPr>
      </w:pPr>
      <w:r w:rsidRPr="00D44ECA">
        <w:rPr>
          <w:rFonts w:ascii="Arial" w:hAnsi="Arial" w:cs="Arial"/>
          <w:color w:val="000000"/>
          <w:sz w:val="18"/>
          <w:szCs w:val="18"/>
        </w:rPr>
        <w:br/>
      </w:r>
      <w:r w:rsidRPr="00E26DFC">
        <w:rPr>
          <w:b/>
          <w:color w:val="000000"/>
        </w:rPr>
        <w:t>с.Парзи</w:t>
      </w:r>
    </w:p>
    <w:p w:rsidR="00310642" w:rsidRDefault="00310642" w:rsidP="00310642">
      <w:pPr>
        <w:pStyle w:val="Default"/>
        <w:rPr>
          <w:b/>
          <w:bCs/>
        </w:rPr>
      </w:pPr>
    </w:p>
    <w:p w:rsidR="00310642" w:rsidRDefault="00310642" w:rsidP="00310642">
      <w:pPr>
        <w:pStyle w:val="Default"/>
        <w:rPr>
          <w:b/>
          <w:bCs/>
        </w:rPr>
      </w:pPr>
      <w:r>
        <w:rPr>
          <w:b/>
          <w:bCs/>
        </w:rPr>
        <w:t xml:space="preserve">О внесении изменений в постановление </w:t>
      </w:r>
    </w:p>
    <w:p w:rsidR="00310642" w:rsidRDefault="00310642" w:rsidP="00310642">
      <w:pPr>
        <w:pStyle w:val="Default"/>
        <w:rPr>
          <w:b/>
          <w:bCs/>
        </w:rPr>
      </w:pPr>
      <w:r>
        <w:rPr>
          <w:b/>
          <w:bCs/>
        </w:rPr>
        <w:t xml:space="preserve">Администрации муниципального образования </w:t>
      </w:r>
    </w:p>
    <w:p w:rsidR="00310642" w:rsidRDefault="00310642" w:rsidP="00310642">
      <w:pPr>
        <w:pStyle w:val="Default"/>
        <w:rPr>
          <w:b/>
          <w:bCs/>
        </w:rPr>
      </w:pPr>
      <w:r>
        <w:rPr>
          <w:b/>
          <w:bCs/>
        </w:rPr>
        <w:t>«Парзинское» № 12 от 22.02.2019 года «</w:t>
      </w:r>
      <w:proofErr w:type="gramStart"/>
      <w:r w:rsidRPr="00306EB9">
        <w:rPr>
          <w:b/>
          <w:bCs/>
        </w:rPr>
        <w:t>Об</w:t>
      </w:r>
      <w:proofErr w:type="gramEnd"/>
      <w:r w:rsidRPr="00306EB9">
        <w:rPr>
          <w:b/>
          <w:bCs/>
        </w:rPr>
        <w:t xml:space="preserve"> </w:t>
      </w:r>
    </w:p>
    <w:p w:rsidR="00310642" w:rsidRDefault="00310642" w:rsidP="00310642">
      <w:pPr>
        <w:pStyle w:val="Default"/>
        <w:rPr>
          <w:b/>
          <w:bCs/>
        </w:rPr>
      </w:pPr>
      <w:proofErr w:type="gramStart"/>
      <w:r w:rsidRPr="00306EB9">
        <w:rPr>
          <w:b/>
          <w:bCs/>
        </w:rPr>
        <w:t>утверждении</w:t>
      </w:r>
      <w:proofErr w:type="gramEnd"/>
      <w:r w:rsidRPr="00306EB9">
        <w:rPr>
          <w:b/>
          <w:bCs/>
        </w:rPr>
        <w:t xml:space="preserve"> генеральной схемы очистки </w:t>
      </w:r>
    </w:p>
    <w:p w:rsidR="00310642" w:rsidRDefault="00310642" w:rsidP="00310642">
      <w:pPr>
        <w:pStyle w:val="Default"/>
        <w:rPr>
          <w:b/>
          <w:bCs/>
        </w:rPr>
      </w:pPr>
      <w:r w:rsidRPr="00306EB9">
        <w:rPr>
          <w:b/>
          <w:bCs/>
        </w:rPr>
        <w:t xml:space="preserve">территории </w:t>
      </w:r>
      <w:r>
        <w:rPr>
          <w:b/>
          <w:bCs/>
        </w:rPr>
        <w:t>муниципального образования</w:t>
      </w:r>
    </w:p>
    <w:p w:rsidR="00310642" w:rsidRPr="00310642" w:rsidRDefault="00310642" w:rsidP="00310642">
      <w:pPr>
        <w:pStyle w:val="Default"/>
      </w:pPr>
      <w:r>
        <w:rPr>
          <w:b/>
          <w:bCs/>
        </w:rPr>
        <w:t xml:space="preserve"> «Парзинское»</w:t>
      </w:r>
      <w:r>
        <w:t xml:space="preserve"> </w:t>
      </w:r>
      <w:r w:rsidRPr="00306EB9">
        <w:rPr>
          <w:b/>
          <w:bCs/>
        </w:rPr>
        <w:t>на</w:t>
      </w:r>
      <w:r>
        <w:rPr>
          <w:b/>
          <w:bCs/>
        </w:rPr>
        <w:t xml:space="preserve"> 2019-2023</w:t>
      </w:r>
      <w:r w:rsidRPr="00306EB9">
        <w:rPr>
          <w:b/>
          <w:bCs/>
        </w:rPr>
        <w:t xml:space="preserve"> годы</w:t>
      </w:r>
      <w:r>
        <w:rPr>
          <w:b/>
          <w:bCs/>
        </w:rPr>
        <w:t>»</w:t>
      </w:r>
      <w:r w:rsidRPr="00306EB9">
        <w:rPr>
          <w:b/>
          <w:bCs/>
        </w:rPr>
        <w:t xml:space="preserve"> </w:t>
      </w:r>
    </w:p>
    <w:p w:rsidR="00310642" w:rsidRPr="00306EB9" w:rsidRDefault="00310642" w:rsidP="00310642">
      <w:pPr>
        <w:pStyle w:val="Default"/>
      </w:pPr>
    </w:p>
    <w:p w:rsidR="00310642" w:rsidRDefault="00310642" w:rsidP="00310642">
      <w:pPr>
        <w:pStyle w:val="Default"/>
        <w:jc w:val="both"/>
      </w:pPr>
      <w:r>
        <w:t xml:space="preserve">       </w:t>
      </w:r>
      <w:proofErr w:type="gramStart"/>
      <w:r w:rsidRPr="00306EB9">
        <w:t>В соответствии со статьей 15 Федерального закона от 06.10.2003 № 131-ФЗ «Об общих принципах организации местного самоуправления в Российской Федерации», постановлением Госстроя России от 21.08.2003 № 152 «Об утверждении Методических рекомендаций о порядке разработки генеральных, схем очистки территорий населенных пунктов Российской Федерации», Уставом</w:t>
      </w:r>
      <w:r>
        <w:t xml:space="preserve"> муниципального образования «Парзинское»</w:t>
      </w:r>
      <w:r w:rsidRPr="00306EB9">
        <w:t>, Правилами благоустройства территории</w:t>
      </w:r>
      <w:r>
        <w:t xml:space="preserve"> муниципального образования «Парзинское»</w:t>
      </w:r>
      <w:r w:rsidRPr="00306EB9">
        <w:t xml:space="preserve">, утверждённые решением Совета депутатов </w:t>
      </w:r>
      <w:r>
        <w:t xml:space="preserve">муниципального образования «Парзинское» </w:t>
      </w:r>
      <w:r w:rsidRPr="00306EB9">
        <w:t>от</w:t>
      </w:r>
      <w:r>
        <w:t xml:space="preserve"> 29.10.</w:t>
      </w:r>
      <w:r w:rsidRPr="00306EB9">
        <w:t>2012 №</w:t>
      </w:r>
      <w:r>
        <w:t xml:space="preserve"> 37</w:t>
      </w:r>
      <w:proofErr w:type="gramEnd"/>
      <w:r>
        <w:t xml:space="preserve"> (в редакции решений № 102 от 28.02.2014 г., № 35 от 28.03.2017 г., № 95 от 26.07.2018 г.), </w:t>
      </w:r>
      <w:r w:rsidRPr="00306EB9">
        <w:t xml:space="preserve"> </w:t>
      </w:r>
      <w:r w:rsidRPr="001A4570">
        <w:rPr>
          <w:b/>
        </w:rPr>
        <w:t>Администрация муниципального образования «Парзинское» ПОСТАНОВЛЯЕТ:</w:t>
      </w:r>
    </w:p>
    <w:p w:rsidR="005A1426" w:rsidRPr="005A1426" w:rsidRDefault="00310642" w:rsidP="005A1426">
      <w:pPr>
        <w:pStyle w:val="Default"/>
        <w:jc w:val="both"/>
        <w:rPr>
          <w:bCs/>
        </w:rPr>
      </w:pPr>
      <w:r w:rsidRPr="00306EB9">
        <w:t xml:space="preserve">1. </w:t>
      </w:r>
      <w:r w:rsidR="00766EC9">
        <w:t xml:space="preserve">Внести изменения в </w:t>
      </w:r>
      <w:r w:rsidR="005A1426" w:rsidRPr="005A1426">
        <w:rPr>
          <w:bCs/>
        </w:rPr>
        <w:t xml:space="preserve"> постановление Администрации муниципального образования </w:t>
      </w:r>
    </w:p>
    <w:p w:rsidR="005A1426" w:rsidRPr="005A1426" w:rsidRDefault="005A1426" w:rsidP="005A1426">
      <w:pPr>
        <w:pStyle w:val="Default"/>
        <w:jc w:val="both"/>
        <w:rPr>
          <w:bCs/>
        </w:rPr>
      </w:pPr>
      <w:r w:rsidRPr="005A1426">
        <w:rPr>
          <w:bCs/>
        </w:rPr>
        <w:t xml:space="preserve">«Парзинское» № 12 от 22.02.2019 года «Об утверждении генеральной схемы очистки </w:t>
      </w:r>
    </w:p>
    <w:p w:rsidR="005A1426" w:rsidRDefault="005A1426" w:rsidP="005A1426">
      <w:pPr>
        <w:pStyle w:val="Default"/>
        <w:jc w:val="both"/>
        <w:rPr>
          <w:bCs/>
        </w:rPr>
      </w:pPr>
      <w:r w:rsidRPr="005A1426">
        <w:rPr>
          <w:bCs/>
        </w:rPr>
        <w:t>территории муниципального образования «Парзинское»</w:t>
      </w:r>
      <w:r w:rsidRPr="005A1426">
        <w:t xml:space="preserve"> </w:t>
      </w:r>
      <w:r w:rsidRPr="005A1426">
        <w:rPr>
          <w:bCs/>
        </w:rPr>
        <w:t>на 2019-2023 годы»</w:t>
      </w:r>
      <w:r w:rsidR="002F158D">
        <w:rPr>
          <w:bCs/>
        </w:rPr>
        <w:t>:</w:t>
      </w:r>
    </w:p>
    <w:p w:rsidR="002F158D" w:rsidRDefault="002F158D" w:rsidP="005A1426">
      <w:pPr>
        <w:pStyle w:val="Default"/>
        <w:jc w:val="both"/>
        <w:rPr>
          <w:bCs/>
        </w:rPr>
      </w:pPr>
      <w:r>
        <w:rPr>
          <w:bCs/>
        </w:rPr>
        <w:t>п.7.3 изложить в следующей редакции:</w:t>
      </w:r>
    </w:p>
    <w:p w:rsidR="002F158D" w:rsidRPr="0097122D" w:rsidRDefault="002F158D" w:rsidP="002F158D">
      <w:pPr>
        <w:pStyle w:val="Default"/>
      </w:pPr>
      <w:r>
        <w:rPr>
          <w:b/>
          <w:bCs/>
        </w:rPr>
        <w:t>«</w:t>
      </w:r>
      <w:r w:rsidRPr="0097122D">
        <w:rPr>
          <w:b/>
          <w:bCs/>
        </w:rPr>
        <w:t xml:space="preserve">7.3. Существующая система сбора и вывоза ТБО. </w:t>
      </w:r>
    </w:p>
    <w:p w:rsidR="002F158D" w:rsidRDefault="002F158D" w:rsidP="002F158D">
      <w:pPr>
        <w:pStyle w:val="Default"/>
        <w:jc w:val="both"/>
      </w:pPr>
      <w:r>
        <w:t xml:space="preserve">        </w:t>
      </w:r>
      <w:r w:rsidRPr="0097122D">
        <w:t xml:space="preserve">Сбор и вывоз отходов в </w:t>
      </w:r>
      <w:r>
        <w:t xml:space="preserve">муниципальном образовании «Парзинское» </w:t>
      </w:r>
      <w:r w:rsidRPr="0097122D">
        <w:t xml:space="preserve">от населения, организаций и предприятий осуществляется </w:t>
      </w:r>
      <w:r>
        <w:t>«сигнальным методом» по графику и по заявке.</w:t>
      </w:r>
    </w:p>
    <w:p w:rsidR="002F158D" w:rsidRDefault="002F158D" w:rsidP="002F158D">
      <w:pPr>
        <w:pStyle w:val="Default"/>
        <w:jc w:val="center"/>
        <w:rPr>
          <w:b/>
        </w:rPr>
      </w:pPr>
      <w:r w:rsidRPr="00DC2E5B">
        <w:rPr>
          <w:b/>
        </w:rPr>
        <w:t>График вывоза ТБО с территории муниципального образования «Парзинское»</w:t>
      </w:r>
      <w:r>
        <w:rPr>
          <w:b/>
        </w:rPr>
        <w:t xml:space="preserve"> каждое воскресенье</w:t>
      </w:r>
      <w:r>
        <w:rPr>
          <w:b/>
        </w:rPr>
        <w:t>:</w:t>
      </w:r>
    </w:p>
    <w:p w:rsidR="002F158D" w:rsidRPr="00A653B4" w:rsidRDefault="002F158D" w:rsidP="002F158D">
      <w:pPr>
        <w:spacing w:line="276" w:lineRule="auto"/>
        <w:ind w:left="426"/>
        <w:rPr>
          <w:u w:val="single"/>
        </w:rPr>
      </w:pPr>
      <w:r w:rsidRPr="00A653B4">
        <w:rPr>
          <w:u w:val="single"/>
        </w:rPr>
        <w:t>с.Парзи</w:t>
      </w:r>
    </w:p>
    <w:p w:rsidR="002F158D" w:rsidRPr="005D7E8A" w:rsidRDefault="002F158D" w:rsidP="002F158D">
      <w:pPr>
        <w:spacing w:line="276" w:lineRule="auto"/>
        <w:ind w:left="426"/>
      </w:pPr>
      <w:r w:rsidRPr="005D7E8A">
        <w:t xml:space="preserve"> </w:t>
      </w:r>
      <w:r w:rsidRPr="005D7E8A">
        <w:rPr>
          <w:b/>
        </w:rPr>
        <w:t>8.00 часов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.Л</w:t>
      </w:r>
      <w:proofErr w:type="gramEnd"/>
      <w:r w:rsidRPr="005D7E8A">
        <w:t>уговая</w:t>
      </w:r>
      <w:proofErr w:type="spellEnd"/>
    </w:p>
    <w:p w:rsidR="002F158D" w:rsidRPr="005D7E8A" w:rsidRDefault="002F158D" w:rsidP="002F158D">
      <w:pPr>
        <w:spacing w:line="276" w:lineRule="auto"/>
        <w:ind w:left="426"/>
      </w:pPr>
      <w:r>
        <w:t xml:space="preserve"> </w:t>
      </w:r>
      <w:r w:rsidRPr="005D7E8A">
        <w:rPr>
          <w:b/>
        </w:rPr>
        <w:t>8.10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.У</w:t>
      </w:r>
      <w:proofErr w:type="gramEnd"/>
      <w:r w:rsidRPr="005D7E8A">
        <w:t>дмуртская</w:t>
      </w:r>
      <w:proofErr w:type="spellEnd"/>
      <w:r w:rsidRPr="005D7E8A">
        <w:t>, д.5</w:t>
      </w:r>
    </w:p>
    <w:p w:rsidR="002F158D" w:rsidRPr="005D7E8A" w:rsidRDefault="002F158D" w:rsidP="002F158D">
      <w:pPr>
        <w:spacing w:line="276" w:lineRule="auto"/>
        <w:ind w:left="426"/>
      </w:pPr>
      <w:r w:rsidRPr="005D7E8A">
        <w:t xml:space="preserve"> </w:t>
      </w:r>
      <w:r w:rsidRPr="005D7E8A">
        <w:rPr>
          <w:b/>
        </w:rPr>
        <w:t>8.20</w:t>
      </w:r>
      <w:r w:rsidRPr="005D7E8A">
        <w:t xml:space="preserve"> – ул.Новая, д.5</w:t>
      </w:r>
    </w:p>
    <w:p w:rsidR="002F158D" w:rsidRPr="005D7E8A" w:rsidRDefault="002F158D" w:rsidP="002F158D">
      <w:pPr>
        <w:spacing w:line="276" w:lineRule="auto"/>
        <w:ind w:left="426"/>
      </w:pPr>
      <w:r w:rsidRPr="005D7E8A">
        <w:t xml:space="preserve"> </w:t>
      </w:r>
      <w:r w:rsidRPr="005D7E8A">
        <w:rPr>
          <w:b/>
        </w:rPr>
        <w:t>8.30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.Ш</w:t>
      </w:r>
      <w:proofErr w:type="gramEnd"/>
      <w:r w:rsidRPr="005D7E8A">
        <w:t>кольная</w:t>
      </w:r>
      <w:proofErr w:type="spellEnd"/>
      <w:r w:rsidRPr="005D7E8A">
        <w:t>, д.11</w:t>
      </w:r>
    </w:p>
    <w:p w:rsidR="002F158D" w:rsidRPr="005D7E8A" w:rsidRDefault="002F158D" w:rsidP="002F158D">
      <w:pPr>
        <w:spacing w:line="276" w:lineRule="auto"/>
        <w:ind w:left="426"/>
      </w:pPr>
      <w:r w:rsidRPr="005D7E8A">
        <w:t xml:space="preserve"> </w:t>
      </w:r>
      <w:r w:rsidRPr="005D7E8A">
        <w:rPr>
          <w:b/>
        </w:rPr>
        <w:t>8.40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.П</w:t>
      </w:r>
      <w:proofErr w:type="gramEnd"/>
      <w:r w:rsidRPr="005D7E8A">
        <w:t>арзинская</w:t>
      </w:r>
      <w:proofErr w:type="spellEnd"/>
      <w:r w:rsidRPr="005D7E8A">
        <w:t>, д.2</w:t>
      </w:r>
    </w:p>
    <w:p w:rsidR="002F158D" w:rsidRPr="005D7E8A" w:rsidRDefault="002F158D" w:rsidP="002F158D">
      <w:pPr>
        <w:spacing w:line="276" w:lineRule="auto"/>
        <w:ind w:left="426"/>
      </w:pPr>
      <w:r>
        <w:t xml:space="preserve"> </w:t>
      </w:r>
      <w:r w:rsidRPr="005D7E8A">
        <w:rPr>
          <w:b/>
        </w:rPr>
        <w:t>8.50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.П</w:t>
      </w:r>
      <w:proofErr w:type="gramEnd"/>
      <w:r w:rsidRPr="005D7E8A">
        <w:t>арзинская</w:t>
      </w:r>
      <w:proofErr w:type="spellEnd"/>
      <w:r w:rsidRPr="005D7E8A">
        <w:t>, д.32</w:t>
      </w:r>
    </w:p>
    <w:p w:rsidR="002F158D" w:rsidRPr="005D7E8A" w:rsidRDefault="002F158D" w:rsidP="002F158D">
      <w:pPr>
        <w:spacing w:line="276" w:lineRule="auto"/>
        <w:ind w:left="426"/>
      </w:pPr>
      <w:r>
        <w:t xml:space="preserve"> </w:t>
      </w:r>
      <w:r w:rsidRPr="005D7E8A">
        <w:rPr>
          <w:b/>
        </w:rPr>
        <w:t>9.00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.З</w:t>
      </w:r>
      <w:proofErr w:type="gramEnd"/>
      <w:r w:rsidRPr="005D7E8A">
        <w:t>аречная</w:t>
      </w:r>
      <w:proofErr w:type="spellEnd"/>
      <w:r w:rsidRPr="005D7E8A">
        <w:t>, д.25</w:t>
      </w:r>
    </w:p>
    <w:p w:rsidR="002F158D" w:rsidRPr="005D7E8A" w:rsidRDefault="002F158D" w:rsidP="002F158D">
      <w:pPr>
        <w:spacing w:line="276" w:lineRule="auto"/>
        <w:ind w:left="426"/>
      </w:pPr>
      <w:r>
        <w:t xml:space="preserve"> </w:t>
      </w:r>
      <w:r w:rsidRPr="005D7E8A">
        <w:rPr>
          <w:b/>
        </w:rPr>
        <w:t>9.10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.К</w:t>
      </w:r>
      <w:proofErr w:type="gramEnd"/>
      <w:r w:rsidRPr="005D7E8A">
        <w:t>оммунаров</w:t>
      </w:r>
      <w:proofErr w:type="spellEnd"/>
      <w:r w:rsidRPr="005D7E8A">
        <w:t>, д.9</w:t>
      </w:r>
    </w:p>
    <w:p w:rsidR="002F158D" w:rsidRPr="005D7E8A" w:rsidRDefault="002F158D" w:rsidP="002F158D">
      <w:pPr>
        <w:spacing w:line="276" w:lineRule="auto"/>
        <w:ind w:left="426"/>
      </w:pPr>
      <w:r>
        <w:t xml:space="preserve"> </w:t>
      </w:r>
      <w:r w:rsidRPr="005D7E8A">
        <w:rPr>
          <w:b/>
        </w:rPr>
        <w:t>9.20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.З</w:t>
      </w:r>
      <w:proofErr w:type="gramEnd"/>
      <w:r w:rsidRPr="005D7E8A">
        <w:t>аречная</w:t>
      </w:r>
      <w:proofErr w:type="spellEnd"/>
      <w:r w:rsidRPr="005D7E8A">
        <w:t>, д.11а</w:t>
      </w:r>
    </w:p>
    <w:p w:rsidR="002F158D" w:rsidRPr="005D7E8A" w:rsidRDefault="002F158D" w:rsidP="002F158D">
      <w:pPr>
        <w:spacing w:line="276" w:lineRule="auto"/>
        <w:ind w:left="426"/>
      </w:pPr>
      <w:r>
        <w:t xml:space="preserve"> </w:t>
      </w:r>
      <w:r w:rsidRPr="005D7E8A">
        <w:rPr>
          <w:b/>
        </w:rPr>
        <w:t>9.30</w:t>
      </w:r>
      <w:r w:rsidRPr="005D7E8A">
        <w:t xml:space="preserve"> – </w:t>
      </w:r>
      <w:proofErr w:type="spellStart"/>
      <w:r w:rsidRPr="005D7E8A">
        <w:t>ул</w:t>
      </w:r>
      <w:proofErr w:type="gramStart"/>
      <w:r w:rsidRPr="005D7E8A">
        <w:t>.П</w:t>
      </w:r>
      <w:proofErr w:type="gramEnd"/>
      <w:r w:rsidRPr="005D7E8A">
        <w:t>рудовая</w:t>
      </w:r>
      <w:proofErr w:type="spellEnd"/>
      <w:r w:rsidRPr="005D7E8A">
        <w:t>, д.10</w:t>
      </w:r>
    </w:p>
    <w:p w:rsidR="002F158D" w:rsidRPr="005D7E8A" w:rsidRDefault="002F158D" w:rsidP="002F158D">
      <w:pPr>
        <w:spacing w:line="276" w:lineRule="auto"/>
        <w:ind w:left="426" w:right="-567"/>
        <w:rPr>
          <w:b/>
        </w:rPr>
      </w:pPr>
      <w:r w:rsidRPr="005D7E8A">
        <w:rPr>
          <w:b/>
        </w:rPr>
        <w:t>График движения по деревням:</w:t>
      </w:r>
    </w:p>
    <w:p w:rsidR="002F158D" w:rsidRPr="005D7E8A" w:rsidRDefault="002F158D" w:rsidP="002F158D">
      <w:pPr>
        <w:spacing w:line="276" w:lineRule="auto"/>
        <w:ind w:right="-567"/>
      </w:pPr>
      <w:r>
        <w:t xml:space="preserve">       </w:t>
      </w:r>
      <w:r w:rsidRPr="005D7E8A">
        <w:rPr>
          <w:b/>
        </w:rPr>
        <w:t>10.00</w:t>
      </w:r>
      <w:r w:rsidRPr="005D7E8A">
        <w:t xml:space="preserve"> - </w:t>
      </w:r>
      <w:proofErr w:type="spellStart"/>
      <w:r w:rsidRPr="005D7E8A">
        <w:t>д</w:t>
      </w:r>
      <w:proofErr w:type="gramStart"/>
      <w:r w:rsidRPr="005D7E8A">
        <w:t>.Я</w:t>
      </w:r>
      <w:proofErr w:type="gramEnd"/>
      <w:r w:rsidRPr="005D7E8A">
        <w:t>гошур</w:t>
      </w:r>
      <w:proofErr w:type="spellEnd"/>
      <w:r w:rsidRPr="005D7E8A">
        <w:t xml:space="preserve">, </w:t>
      </w:r>
      <w:proofErr w:type="spellStart"/>
      <w:r w:rsidRPr="005D7E8A">
        <w:t>ул.Нижняя</w:t>
      </w:r>
      <w:proofErr w:type="spellEnd"/>
      <w:r w:rsidRPr="005D7E8A">
        <w:t>, д.3а</w:t>
      </w:r>
    </w:p>
    <w:p w:rsidR="002F158D" w:rsidRPr="005D7E8A" w:rsidRDefault="002F158D" w:rsidP="002F158D">
      <w:pPr>
        <w:spacing w:line="276" w:lineRule="auto"/>
        <w:ind w:right="-567"/>
      </w:pPr>
      <w:r>
        <w:rPr>
          <w:b/>
        </w:rPr>
        <w:lastRenderedPageBreak/>
        <w:t xml:space="preserve">       </w:t>
      </w:r>
      <w:r w:rsidRPr="00821276">
        <w:rPr>
          <w:b/>
        </w:rPr>
        <w:t>10.10</w:t>
      </w:r>
      <w:r w:rsidRPr="005D7E8A">
        <w:t xml:space="preserve"> - </w:t>
      </w:r>
      <w:proofErr w:type="spellStart"/>
      <w:r w:rsidRPr="005D7E8A">
        <w:t>д</w:t>
      </w:r>
      <w:proofErr w:type="gramStart"/>
      <w:r w:rsidRPr="005D7E8A">
        <w:t>.Я</w:t>
      </w:r>
      <w:proofErr w:type="gramEnd"/>
      <w:r w:rsidRPr="005D7E8A">
        <w:t>гошур</w:t>
      </w:r>
      <w:proofErr w:type="spellEnd"/>
      <w:r w:rsidRPr="005D7E8A">
        <w:t xml:space="preserve">, </w:t>
      </w:r>
      <w:proofErr w:type="spellStart"/>
      <w:r w:rsidRPr="005D7E8A">
        <w:t>ул.Верхняя</w:t>
      </w:r>
      <w:proofErr w:type="spellEnd"/>
      <w:r w:rsidRPr="005D7E8A">
        <w:t>, д.9</w:t>
      </w:r>
    </w:p>
    <w:p w:rsidR="002F158D" w:rsidRPr="005D7E8A" w:rsidRDefault="002F158D" w:rsidP="002F158D">
      <w:pPr>
        <w:spacing w:line="276" w:lineRule="auto"/>
        <w:ind w:left="426" w:right="-567"/>
      </w:pPr>
      <w:r w:rsidRPr="00821276">
        <w:rPr>
          <w:b/>
        </w:rPr>
        <w:t>10.25</w:t>
      </w:r>
      <w:r w:rsidRPr="005D7E8A">
        <w:t xml:space="preserve"> - </w:t>
      </w:r>
      <w:proofErr w:type="spellStart"/>
      <w:r w:rsidRPr="005D7E8A">
        <w:t>д</w:t>
      </w:r>
      <w:proofErr w:type="gramStart"/>
      <w:r w:rsidRPr="005D7E8A">
        <w:t>.Н</w:t>
      </w:r>
      <w:proofErr w:type="gramEnd"/>
      <w:r w:rsidRPr="005D7E8A">
        <w:t>овые</w:t>
      </w:r>
      <w:proofErr w:type="spellEnd"/>
      <w:r w:rsidRPr="005D7E8A">
        <w:t xml:space="preserve"> Парзи, </w:t>
      </w:r>
      <w:proofErr w:type="spellStart"/>
      <w:r w:rsidRPr="005D7E8A">
        <w:t>улСосновая</w:t>
      </w:r>
      <w:proofErr w:type="spellEnd"/>
      <w:r w:rsidRPr="005D7E8A">
        <w:t xml:space="preserve">, д.24 </w:t>
      </w:r>
    </w:p>
    <w:p w:rsidR="002F158D" w:rsidRPr="005D7E8A" w:rsidRDefault="002F158D" w:rsidP="002F158D">
      <w:pPr>
        <w:spacing w:line="276" w:lineRule="auto"/>
        <w:ind w:left="426" w:right="-567"/>
      </w:pPr>
      <w:r w:rsidRPr="00821276">
        <w:rPr>
          <w:b/>
        </w:rPr>
        <w:t>10.30</w:t>
      </w:r>
      <w:r w:rsidRPr="005D7E8A">
        <w:t xml:space="preserve"> - </w:t>
      </w:r>
      <w:proofErr w:type="spellStart"/>
      <w:r w:rsidRPr="005D7E8A">
        <w:t>д</w:t>
      </w:r>
      <w:proofErr w:type="gramStart"/>
      <w:r w:rsidRPr="005D7E8A">
        <w:t>.Ч</w:t>
      </w:r>
      <w:proofErr w:type="gramEnd"/>
      <w:r w:rsidRPr="005D7E8A">
        <w:t>ебершур</w:t>
      </w:r>
      <w:proofErr w:type="spellEnd"/>
      <w:r w:rsidRPr="005D7E8A">
        <w:t xml:space="preserve">, </w:t>
      </w:r>
      <w:proofErr w:type="spellStart"/>
      <w:r w:rsidRPr="005D7E8A">
        <w:t>ул.Малиновая</w:t>
      </w:r>
      <w:proofErr w:type="spellEnd"/>
      <w:r w:rsidRPr="005D7E8A">
        <w:t>, д.3</w:t>
      </w:r>
    </w:p>
    <w:p w:rsidR="002F158D" w:rsidRPr="005D7E8A" w:rsidRDefault="002F158D" w:rsidP="002F158D">
      <w:pPr>
        <w:spacing w:line="276" w:lineRule="auto"/>
        <w:ind w:right="-567"/>
      </w:pPr>
      <w:r>
        <w:t xml:space="preserve">      </w:t>
      </w:r>
      <w:r w:rsidRPr="005D7E8A">
        <w:t xml:space="preserve"> </w:t>
      </w:r>
      <w:r w:rsidRPr="00821276">
        <w:rPr>
          <w:b/>
        </w:rPr>
        <w:t>11.10</w:t>
      </w:r>
      <w:r w:rsidRPr="005D7E8A">
        <w:t xml:space="preserve"> - </w:t>
      </w:r>
      <w:proofErr w:type="spellStart"/>
      <w:r w:rsidRPr="005D7E8A">
        <w:t>д</w:t>
      </w:r>
      <w:proofErr w:type="gramStart"/>
      <w:r w:rsidRPr="005D7E8A">
        <w:t>.Г</w:t>
      </w:r>
      <w:proofErr w:type="gramEnd"/>
      <w:r w:rsidRPr="005D7E8A">
        <w:t>лаватских</w:t>
      </w:r>
      <w:proofErr w:type="spellEnd"/>
      <w:r w:rsidRPr="005D7E8A">
        <w:t xml:space="preserve">, </w:t>
      </w:r>
      <w:proofErr w:type="spellStart"/>
      <w:r w:rsidRPr="005D7E8A">
        <w:t>ул.Полевая</w:t>
      </w:r>
      <w:proofErr w:type="spellEnd"/>
      <w:r w:rsidRPr="005D7E8A">
        <w:t>, д.9</w:t>
      </w:r>
    </w:p>
    <w:p w:rsidR="002F158D" w:rsidRPr="005D7E8A" w:rsidRDefault="002F158D" w:rsidP="002F158D">
      <w:pPr>
        <w:spacing w:line="276" w:lineRule="auto"/>
        <w:ind w:left="426" w:right="-567"/>
      </w:pPr>
      <w:r w:rsidRPr="00821276">
        <w:rPr>
          <w:b/>
        </w:rPr>
        <w:t>11.20</w:t>
      </w:r>
      <w:r w:rsidRPr="005D7E8A">
        <w:t xml:space="preserve"> - </w:t>
      </w:r>
      <w:proofErr w:type="spellStart"/>
      <w:r w:rsidRPr="005D7E8A">
        <w:t>д</w:t>
      </w:r>
      <w:proofErr w:type="gramStart"/>
      <w:r w:rsidRPr="005D7E8A">
        <w:t>.П</w:t>
      </w:r>
      <w:proofErr w:type="gramEnd"/>
      <w:r w:rsidRPr="005D7E8A">
        <w:t>арзинское</w:t>
      </w:r>
      <w:proofErr w:type="spellEnd"/>
      <w:r w:rsidRPr="005D7E8A">
        <w:t xml:space="preserve"> СПТУ №7,   </w:t>
      </w:r>
    </w:p>
    <w:p w:rsidR="002F158D" w:rsidRPr="005D7E8A" w:rsidRDefault="002F158D" w:rsidP="002F158D">
      <w:pPr>
        <w:spacing w:line="276" w:lineRule="auto"/>
        <w:ind w:left="426" w:right="-567"/>
      </w:pPr>
      <w:r>
        <w:t xml:space="preserve">            </w:t>
      </w:r>
      <w:proofErr w:type="spellStart"/>
      <w:r w:rsidRPr="005D7E8A">
        <w:t>ул</w:t>
      </w:r>
      <w:proofErr w:type="gramStart"/>
      <w:r w:rsidRPr="005D7E8A">
        <w:t>.Т</w:t>
      </w:r>
      <w:proofErr w:type="gramEnd"/>
      <w:r w:rsidRPr="005D7E8A">
        <w:t>рудовая</w:t>
      </w:r>
      <w:proofErr w:type="spellEnd"/>
      <w:r w:rsidRPr="005D7E8A">
        <w:t>, д.7</w:t>
      </w:r>
    </w:p>
    <w:p w:rsidR="002F158D" w:rsidRPr="005D7E8A" w:rsidRDefault="002F158D" w:rsidP="002F158D">
      <w:pPr>
        <w:spacing w:line="276" w:lineRule="auto"/>
        <w:ind w:left="426" w:right="-567"/>
      </w:pPr>
      <w:r w:rsidRPr="00821276">
        <w:rPr>
          <w:b/>
        </w:rPr>
        <w:t>11.25</w:t>
      </w:r>
      <w:r w:rsidRPr="005D7E8A">
        <w:t xml:space="preserve"> - </w:t>
      </w:r>
      <w:proofErr w:type="spellStart"/>
      <w:r w:rsidRPr="005D7E8A">
        <w:t>ул</w:t>
      </w:r>
      <w:proofErr w:type="gramStart"/>
      <w:r w:rsidRPr="005D7E8A">
        <w:t>.М</w:t>
      </w:r>
      <w:proofErr w:type="gramEnd"/>
      <w:r w:rsidRPr="005D7E8A">
        <w:t>олодежная</w:t>
      </w:r>
      <w:proofErr w:type="spellEnd"/>
      <w:r w:rsidRPr="005D7E8A">
        <w:t>, д.6</w:t>
      </w:r>
    </w:p>
    <w:p w:rsidR="002F158D" w:rsidRPr="005D7E8A" w:rsidRDefault="002F158D" w:rsidP="002F158D">
      <w:pPr>
        <w:spacing w:line="276" w:lineRule="auto"/>
        <w:ind w:left="426" w:right="-567"/>
      </w:pPr>
      <w:r w:rsidRPr="00821276">
        <w:rPr>
          <w:b/>
        </w:rPr>
        <w:t>11.35</w:t>
      </w:r>
      <w:r w:rsidRPr="005D7E8A">
        <w:t xml:space="preserve"> - </w:t>
      </w:r>
      <w:proofErr w:type="spellStart"/>
      <w:r w:rsidRPr="005D7E8A">
        <w:t>д</w:t>
      </w:r>
      <w:proofErr w:type="gramStart"/>
      <w:r w:rsidRPr="005D7E8A">
        <w:t>.О</w:t>
      </w:r>
      <w:proofErr w:type="gramEnd"/>
      <w:r w:rsidRPr="005D7E8A">
        <w:t>зегвай</w:t>
      </w:r>
      <w:proofErr w:type="spellEnd"/>
      <w:r w:rsidRPr="005D7E8A">
        <w:t xml:space="preserve">, </w:t>
      </w:r>
      <w:proofErr w:type="spellStart"/>
      <w:r w:rsidRPr="005D7E8A">
        <w:t>ул.Восточная</w:t>
      </w:r>
      <w:proofErr w:type="spellEnd"/>
      <w:r w:rsidRPr="005D7E8A">
        <w:t>, д.20</w:t>
      </w:r>
    </w:p>
    <w:p w:rsidR="00310642" w:rsidRPr="00306EB9" w:rsidRDefault="00310642" w:rsidP="00310642">
      <w:pPr>
        <w:pStyle w:val="Default"/>
        <w:jc w:val="both"/>
      </w:pPr>
      <w:bookmarkStart w:id="0" w:name="_GoBack"/>
      <w:bookmarkEnd w:id="0"/>
    </w:p>
    <w:p w:rsidR="00310642" w:rsidRPr="00306EB9" w:rsidRDefault="00310642" w:rsidP="00310642">
      <w:pPr>
        <w:pStyle w:val="Default"/>
        <w:jc w:val="both"/>
      </w:pPr>
      <w:r w:rsidRPr="00306EB9">
        <w:t xml:space="preserve">2. Данное постановление </w:t>
      </w:r>
      <w:r>
        <w:rPr>
          <w:sz w:val="22"/>
          <w:szCs w:val="22"/>
        </w:rPr>
        <w:t>подлежи</w:t>
      </w:r>
      <w:r w:rsidRPr="009C2D96">
        <w:rPr>
          <w:sz w:val="22"/>
          <w:szCs w:val="22"/>
        </w:rPr>
        <w:t>т официальному опубликованию</w:t>
      </w:r>
      <w:r>
        <w:t>.</w:t>
      </w:r>
    </w:p>
    <w:p w:rsidR="00310642" w:rsidRDefault="00310642" w:rsidP="00310642"/>
    <w:p w:rsidR="00310642" w:rsidRDefault="00310642" w:rsidP="00310642"/>
    <w:p w:rsidR="00310642" w:rsidRDefault="00310642" w:rsidP="00310642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7E"/>
    <w:rsid w:val="001D527E"/>
    <w:rsid w:val="002F158D"/>
    <w:rsid w:val="00304DBD"/>
    <w:rsid w:val="00310642"/>
    <w:rsid w:val="005A1426"/>
    <w:rsid w:val="00766EC9"/>
    <w:rsid w:val="00930BC9"/>
    <w:rsid w:val="00C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527E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27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1D527E"/>
    <w:pPr>
      <w:jc w:val="center"/>
    </w:pPr>
    <w:rPr>
      <w:sz w:val="28"/>
    </w:rPr>
  </w:style>
  <w:style w:type="paragraph" w:customStyle="1" w:styleId="Default">
    <w:name w:val="Default"/>
    <w:rsid w:val="00310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527E"/>
    <w:pPr>
      <w:keepNext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27E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1D527E"/>
    <w:pPr>
      <w:jc w:val="center"/>
    </w:pPr>
    <w:rPr>
      <w:sz w:val="28"/>
    </w:rPr>
  </w:style>
  <w:style w:type="paragraph" w:customStyle="1" w:styleId="Default">
    <w:name w:val="Default"/>
    <w:rsid w:val="00310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2021-09-06T06:20:00Z</dcterms:created>
  <dcterms:modified xsi:type="dcterms:W3CDTF">2021-09-06T06:37:00Z</dcterms:modified>
</cp:coreProperties>
</file>