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15CB" w:rsidRDefault="00E115CB" w:rsidP="00507750">
      <w:pPr>
        <w:suppressAutoHyphens/>
        <w:spacing w:after="0" w:line="240" w:lineRule="auto"/>
        <w:ind w:right="-15"/>
        <w:jc w:val="right"/>
        <w:rPr>
          <w:rFonts w:ascii="Times New Roman" w:eastAsia="MS Mincho" w:hAnsi="Times New Roman" w:cs="Times New Roman"/>
          <w:sz w:val="20"/>
          <w:szCs w:val="20"/>
          <w:lang w:eastAsia="ar-SA"/>
        </w:rPr>
      </w:pPr>
    </w:p>
    <w:p w:rsidR="00E115CB" w:rsidRDefault="00E115CB" w:rsidP="00507750">
      <w:pPr>
        <w:suppressAutoHyphens/>
        <w:spacing w:after="0" w:line="240" w:lineRule="auto"/>
        <w:ind w:right="-15"/>
        <w:jc w:val="right"/>
        <w:rPr>
          <w:rFonts w:ascii="Times New Roman" w:eastAsia="MS Mincho" w:hAnsi="Times New Roman" w:cs="Times New Roman"/>
          <w:sz w:val="20"/>
          <w:szCs w:val="20"/>
          <w:lang w:eastAsia="ar-SA"/>
        </w:rPr>
      </w:pPr>
    </w:p>
    <w:p w:rsidR="00E115CB" w:rsidRDefault="00E115CB" w:rsidP="00507750">
      <w:pPr>
        <w:suppressAutoHyphens/>
        <w:spacing w:after="0" w:line="240" w:lineRule="auto"/>
        <w:ind w:right="-15"/>
        <w:jc w:val="right"/>
        <w:rPr>
          <w:rFonts w:ascii="Times New Roman" w:eastAsia="MS Mincho" w:hAnsi="Times New Roman" w:cs="Times New Roman"/>
          <w:sz w:val="20"/>
          <w:szCs w:val="20"/>
          <w:lang w:eastAsia="ar-SA"/>
        </w:rPr>
      </w:pPr>
    </w:p>
    <w:p w:rsidR="00E115CB" w:rsidRDefault="00E115CB" w:rsidP="00507750">
      <w:pPr>
        <w:suppressAutoHyphens/>
        <w:spacing w:after="0" w:line="240" w:lineRule="auto"/>
        <w:ind w:right="-15"/>
        <w:jc w:val="right"/>
        <w:rPr>
          <w:rFonts w:ascii="Times New Roman" w:eastAsia="MS Mincho" w:hAnsi="Times New Roman" w:cs="Times New Roman"/>
          <w:sz w:val="20"/>
          <w:szCs w:val="20"/>
          <w:lang w:eastAsia="ar-SA"/>
        </w:rPr>
      </w:pPr>
    </w:p>
    <w:p w:rsidR="00E115CB" w:rsidRDefault="00E115CB" w:rsidP="00507750">
      <w:pPr>
        <w:suppressAutoHyphens/>
        <w:spacing w:after="0" w:line="240" w:lineRule="auto"/>
        <w:ind w:right="-15"/>
        <w:jc w:val="right"/>
        <w:rPr>
          <w:rFonts w:ascii="Times New Roman" w:eastAsia="MS Mincho" w:hAnsi="Times New Roman" w:cs="Times New Roman"/>
          <w:sz w:val="20"/>
          <w:szCs w:val="20"/>
          <w:lang w:eastAsia="ar-SA"/>
        </w:rPr>
      </w:pPr>
    </w:p>
    <w:p w:rsidR="00E115CB" w:rsidRDefault="00E115CB" w:rsidP="00507750">
      <w:pPr>
        <w:suppressAutoHyphens/>
        <w:spacing w:after="0" w:line="240" w:lineRule="auto"/>
        <w:ind w:right="-15"/>
        <w:jc w:val="right"/>
        <w:rPr>
          <w:rFonts w:ascii="Times New Roman" w:eastAsia="MS Mincho" w:hAnsi="Times New Roman" w:cs="Times New Roman"/>
          <w:sz w:val="20"/>
          <w:szCs w:val="20"/>
          <w:lang w:eastAsia="ar-SA"/>
        </w:rPr>
      </w:pPr>
    </w:p>
    <w:p w:rsidR="00507750" w:rsidRPr="00507750" w:rsidRDefault="00507750" w:rsidP="00507750">
      <w:pPr>
        <w:suppressAutoHyphens/>
        <w:spacing w:after="0" w:line="240" w:lineRule="auto"/>
        <w:ind w:right="-15"/>
        <w:jc w:val="right"/>
        <w:rPr>
          <w:rFonts w:ascii="Times New Roman" w:eastAsia="MS Mincho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6057900</wp:posOffset>
                </wp:positionH>
                <wp:positionV relativeFrom="paragraph">
                  <wp:posOffset>146685</wp:posOffset>
                </wp:positionV>
                <wp:extent cx="228600" cy="228600"/>
                <wp:effectExtent l="0" t="0" r="4445" b="0"/>
                <wp:wrapNone/>
                <wp:docPr id="5" name="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07750" w:rsidRDefault="00507750" w:rsidP="0050775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5" o:spid="_x0000_s1026" type="#_x0000_t202" style="position:absolute;left:0;text-align:left;margin-left:477pt;margin-top:11.55pt;width:18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pFmvwIAALgFAAAOAAAAZHJzL2Uyb0RvYy54bWysVEtu2zAQ3RfoHQjuFX0q2ZIQOUgsqyiQ&#10;foC0B6AlyiIqkSpJW06DnqWn6KpAz+AjdUj5l2RTtNVCIDnDN/NmHufyatu1aEOlYoJn2L/wMKK8&#10;FBXjqwx/+lg4MUZKE16RVnCa4Xuq8NXs5YvLoU9pIBrRVlQiAOEqHfoMN1r3qeuqsqEdUReipxyM&#10;tZAd0bCVK7eSZAD0rnUDz5u4g5BVL0VJlYLTfDTimcWva1rq93WtqEZthiE3bf/S/pfm784uSbqS&#10;pG9YuU+D/EUWHWEcgh6hcqIJWkv2DKpjpRRK1PqiFJ0r6pqV1HIANr73hM1dQ3pquUBxVH8sk/p/&#10;sOW7zQeJWJXhCCNOOmjR7vvu1+7n7geKTHWGXqXgdNeDm97eiC102TJV/a0oPyvExbwhfEWvpRRD&#10;Q0kF2fnmpnt2dcRRBmQ5vBUVhCFrLSzQtpadKR0UAwE6dOn+2Bm61aiEwyCIJx5YSjDt1yYCSQ+X&#10;e6n0ayo6ZBYZltB4C042t0qPrgcXE4uLgrUtnJO05Y8OAHM8gdBw1dhMEraXD4mXLOJFHDphMFk4&#10;oZfnznUxD51J4U+j/FU+n+f+NxPXD9OGVRXlJsxBV374Z33bK3xUxFFZSrSsMnAmJSVXy3kr0YaA&#10;rgv72ZKD5eTmPk7D1gu4PKHkB6F3EyROMYmnTliEkZNMvdjx/OQmmXhhEubFY0q3jNN/p4SGDCdR&#10;EI1aOiX9hJtnv+fcSNoxDZOjZV2G46MTSY0CF7yyrdWEteP6rBQm/VMpoN2HRlu9GomOYtXb5RZQ&#10;jIiXoroH5UoBygIRwriDRSPkV4wGGB0ZVl/WRFKM2jcc1J/4YWhmjd2E0TSAjTy3LM8thJcAlWGN&#10;0bic63E+rXvJVg1EGt8bF9fwYmpm1XzKav/OYDxYUvtRZubP+d56nQbu7DcAAAD//wMAUEsDBBQA&#10;BgAIAAAAIQCNK3aA3QAAAAkBAAAPAAAAZHJzL2Rvd25yZXYueG1sTI/BTsMwEETvSPyDtUjcqJ3S&#10;oDrEqRCIK4gClbi58TaJiNdR7Dbh71lO9Dg7o9k35Wb2vTjhGLtABrKFAoFUB9dRY+Dj/flmDSIm&#10;S872gdDAD0bYVJcXpS1cmOgNT9vUCC6hWFgDbUpDIWWsW/Q2LsKAxN4hjN4mlmMj3WgnLve9XCp1&#10;J73tiD+0dsDHFuvv7dEb+Hw5fO1W6rV58vkwhVlJ8loac301P9yDSDin/zD84TM6VMy0D0dyUfQG&#10;dL7iLcnA8jYDwQGtFR/2BnKdgaxKeb6g+gUAAP//AwBQSwECLQAUAAYACAAAACEAtoM4kv4AAADh&#10;AQAAEwAAAAAAAAAAAAAAAAAAAAAAW0NvbnRlbnRfVHlwZXNdLnhtbFBLAQItABQABgAIAAAAIQA4&#10;/SH/1gAAAJQBAAALAAAAAAAAAAAAAAAAAC8BAABfcmVscy8ucmVsc1BLAQItABQABgAIAAAAIQBL&#10;FpFmvwIAALgFAAAOAAAAAAAAAAAAAAAAAC4CAABkcnMvZTJvRG9jLnhtbFBLAQItABQABgAIAAAA&#10;IQCNK3aA3QAAAAkBAAAPAAAAAAAAAAAAAAAAABkFAABkcnMvZG93bnJldi54bWxQSwUGAAAAAAQA&#10;BADzAAAAIwYAAAAA&#10;" filled="f" stroked="f">
                <v:textbox>
                  <w:txbxContent>
                    <w:p w:rsidR="00507750" w:rsidRDefault="00507750" w:rsidP="00507750"/>
                  </w:txbxContent>
                </v:textbox>
              </v:shape>
            </w:pict>
          </mc:Fallback>
        </mc:AlternateContent>
      </w:r>
      <w:r w:rsidR="00E115CB">
        <w:rPr>
          <w:rFonts w:ascii="Times New Roman" w:eastAsia="MS Mincho" w:hAnsi="Times New Roman" w:cs="Times New Roman"/>
          <w:sz w:val="20"/>
          <w:szCs w:val="20"/>
          <w:lang w:eastAsia="ar-SA"/>
        </w:rPr>
        <w:t>П</w:t>
      </w:r>
      <w:r w:rsidRPr="00507750">
        <w:rPr>
          <w:rFonts w:ascii="Times New Roman" w:eastAsia="MS Mincho" w:hAnsi="Times New Roman" w:cs="Times New Roman"/>
          <w:sz w:val="20"/>
          <w:szCs w:val="20"/>
          <w:lang w:eastAsia="ar-SA"/>
        </w:rPr>
        <w:t>риложение № 1</w:t>
      </w:r>
    </w:p>
    <w:p w:rsidR="00507750" w:rsidRPr="00507750" w:rsidRDefault="00507750" w:rsidP="00507750">
      <w:pPr>
        <w:suppressAutoHyphens/>
        <w:spacing w:after="0" w:line="240" w:lineRule="auto"/>
        <w:ind w:right="-15"/>
        <w:jc w:val="right"/>
        <w:rPr>
          <w:rFonts w:ascii="Times New Roman" w:eastAsia="MS Mincho" w:hAnsi="Times New Roman" w:cs="Times New Roman"/>
          <w:sz w:val="20"/>
          <w:szCs w:val="20"/>
          <w:lang w:eastAsia="ar-SA"/>
        </w:rPr>
      </w:pPr>
    </w:p>
    <w:p w:rsidR="00507750" w:rsidRPr="00507750" w:rsidRDefault="00507750" w:rsidP="0050775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507750" w:rsidRPr="00507750" w:rsidRDefault="00507750" w:rsidP="0050775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507750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ПОРЯДОК</w:t>
      </w:r>
    </w:p>
    <w:p w:rsidR="00507750" w:rsidRPr="00507750" w:rsidRDefault="00507750" w:rsidP="0050775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507750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организации и проведения аукционов по продаже земельных участков, либо аукционов на право заключения договоров аренды земельных участков, находящихся в муниципальной собственности  или государственная собственность на которые не разграничена (далее – Аукцион)</w:t>
      </w:r>
    </w:p>
    <w:p w:rsidR="00507750" w:rsidRPr="00507750" w:rsidRDefault="00507750" w:rsidP="0050775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507750" w:rsidRPr="00507750" w:rsidRDefault="00507750" w:rsidP="0050775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507750">
        <w:rPr>
          <w:rFonts w:ascii="Times New Roman" w:eastAsia="Times New Roman" w:hAnsi="Times New Roman" w:cs="Times New Roman"/>
          <w:b/>
          <w:sz w:val="20"/>
          <w:szCs w:val="20"/>
          <w:lang w:val="en-US" w:eastAsia="ar-SA"/>
        </w:rPr>
        <w:t>I</w:t>
      </w:r>
      <w:r w:rsidRPr="00507750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. Организация Аукциона</w:t>
      </w:r>
    </w:p>
    <w:p w:rsidR="00507750" w:rsidRPr="00507750" w:rsidRDefault="00507750" w:rsidP="0050775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507750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1. Аукцион проводится на основании распоряжения Правительства Удмуртской Республики и Министерства имущественных отношений в отношении земельных участков, государственная собственность на которые не разграничена, предназначенных для строительства, для комплексного освоения территории. В отношении остальных земельных участков – на основании решения Администрации муниципального образования «Глазовский район».</w:t>
      </w:r>
    </w:p>
    <w:p w:rsidR="00507750" w:rsidRPr="00507750" w:rsidRDefault="00507750" w:rsidP="00507750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507750">
        <w:rPr>
          <w:rFonts w:ascii="Times New Roman" w:eastAsia="Times New Roman" w:hAnsi="Times New Roman" w:cs="Times New Roman"/>
          <w:sz w:val="20"/>
          <w:szCs w:val="20"/>
          <w:lang w:eastAsia="ar-SA"/>
        </w:rPr>
        <w:t>2. Специалист отдела имущественных отношений Администрации муниципального образования «Глазовский район», которому резолюцией направлены документы по подготовке Аукциона, осуществляет следующие действия:</w:t>
      </w:r>
    </w:p>
    <w:p w:rsidR="00507750" w:rsidRPr="00507750" w:rsidRDefault="00507750" w:rsidP="00507750">
      <w:pPr>
        <w:numPr>
          <w:ilvl w:val="5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507750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2.1. Готовит проект извещения о проведен</w:t>
      </w:r>
      <w:proofErr w:type="gramStart"/>
      <w:r w:rsidRPr="00507750">
        <w:rPr>
          <w:rFonts w:ascii="Times New Roman" w:eastAsia="Times New Roman" w:hAnsi="Times New Roman" w:cs="Times New Roman"/>
          <w:sz w:val="20"/>
          <w:szCs w:val="20"/>
          <w:lang w:eastAsia="ar-SA"/>
        </w:rPr>
        <w:t>ии Ау</w:t>
      </w:r>
      <w:proofErr w:type="gramEnd"/>
      <w:r w:rsidRPr="00507750">
        <w:rPr>
          <w:rFonts w:ascii="Times New Roman" w:eastAsia="Times New Roman" w:hAnsi="Times New Roman" w:cs="Times New Roman"/>
          <w:sz w:val="20"/>
          <w:szCs w:val="20"/>
          <w:lang w:eastAsia="ar-SA"/>
        </w:rPr>
        <w:t>кциона и проект постановления Администрации  муниципального образования «Глазовский район» об утверждении аукционной документации;</w:t>
      </w:r>
    </w:p>
    <w:p w:rsidR="00507750" w:rsidRPr="00507750" w:rsidRDefault="00507750" w:rsidP="00507750">
      <w:pPr>
        <w:numPr>
          <w:ilvl w:val="5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507750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2.2. Обеспечивает публикацию извещения о проведен</w:t>
      </w:r>
      <w:proofErr w:type="gramStart"/>
      <w:r w:rsidRPr="00507750">
        <w:rPr>
          <w:rFonts w:ascii="Times New Roman" w:eastAsia="Times New Roman" w:hAnsi="Times New Roman" w:cs="Times New Roman"/>
          <w:sz w:val="20"/>
          <w:szCs w:val="20"/>
          <w:lang w:eastAsia="ar-SA"/>
        </w:rPr>
        <w:t>ии Ау</w:t>
      </w:r>
      <w:proofErr w:type="gramEnd"/>
      <w:r w:rsidRPr="00507750">
        <w:rPr>
          <w:rFonts w:ascii="Times New Roman" w:eastAsia="Times New Roman" w:hAnsi="Times New Roman" w:cs="Times New Roman"/>
          <w:sz w:val="20"/>
          <w:szCs w:val="20"/>
          <w:lang w:eastAsia="ar-SA"/>
        </w:rPr>
        <w:t>кциона:</w:t>
      </w:r>
    </w:p>
    <w:p w:rsidR="00507750" w:rsidRPr="00507750" w:rsidRDefault="00507750" w:rsidP="00507750">
      <w:pPr>
        <w:numPr>
          <w:ilvl w:val="5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507750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- </w:t>
      </w:r>
      <w:r w:rsidRPr="0050775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в </w:t>
      </w:r>
      <w:proofErr w:type="gramStart"/>
      <w:r w:rsidRPr="0050775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установленном</w:t>
      </w:r>
      <w:proofErr w:type="gramEnd"/>
      <w:r w:rsidRPr="0050775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для официального опубликования (обнародования) муниципальных правовых актов уставом поселения по месту нахождения земельного участка;</w:t>
      </w:r>
    </w:p>
    <w:p w:rsidR="00507750" w:rsidRPr="00507750" w:rsidRDefault="00507750" w:rsidP="00507750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507750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- размещение на официальном сайте Российской Федерации </w:t>
      </w:r>
      <w:proofErr w:type="spellStart"/>
      <w:r w:rsidRPr="00507750">
        <w:rPr>
          <w:rFonts w:ascii="Times New Roman" w:eastAsia="Times New Roman" w:hAnsi="Times New Roman" w:cs="Times New Roman"/>
          <w:sz w:val="20"/>
          <w:szCs w:val="20"/>
          <w:u w:val="single"/>
          <w:lang w:val="en-US" w:eastAsia="ar-SA"/>
        </w:rPr>
        <w:t>torgi</w:t>
      </w:r>
      <w:proofErr w:type="spellEnd"/>
      <w:r w:rsidRPr="00507750">
        <w:rPr>
          <w:rFonts w:ascii="Times New Roman" w:eastAsia="Times New Roman" w:hAnsi="Times New Roman" w:cs="Times New Roman"/>
          <w:sz w:val="20"/>
          <w:szCs w:val="20"/>
          <w:u w:val="single"/>
          <w:lang w:eastAsia="ar-SA"/>
        </w:rPr>
        <w:t>.</w:t>
      </w:r>
      <w:proofErr w:type="spellStart"/>
      <w:r w:rsidRPr="00507750">
        <w:rPr>
          <w:rFonts w:ascii="Times New Roman" w:eastAsia="Times New Roman" w:hAnsi="Times New Roman" w:cs="Times New Roman"/>
          <w:sz w:val="20"/>
          <w:szCs w:val="20"/>
          <w:u w:val="single"/>
          <w:lang w:val="en-US" w:eastAsia="ar-SA"/>
        </w:rPr>
        <w:t>gov</w:t>
      </w:r>
      <w:proofErr w:type="spellEnd"/>
      <w:r w:rsidRPr="00507750">
        <w:rPr>
          <w:rFonts w:ascii="Times New Roman" w:eastAsia="Times New Roman" w:hAnsi="Times New Roman" w:cs="Times New Roman"/>
          <w:sz w:val="20"/>
          <w:szCs w:val="20"/>
          <w:u w:val="single"/>
          <w:lang w:eastAsia="ar-SA"/>
        </w:rPr>
        <w:t>.</w:t>
      </w:r>
      <w:proofErr w:type="spellStart"/>
      <w:r w:rsidRPr="00507750">
        <w:rPr>
          <w:rFonts w:ascii="Times New Roman" w:eastAsia="Times New Roman" w:hAnsi="Times New Roman" w:cs="Times New Roman"/>
          <w:sz w:val="20"/>
          <w:szCs w:val="20"/>
          <w:u w:val="single"/>
          <w:lang w:val="en-US" w:eastAsia="ar-SA"/>
        </w:rPr>
        <w:t>ru</w:t>
      </w:r>
      <w:proofErr w:type="spellEnd"/>
      <w:r w:rsidRPr="00507750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в информационно-телекоммуникационной сети «Интернет» и на портале муниципального образования «Глазовский район» в сети «Интернет» по адресу: </w:t>
      </w:r>
      <w:r w:rsidRPr="00507750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>http</w:t>
      </w:r>
      <w:r w:rsidRPr="00507750">
        <w:rPr>
          <w:rFonts w:ascii="Times New Roman" w:eastAsia="Times New Roman" w:hAnsi="Times New Roman" w:cs="Times New Roman"/>
          <w:sz w:val="20"/>
          <w:szCs w:val="20"/>
          <w:lang w:eastAsia="ar-SA"/>
        </w:rPr>
        <w:t>://</w:t>
      </w:r>
      <w:proofErr w:type="spellStart"/>
      <w:r w:rsidRPr="00507750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>glazrayon</w:t>
      </w:r>
      <w:proofErr w:type="spellEnd"/>
      <w:r w:rsidRPr="00507750">
        <w:rPr>
          <w:rFonts w:ascii="Times New Roman" w:eastAsia="Times New Roman" w:hAnsi="Times New Roman" w:cs="Times New Roman"/>
          <w:sz w:val="20"/>
          <w:szCs w:val="20"/>
          <w:lang w:eastAsia="ar-SA"/>
        </w:rPr>
        <w:t>.</w:t>
      </w:r>
      <w:proofErr w:type="spellStart"/>
      <w:r w:rsidRPr="00507750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>ru</w:t>
      </w:r>
      <w:proofErr w:type="spellEnd"/>
      <w:r w:rsidRPr="00507750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не менее чем за тридцать дней до дня проведения Аукциона;</w:t>
      </w:r>
    </w:p>
    <w:p w:rsidR="00507750" w:rsidRPr="00507750" w:rsidRDefault="00507750" w:rsidP="00507750">
      <w:pPr>
        <w:numPr>
          <w:ilvl w:val="3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507750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2.3. Ведет прием и проверку документов с заявками на участие в Аукционе, а так же обеспечивает их регистрацию;</w:t>
      </w:r>
    </w:p>
    <w:p w:rsidR="00507750" w:rsidRPr="00507750" w:rsidRDefault="00507750" w:rsidP="00507750">
      <w:pPr>
        <w:numPr>
          <w:ilvl w:val="2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507750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2.4. Организует рассмотрение заявок на участие в Аукционе не позднее четырех рабочих дней со дня  окончания срока приема заявок;</w:t>
      </w:r>
    </w:p>
    <w:p w:rsidR="00507750" w:rsidRPr="00507750" w:rsidRDefault="00507750" w:rsidP="00507750">
      <w:pPr>
        <w:numPr>
          <w:ilvl w:val="3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507750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2.5. Ведет протокол рассмотрения заявок на участие в Аукционе, который подписывается   организатором аукциона  и членами аукционной комиссии  не позднее чем в течение одного дня после дня их рассмотрения и размещается на официальном сайте Российской Федерации </w:t>
      </w:r>
      <w:proofErr w:type="spellStart"/>
      <w:r w:rsidRPr="00507750">
        <w:rPr>
          <w:rFonts w:ascii="Times New Roman" w:eastAsia="Times New Roman" w:hAnsi="Times New Roman" w:cs="Times New Roman"/>
          <w:sz w:val="20"/>
          <w:szCs w:val="20"/>
          <w:u w:val="single"/>
          <w:lang w:val="en-US" w:eastAsia="ar-SA"/>
        </w:rPr>
        <w:t>torgi</w:t>
      </w:r>
      <w:proofErr w:type="spellEnd"/>
      <w:r w:rsidRPr="00507750">
        <w:rPr>
          <w:rFonts w:ascii="Times New Roman" w:eastAsia="Times New Roman" w:hAnsi="Times New Roman" w:cs="Times New Roman"/>
          <w:sz w:val="20"/>
          <w:szCs w:val="20"/>
          <w:u w:val="single"/>
          <w:lang w:eastAsia="ar-SA"/>
        </w:rPr>
        <w:t>.</w:t>
      </w:r>
      <w:proofErr w:type="spellStart"/>
      <w:r w:rsidRPr="00507750">
        <w:rPr>
          <w:rFonts w:ascii="Times New Roman" w:eastAsia="Times New Roman" w:hAnsi="Times New Roman" w:cs="Times New Roman"/>
          <w:sz w:val="20"/>
          <w:szCs w:val="20"/>
          <w:u w:val="single"/>
          <w:lang w:val="en-US" w:eastAsia="ar-SA"/>
        </w:rPr>
        <w:t>gov</w:t>
      </w:r>
      <w:proofErr w:type="spellEnd"/>
      <w:r w:rsidRPr="00507750">
        <w:rPr>
          <w:rFonts w:ascii="Times New Roman" w:eastAsia="Times New Roman" w:hAnsi="Times New Roman" w:cs="Times New Roman"/>
          <w:sz w:val="20"/>
          <w:szCs w:val="20"/>
          <w:u w:val="single"/>
          <w:lang w:eastAsia="ar-SA"/>
        </w:rPr>
        <w:t>.</w:t>
      </w:r>
      <w:proofErr w:type="spellStart"/>
      <w:r w:rsidRPr="00507750">
        <w:rPr>
          <w:rFonts w:ascii="Times New Roman" w:eastAsia="Times New Roman" w:hAnsi="Times New Roman" w:cs="Times New Roman"/>
          <w:sz w:val="20"/>
          <w:szCs w:val="20"/>
          <w:u w:val="single"/>
          <w:lang w:val="en-US" w:eastAsia="ar-SA"/>
        </w:rPr>
        <w:t>ru</w:t>
      </w:r>
      <w:proofErr w:type="spellEnd"/>
      <w:r w:rsidRPr="00507750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в информационно-телекоммуникационной сети «Интернет» не </w:t>
      </w:r>
      <w:proofErr w:type="gramStart"/>
      <w:r w:rsidRPr="00507750">
        <w:rPr>
          <w:rFonts w:ascii="Times New Roman" w:eastAsia="Times New Roman" w:hAnsi="Times New Roman" w:cs="Times New Roman"/>
          <w:sz w:val="20"/>
          <w:szCs w:val="20"/>
          <w:lang w:eastAsia="ar-SA"/>
        </w:rPr>
        <w:t>позднее</w:t>
      </w:r>
      <w:proofErr w:type="gramEnd"/>
      <w:r w:rsidRPr="00507750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чем на следующий день после дня подписания протокола;</w:t>
      </w:r>
    </w:p>
    <w:p w:rsidR="00507750" w:rsidRPr="00507750" w:rsidRDefault="00507750" w:rsidP="00507750">
      <w:pPr>
        <w:numPr>
          <w:ilvl w:val="2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507750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2.6. Вручает заявителям, признанным участниками аукциона, и заявителям, не допущенным к участию в аукционе, уведомления о принятых в отношении них решениях либо направляет такие уведомления в виде телефонограмм или по электронной почте. Уведомления вручаются или направляются не позднее дня, следующего после дня подписания протокола рассмотрения заявок на участие в Аукционе.</w:t>
      </w:r>
    </w:p>
    <w:p w:rsidR="00507750" w:rsidRPr="00507750" w:rsidRDefault="00507750" w:rsidP="00507750">
      <w:pPr>
        <w:numPr>
          <w:ilvl w:val="5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507750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Pr="00507750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3. Специалист  отдела  бухгалтерского учета и отчетности на основании отзыва заявки на участие в Аукционе, протокола рассмотрения заявок на участие в Аукционе, протокола о результатах Аукциона обеспечивает возврат задатков в порядке и в сроки, установленные действующим законодательством. </w:t>
      </w:r>
    </w:p>
    <w:p w:rsidR="00507750" w:rsidRPr="00507750" w:rsidRDefault="00507750" w:rsidP="00507750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507750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4. </w:t>
      </w:r>
      <w:proofErr w:type="gramStart"/>
      <w:r w:rsidRPr="00507750">
        <w:rPr>
          <w:rFonts w:ascii="Times New Roman" w:eastAsia="Times New Roman" w:hAnsi="Times New Roman" w:cs="Times New Roman"/>
          <w:sz w:val="20"/>
          <w:szCs w:val="20"/>
          <w:lang w:eastAsia="ar-SA"/>
        </w:rPr>
        <w:t>В случае если по окончании срока подачи заявок на участие в аукционе подана только одна заявка или не подано ни одной заявки, а также,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</w:t>
      </w:r>
      <w:proofErr w:type="gramEnd"/>
      <w:r w:rsidRPr="00507750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, аукцион признается несостоявшимся. </w:t>
      </w:r>
    </w:p>
    <w:p w:rsidR="00507750" w:rsidRPr="00507750" w:rsidRDefault="00507750" w:rsidP="00507750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507750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В таком случае оформляется в одном экземпляре протокол  о признании аукциона несостоявшимся, который подписывается  организатором аукциона и членами аукционной комиссии и размещается на официальном сайте Российской Федерации </w:t>
      </w:r>
      <w:proofErr w:type="spellStart"/>
      <w:r w:rsidRPr="00507750">
        <w:rPr>
          <w:rFonts w:ascii="Times New Roman" w:eastAsia="Times New Roman" w:hAnsi="Times New Roman" w:cs="Times New Roman"/>
          <w:sz w:val="20"/>
          <w:szCs w:val="20"/>
          <w:u w:val="single"/>
          <w:lang w:val="en-US" w:eastAsia="ar-SA"/>
        </w:rPr>
        <w:t>torgi</w:t>
      </w:r>
      <w:proofErr w:type="spellEnd"/>
      <w:r w:rsidRPr="00507750">
        <w:rPr>
          <w:rFonts w:ascii="Times New Roman" w:eastAsia="Times New Roman" w:hAnsi="Times New Roman" w:cs="Times New Roman"/>
          <w:sz w:val="20"/>
          <w:szCs w:val="20"/>
          <w:u w:val="single"/>
          <w:lang w:eastAsia="ar-SA"/>
        </w:rPr>
        <w:t>.</w:t>
      </w:r>
      <w:proofErr w:type="spellStart"/>
      <w:r w:rsidRPr="00507750">
        <w:rPr>
          <w:rFonts w:ascii="Times New Roman" w:eastAsia="Times New Roman" w:hAnsi="Times New Roman" w:cs="Times New Roman"/>
          <w:sz w:val="20"/>
          <w:szCs w:val="20"/>
          <w:u w:val="single"/>
          <w:lang w:val="en-US" w:eastAsia="ar-SA"/>
        </w:rPr>
        <w:t>gov</w:t>
      </w:r>
      <w:proofErr w:type="spellEnd"/>
      <w:r w:rsidRPr="00507750">
        <w:rPr>
          <w:rFonts w:ascii="Times New Roman" w:eastAsia="Times New Roman" w:hAnsi="Times New Roman" w:cs="Times New Roman"/>
          <w:sz w:val="20"/>
          <w:szCs w:val="20"/>
          <w:u w:val="single"/>
          <w:lang w:eastAsia="ar-SA"/>
        </w:rPr>
        <w:t>.</w:t>
      </w:r>
      <w:proofErr w:type="spellStart"/>
      <w:r w:rsidRPr="00507750">
        <w:rPr>
          <w:rFonts w:ascii="Times New Roman" w:eastAsia="Times New Roman" w:hAnsi="Times New Roman" w:cs="Times New Roman"/>
          <w:sz w:val="20"/>
          <w:szCs w:val="20"/>
          <w:u w:val="single"/>
          <w:lang w:val="en-US" w:eastAsia="ar-SA"/>
        </w:rPr>
        <w:t>ru</w:t>
      </w:r>
      <w:proofErr w:type="spellEnd"/>
      <w:r w:rsidRPr="00507750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в информационно-телекоммуникационной сети «Интернет» на портале муниципального образования «Глазовский район» в сети «Интернет» по адресу: </w:t>
      </w:r>
      <w:r w:rsidRPr="00507750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>http</w:t>
      </w:r>
      <w:r w:rsidRPr="00507750">
        <w:rPr>
          <w:rFonts w:ascii="Times New Roman" w:eastAsia="Times New Roman" w:hAnsi="Times New Roman" w:cs="Times New Roman"/>
          <w:sz w:val="20"/>
          <w:szCs w:val="20"/>
          <w:lang w:eastAsia="ar-SA"/>
        </w:rPr>
        <w:t>://</w:t>
      </w:r>
      <w:proofErr w:type="spellStart"/>
      <w:r w:rsidRPr="00507750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>glazrayon</w:t>
      </w:r>
      <w:proofErr w:type="spellEnd"/>
      <w:r w:rsidRPr="00507750">
        <w:rPr>
          <w:rFonts w:ascii="Times New Roman" w:eastAsia="Times New Roman" w:hAnsi="Times New Roman" w:cs="Times New Roman"/>
          <w:sz w:val="20"/>
          <w:szCs w:val="20"/>
          <w:lang w:eastAsia="ar-SA"/>
        </w:rPr>
        <w:t>.</w:t>
      </w:r>
      <w:proofErr w:type="spellStart"/>
      <w:r w:rsidRPr="00507750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>ru</w:t>
      </w:r>
      <w:proofErr w:type="spellEnd"/>
      <w:r w:rsidRPr="00507750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в течени</w:t>
      </w:r>
      <w:proofErr w:type="gramStart"/>
      <w:r w:rsidRPr="00507750">
        <w:rPr>
          <w:rFonts w:ascii="Times New Roman" w:eastAsia="Times New Roman" w:hAnsi="Times New Roman" w:cs="Times New Roman"/>
          <w:sz w:val="20"/>
          <w:szCs w:val="20"/>
          <w:lang w:eastAsia="ar-SA"/>
        </w:rPr>
        <w:t>и</w:t>
      </w:r>
      <w:proofErr w:type="gramEnd"/>
      <w:r w:rsidRPr="00507750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одного рабочего дня со дня подписания. </w:t>
      </w:r>
    </w:p>
    <w:p w:rsidR="00507750" w:rsidRPr="00507750" w:rsidRDefault="00507750" w:rsidP="0050775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507750" w:rsidRPr="00507750" w:rsidRDefault="00507750" w:rsidP="0050775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507750">
        <w:rPr>
          <w:rFonts w:ascii="Times New Roman" w:eastAsia="Times New Roman" w:hAnsi="Times New Roman" w:cs="Times New Roman"/>
          <w:b/>
          <w:sz w:val="20"/>
          <w:szCs w:val="20"/>
          <w:lang w:val="en-US" w:eastAsia="ar-SA"/>
        </w:rPr>
        <w:t>II</w:t>
      </w:r>
      <w:r w:rsidRPr="00507750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. Порядок проведения Аукциона.</w:t>
      </w:r>
    </w:p>
    <w:p w:rsidR="00507750" w:rsidRPr="00507750" w:rsidRDefault="00507750" w:rsidP="00507750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507750">
        <w:rPr>
          <w:rFonts w:ascii="Times New Roman" w:eastAsia="Times New Roman" w:hAnsi="Times New Roman" w:cs="Times New Roman"/>
          <w:sz w:val="20"/>
          <w:szCs w:val="20"/>
          <w:lang w:eastAsia="ar-SA"/>
        </w:rPr>
        <w:t>1. Для проведения Аукциона  распоряжением Администрации муниципального образования «Глазовский район» назначаются аукционист и секретарь. Возможен вариант приглашения аукциониста, с которым заключается договор на проведение Аукциона.</w:t>
      </w:r>
    </w:p>
    <w:p w:rsidR="00507750" w:rsidRPr="00507750" w:rsidRDefault="00507750" w:rsidP="00507750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507750">
        <w:rPr>
          <w:rFonts w:ascii="Times New Roman" w:eastAsia="Times New Roman" w:hAnsi="Times New Roman" w:cs="Times New Roman"/>
          <w:sz w:val="20"/>
          <w:szCs w:val="20"/>
          <w:lang w:eastAsia="ar-SA"/>
        </w:rPr>
        <w:t>2. Аукцион ведет аукционист, который вначале представляется и называет дату и номер распоряжения о назначен</w:t>
      </w:r>
      <w:proofErr w:type="gramStart"/>
      <w:r w:rsidRPr="00507750">
        <w:rPr>
          <w:rFonts w:ascii="Times New Roman" w:eastAsia="Times New Roman" w:hAnsi="Times New Roman" w:cs="Times New Roman"/>
          <w:sz w:val="20"/>
          <w:szCs w:val="20"/>
          <w:lang w:eastAsia="ar-SA"/>
        </w:rPr>
        <w:t>ии ау</w:t>
      </w:r>
      <w:proofErr w:type="gramEnd"/>
      <w:r w:rsidRPr="00507750">
        <w:rPr>
          <w:rFonts w:ascii="Times New Roman" w:eastAsia="Times New Roman" w:hAnsi="Times New Roman" w:cs="Times New Roman"/>
          <w:sz w:val="20"/>
          <w:szCs w:val="20"/>
          <w:lang w:eastAsia="ar-SA"/>
        </w:rPr>
        <w:t>кциониста и секретаря, который в ходе аукциона ведет протокол Аукциона (или дату и номер договора на проведение Аукциона).</w:t>
      </w:r>
    </w:p>
    <w:p w:rsidR="00507750" w:rsidRPr="00507750" w:rsidRDefault="00507750" w:rsidP="00507750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507750">
        <w:rPr>
          <w:rFonts w:ascii="Times New Roman" w:eastAsia="Times New Roman" w:hAnsi="Times New Roman" w:cs="Times New Roman"/>
          <w:sz w:val="20"/>
          <w:szCs w:val="20"/>
          <w:lang w:eastAsia="ar-SA"/>
        </w:rPr>
        <w:t>3. Аукционист оглашает наименование, основные характеристики и начальную цену предмета Аукциона, величину ее повышения   («шаг аукциона») и порядок проведения Аукциона.</w:t>
      </w:r>
    </w:p>
    <w:p w:rsidR="00507750" w:rsidRPr="00507750" w:rsidRDefault="00507750" w:rsidP="00507750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507750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4. В ходе Аукциона его участникам запрещается использовать мобильные телефоны, громко разговаривать, перемещаться с места на место, покидать помещение, где проводится Аукцион. Участник Аукциона, нарушивший данные требования, исключается из числа участников Аукциона с записью об этом в протоколе Аукциона. </w:t>
      </w:r>
    </w:p>
    <w:p w:rsidR="00507750" w:rsidRPr="00507750" w:rsidRDefault="00507750" w:rsidP="00507750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507750">
        <w:rPr>
          <w:rFonts w:ascii="Times New Roman" w:eastAsia="Times New Roman" w:hAnsi="Times New Roman" w:cs="Times New Roman"/>
          <w:sz w:val="20"/>
          <w:szCs w:val="20"/>
          <w:lang w:eastAsia="ar-SA"/>
        </w:rPr>
        <w:t>При необходимости в ходе Аукциона аукционист имеет право объявить перерыв на определенное время.</w:t>
      </w:r>
    </w:p>
    <w:p w:rsidR="00507750" w:rsidRPr="00507750" w:rsidRDefault="00507750" w:rsidP="00507750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507750">
        <w:rPr>
          <w:rFonts w:ascii="Times New Roman" w:eastAsia="Times New Roman" w:hAnsi="Times New Roman" w:cs="Times New Roman"/>
          <w:sz w:val="20"/>
          <w:szCs w:val="20"/>
          <w:lang w:eastAsia="ar-SA"/>
        </w:rPr>
        <w:lastRenderedPageBreak/>
        <w:t>5. Присутствующим участникам Аукциона аукционист выдает  карточки с номером участника в соответствии с номером регистрации участников Аукциона (далее - карточка участника). После объявления начала Аукциона с ударом аукционного молотка карточки участника не выдаются.</w:t>
      </w:r>
    </w:p>
    <w:p w:rsidR="00507750" w:rsidRPr="00507750" w:rsidRDefault="00507750" w:rsidP="00507750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507750">
        <w:rPr>
          <w:rFonts w:ascii="Times New Roman" w:eastAsia="Times New Roman" w:hAnsi="Times New Roman" w:cs="Times New Roman"/>
          <w:sz w:val="20"/>
          <w:szCs w:val="20"/>
          <w:lang w:eastAsia="ar-SA"/>
        </w:rPr>
        <w:t>6. Аукцион начинается объявлением аукциониста о его начале. После этого объявляется начальная цена предмета Аукциона.</w:t>
      </w:r>
    </w:p>
    <w:p w:rsidR="00507750" w:rsidRPr="00507750" w:rsidRDefault="00507750" w:rsidP="00507750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507750">
        <w:rPr>
          <w:rFonts w:ascii="Times New Roman" w:eastAsia="Times New Roman" w:hAnsi="Times New Roman" w:cs="Times New Roman"/>
          <w:sz w:val="20"/>
          <w:szCs w:val="20"/>
          <w:lang w:eastAsia="ar-SA"/>
        </w:rPr>
        <w:t>В ходе Аукциона согласие участника с ценой предмета Аукциона выражается поднятием карточки участника</w:t>
      </w:r>
    </w:p>
    <w:p w:rsidR="00507750" w:rsidRPr="00507750" w:rsidRDefault="00507750" w:rsidP="00507750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507750">
        <w:rPr>
          <w:rFonts w:ascii="Times New Roman" w:eastAsia="Times New Roman" w:hAnsi="Times New Roman" w:cs="Times New Roman"/>
          <w:sz w:val="20"/>
          <w:szCs w:val="20"/>
          <w:lang w:eastAsia="ar-SA"/>
        </w:rPr>
        <w:t>7. Аукцион признается несостоявшимся при условии участия в нем менее двух участников или если после троекратного объявления начальной цены предмета Аукциона ни один из участников не поднял карточку участника.</w:t>
      </w:r>
    </w:p>
    <w:p w:rsidR="00507750" w:rsidRPr="00507750" w:rsidRDefault="00507750" w:rsidP="00507750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507750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В таком случае протокол Аукциона  о признании его несостоявшимся оформляется в одном экземпляре и подписывается в день проведения Аукциона организатором аукциона и членами аукционной комиссии. </w:t>
      </w:r>
    </w:p>
    <w:p w:rsidR="00507750" w:rsidRPr="00507750" w:rsidRDefault="00507750" w:rsidP="00507750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507750">
        <w:rPr>
          <w:rFonts w:ascii="Times New Roman" w:eastAsia="Times New Roman" w:hAnsi="Times New Roman" w:cs="Times New Roman"/>
          <w:sz w:val="20"/>
          <w:szCs w:val="20"/>
          <w:lang w:eastAsia="ar-SA"/>
        </w:rPr>
        <w:t>8. Аукционист определяет первого из участников, поднявшего карточку участника, указывает на него и называет его номер. Затем аукционист объявляет следующую цену предмета Аукциона в соответствии с «шагом аукциона».</w:t>
      </w:r>
    </w:p>
    <w:p w:rsidR="00507750" w:rsidRPr="00507750" w:rsidRDefault="00507750" w:rsidP="00507750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507750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Участники аукциона могут самостоятельно предлагать цену Аукциона при условии, что она будет выше цены, объявленной аукционистом, не менее чем на два «шага аукциона». В этом случае аукционист, огласив такое предложение участника аукциона, предлагает цену, увеличенную относительно поступившего предложения еще на один «шаг аукциона».</w:t>
      </w:r>
    </w:p>
    <w:p w:rsidR="00507750" w:rsidRPr="00507750" w:rsidRDefault="00507750" w:rsidP="00507750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507750">
        <w:rPr>
          <w:rFonts w:ascii="Times New Roman" w:eastAsia="Times New Roman" w:hAnsi="Times New Roman" w:cs="Times New Roman"/>
          <w:sz w:val="20"/>
          <w:szCs w:val="20"/>
          <w:lang w:eastAsia="ar-SA"/>
        </w:rPr>
        <w:t>9. В случае если после троекратного объявления аукционистом  очередной цены предмета Аукциона ни один из участников не поднял карточку участника, аукционист объявляет о завершен</w:t>
      </w:r>
      <w:proofErr w:type="gramStart"/>
      <w:r w:rsidRPr="00507750">
        <w:rPr>
          <w:rFonts w:ascii="Times New Roman" w:eastAsia="Times New Roman" w:hAnsi="Times New Roman" w:cs="Times New Roman"/>
          <w:sz w:val="20"/>
          <w:szCs w:val="20"/>
          <w:lang w:eastAsia="ar-SA"/>
        </w:rPr>
        <w:t>ии Ау</w:t>
      </w:r>
      <w:proofErr w:type="gramEnd"/>
      <w:r w:rsidRPr="00507750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кциона и называет победителем Аукциона участника, номер карточки которого был назван последним, а так же цену приобретаемого предмета Аукциона. </w:t>
      </w:r>
    </w:p>
    <w:p w:rsidR="00507750" w:rsidRPr="00507750" w:rsidRDefault="00507750" w:rsidP="00507750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507750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10.  После завершения Аукциона оформляется протокол Аукциона в двух экземплярах и подписывается в день проведения организатором аукциона и членами аукционной комиссии. Один экземпляр протокола о результатах Аукциона под роспись передается победителю Аукциона, второй остается в Администрации муниципального образования «Глазовский район» в деле по Аукциону. В случае уклонения победителя Аукциона от получения протокола о результатах Аукциона в данном протоколе делается запись об этом. </w:t>
      </w:r>
    </w:p>
    <w:p w:rsidR="00507750" w:rsidRPr="00507750" w:rsidRDefault="00507750" w:rsidP="00507750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507750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11. Секретарь в течение одного рабочего дня со дня подписания протокола о результатах Аукциона обеспечивает его размещение на официальном сайте Российской Федерации </w:t>
      </w:r>
      <w:proofErr w:type="spellStart"/>
      <w:r w:rsidRPr="00507750">
        <w:rPr>
          <w:rFonts w:ascii="Times New Roman" w:eastAsia="Times New Roman" w:hAnsi="Times New Roman" w:cs="Times New Roman"/>
          <w:sz w:val="20"/>
          <w:szCs w:val="20"/>
          <w:u w:val="single"/>
          <w:lang w:val="en-US" w:eastAsia="ar-SA"/>
        </w:rPr>
        <w:t>torgi</w:t>
      </w:r>
      <w:proofErr w:type="spellEnd"/>
      <w:r w:rsidRPr="00507750">
        <w:rPr>
          <w:rFonts w:ascii="Times New Roman" w:eastAsia="Times New Roman" w:hAnsi="Times New Roman" w:cs="Times New Roman"/>
          <w:sz w:val="20"/>
          <w:szCs w:val="20"/>
          <w:u w:val="single"/>
          <w:lang w:eastAsia="ar-SA"/>
        </w:rPr>
        <w:t>.</w:t>
      </w:r>
      <w:proofErr w:type="spellStart"/>
      <w:r w:rsidRPr="00507750">
        <w:rPr>
          <w:rFonts w:ascii="Times New Roman" w:eastAsia="Times New Roman" w:hAnsi="Times New Roman" w:cs="Times New Roman"/>
          <w:sz w:val="20"/>
          <w:szCs w:val="20"/>
          <w:u w:val="single"/>
          <w:lang w:val="en-US" w:eastAsia="ar-SA"/>
        </w:rPr>
        <w:t>gov</w:t>
      </w:r>
      <w:proofErr w:type="spellEnd"/>
      <w:r w:rsidRPr="00507750">
        <w:rPr>
          <w:rFonts w:ascii="Times New Roman" w:eastAsia="Times New Roman" w:hAnsi="Times New Roman" w:cs="Times New Roman"/>
          <w:sz w:val="20"/>
          <w:szCs w:val="20"/>
          <w:u w:val="single"/>
          <w:lang w:eastAsia="ar-SA"/>
        </w:rPr>
        <w:t>.</w:t>
      </w:r>
      <w:proofErr w:type="spellStart"/>
      <w:r w:rsidRPr="00507750">
        <w:rPr>
          <w:rFonts w:ascii="Times New Roman" w:eastAsia="Times New Roman" w:hAnsi="Times New Roman" w:cs="Times New Roman"/>
          <w:sz w:val="20"/>
          <w:szCs w:val="20"/>
          <w:u w:val="single"/>
          <w:lang w:val="en-US" w:eastAsia="ar-SA"/>
        </w:rPr>
        <w:t>ru</w:t>
      </w:r>
      <w:proofErr w:type="spellEnd"/>
      <w:r w:rsidRPr="00507750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в информационно-телекоммуникационной сети «Интернет» и на портале муниципального образования «Глазовский район» в сети «Интернет» по адресу: </w:t>
      </w:r>
      <w:r w:rsidRPr="00507750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>http</w:t>
      </w:r>
      <w:r w:rsidRPr="00507750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:// </w:t>
      </w:r>
      <w:proofErr w:type="spellStart"/>
      <w:r w:rsidRPr="00507750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>glazrayon</w:t>
      </w:r>
      <w:proofErr w:type="spellEnd"/>
      <w:r w:rsidRPr="00507750">
        <w:rPr>
          <w:rFonts w:ascii="Times New Roman" w:eastAsia="Times New Roman" w:hAnsi="Times New Roman" w:cs="Times New Roman"/>
          <w:sz w:val="20"/>
          <w:szCs w:val="20"/>
          <w:lang w:eastAsia="ar-SA"/>
        </w:rPr>
        <w:t>.</w:t>
      </w:r>
      <w:proofErr w:type="spellStart"/>
      <w:r w:rsidRPr="00507750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>ru</w:t>
      </w:r>
      <w:proofErr w:type="spellEnd"/>
      <w:r w:rsidRPr="00507750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.     </w:t>
      </w:r>
    </w:p>
    <w:p w:rsidR="00507750" w:rsidRPr="00507750" w:rsidRDefault="00507750" w:rsidP="00507750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507750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12. Уполномоченный орган направляет победителю аукциона или единственному принявшему участие в аукционе его участнику три экземпляра подписанного проекта договора купли-продажи или проекта договора аренды земельного участка в десятидневный срок со дня составления протокола о результатах аукциона. </w:t>
      </w:r>
    </w:p>
    <w:p w:rsidR="00507750" w:rsidRPr="00507750" w:rsidRDefault="00507750" w:rsidP="00507750">
      <w:pPr>
        <w:suppressAutoHyphens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507750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  </w:t>
      </w:r>
    </w:p>
    <w:p w:rsidR="00507750" w:rsidRPr="00507750" w:rsidRDefault="00507750" w:rsidP="00507750">
      <w:pPr>
        <w:suppressAutoHyphens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507750" w:rsidRPr="00507750" w:rsidRDefault="00507750" w:rsidP="00507750">
      <w:pPr>
        <w:suppressAutoHyphens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507750" w:rsidRPr="00507750" w:rsidRDefault="00507750" w:rsidP="00507750">
      <w:pPr>
        <w:suppressAutoHyphens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507750" w:rsidRPr="00507750" w:rsidRDefault="00507750" w:rsidP="00507750">
      <w:pPr>
        <w:suppressAutoHyphens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507750" w:rsidRPr="00507750" w:rsidRDefault="00507750" w:rsidP="00507750">
      <w:pPr>
        <w:suppressAutoHyphens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507750" w:rsidRPr="00507750" w:rsidRDefault="00507750" w:rsidP="00507750">
      <w:pPr>
        <w:suppressAutoHyphens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507750" w:rsidRPr="00507750" w:rsidRDefault="00507750" w:rsidP="00507750">
      <w:pPr>
        <w:suppressAutoHyphens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507750" w:rsidRPr="00507750" w:rsidRDefault="00507750" w:rsidP="00507750">
      <w:pPr>
        <w:suppressAutoHyphens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507750" w:rsidRPr="00507750" w:rsidRDefault="00507750" w:rsidP="00507750">
      <w:pPr>
        <w:suppressAutoHyphens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507750" w:rsidRPr="00507750" w:rsidRDefault="00507750" w:rsidP="00507750">
      <w:pPr>
        <w:suppressAutoHyphens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507750" w:rsidRPr="00507750" w:rsidRDefault="00507750" w:rsidP="00507750">
      <w:pPr>
        <w:suppressAutoHyphens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507750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</w:p>
    <w:p w:rsidR="00507750" w:rsidRPr="00507750" w:rsidRDefault="00507750" w:rsidP="00507750">
      <w:pPr>
        <w:suppressAutoHyphens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507750" w:rsidRPr="00507750" w:rsidRDefault="00507750" w:rsidP="00507750">
      <w:pPr>
        <w:suppressAutoHyphens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507750" w:rsidRPr="00507750" w:rsidRDefault="00507750" w:rsidP="00507750">
      <w:pPr>
        <w:suppressAutoHyphens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507750" w:rsidRPr="00507750" w:rsidRDefault="00507750" w:rsidP="00507750">
      <w:pPr>
        <w:suppressAutoHyphens/>
        <w:spacing w:after="0" w:line="240" w:lineRule="auto"/>
        <w:ind w:firstLine="720"/>
        <w:jc w:val="right"/>
        <w:rPr>
          <w:rFonts w:ascii="Times New Roman" w:eastAsia="MS Mincho" w:hAnsi="Times New Roman" w:cs="Times New Roman"/>
          <w:sz w:val="20"/>
          <w:szCs w:val="20"/>
          <w:lang w:eastAsia="ar-SA"/>
        </w:rPr>
      </w:pPr>
    </w:p>
    <w:p w:rsidR="00507750" w:rsidRPr="00507750" w:rsidRDefault="00507750" w:rsidP="00507750">
      <w:pPr>
        <w:suppressAutoHyphens/>
        <w:spacing w:after="0" w:line="240" w:lineRule="auto"/>
        <w:ind w:firstLine="720"/>
        <w:jc w:val="right"/>
        <w:rPr>
          <w:rFonts w:ascii="Times New Roman" w:eastAsia="MS Mincho" w:hAnsi="Times New Roman" w:cs="Times New Roman"/>
          <w:sz w:val="20"/>
          <w:szCs w:val="20"/>
          <w:lang w:eastAsia="ar-SA"/>
        </w:rPr>
      </w:pPr>
    </w:p>
    <w:p w:rsidR="00507750" w:rsidRPr="00507750" w:rsidRDefault="00507750" w:rsidP="00507750">
      <w:pPr>
        <w:suppressAutoHyphens/>
        <w:spacing w:after="0" w:line="240" w:lineRule="auto"/>
        <w:ind w:firstLine="720"/>
        <w:jc w:val="right"/>
        <w:rPr>
          <w:rFonts w:ascii="Times New Roman" w:eastAsia="MS Mincho" w:hAnsi="Times New Roman" w:cs="Times New Roman"/>
          <w:sz w:val="20"/>
          <w:szCs w:val="20"/>
          <w:lang w:eastAsia="ar-SA"/>
        </w:rPr>
      </w:pPr>
    </w:p>
    <w:p w:rsidR="00507750" w:rsidRPr="00507750" w:rsidRDefault="00507750" w:rsidP="00507750">
      <w:pPr>
        <w:suppressAutoHyphens/>
        <w:spacing w:after="0" w:line="240" w:lineRule="auto"/>
        <w:ind w:firstLine="720"/>
        <w:jc w:val="right"/>
        <w:rPr>
          <w:rFonts w:ascii="Times New Roman" w:eastAsia="MS Mincho" w:hAnsi="Times New Roman" w:cs="Times New Roman"/>
          <w:sz w:val="20"/>
          <w:szCs w:val="20"/>
          <w:lang w:eastAsia="ar-SA"/>
        </w:rPr>
      </w:pPr>
    </w:p>
    <w:p w:rsidR="00507750" w:rsidRPr="00507750" w:rsidRDefault="00507750" w:rsidP="00507750">
      <w:pPr>
        <w:suppressAutoHyphens/>
        <w:spacing w:after="0" w:line="240" w:lineRule="auto"/>
        <w:ind w:firstLine="720"/>
        <w:jc w:val="right"/>
        <w:rPr>
          <w:rFonts w:ascii="Times New Roman" w:eastAsia="MS Mincho" w:hAnsi="Times New Roman" w:cs="Times New Roman"/>
          <w:sz w:val="20"/>
          <w:szCs w:val="20"/>
          <w:lang w:eastAsia="ar-SA"/>
        </w:rPr>
      </w:pPr>
    </w:p>
    <w:p w:rsidR="00507750" w:rsidRPr="00507750" w:rsidRDefault="00507750" w:rsidP="00507750">
      <w:pPr>
        <w:suppressAutoHyphens/>
        <w:spacing w:after="0" w:line="240" w:lineRule="auto"/>
        <w:ind w:firstLine="720"/>
        <w:jc w:val="right"/>
        <w:rPr>
          <w:rFonts w:ascii="Times New Roman" w:eastAsia="MS Mincho" w:hAnsi="Times New Roman" w:cs="Times New Roman"/>
          <w:sz w:val="20"/>
          <w:szCs w:val="20"/>
          <w:lang w:eastAsia="ar-SA"/>
        </w:rPr>
      </w:pPr>
    </w:p>
    <w:p w:rsidR="00507750" w:rsidRPr="00507750" w:rsidRDefault="00507750" w:rsidP="00507750">
      <w:pPr>
        <w:suppressAutoHyphens/>
        <w:spacing w:after="0" w:line="240" w:lineRule="auto"/>
        <w:ind w:firstLine="720"/>
        <w:jc w:val="right"/>
        <w:rPr>
          <w:rFonts w:ascii="Times New Roman" w:eastAsia="MS Mincho" w:hAnsi="Times New Roman" w:cs="Times New Roman"/>
          <w:sz w:val="20"/>
          <w:szCs w:val="20"/>
          <w:lang w:eastAsia="ar-SA"/>
        </w:rPr>
      </w:pPr>
    </w:p>
    <w:p w:rsidR="00507750" w:rsidRPr="00507750" w:rsidRDefault="00507750" w:rsidP="00507750">
      <w:pPr>
        <w:suppressAutoHyphens/>
        <w:spacing w:after="0" w:line="240" w:lineRule="auto"/>
        <w:ind w:firstLine="720"/>
        <w:jc w:val="right"/>
        <w:rPr>
          <w:rFonts w:ascii="Times New Roman" w:eastAsia="MS Mincho" w:hAnsi="Times New Roman" w:cs="Times New Roman"/>
          <w:sz w:val="20"/>
          <w:szCs w:val="20"/>
          <w:lang w:eastAsia="ar-SA"/>
        </w:rPr>
      </w:pPr>
    </w:p>
    <w:p w:rsidR="00507750" w:rsidRPr="00507750" w:rsidRDefault="00507750" w:rsidP="00507750">
      <w:pPr>
        <w:suppressAutoHyphens/>
        <w:spacing w:after="0" w:line="240" w:lineRule="auto"/>
        <w:ind w:firstLine="720"/>
        <w:jc w:val="right"/>
        <w:rPr>
          <w:rFonts w:ascii="Times New Roman" w:eastAsia="MS Mincho" w:hAnsi="Times New Roman" w:cs="Times New Roman"/>
          <w:sz w:val="20"/>
          <w:szCs w:val="20"/>
          <w:lang w:eastAsia="ar-SA"/>
        </w:rPr>
      </w:pPr>
    </w:p>
    <w:p w:rsidR="00507750" w:rsidRPr="00507750" w:rsidRDefault="00507750" w:rsidP="00507750">
      <w:pPr>
        <w:suppressAutoHyphens/>
        <w:spacing w:after="0" w:line="240" w:lineRule="auto"/>
        <w:ind w:firstLine="720"/>
        <w:jc w:val="right"/>
        <w:rPr>
          <w:rFonts w:ascii="Times New Roman" w:eastAsia="MS Mincho" w:hAnsi="Times New Roman" w:cs="Times New Roman"/>
          <w:sz w:val="20"/>
          <w:szCs w:val="20"/>
          <w:lang w:eastAsia="ar-SA"/>
        </w:rPr>
      </w:pPr>
    </w:p>
    <w:p w:rsidR="00507750" w:rsidRPr="00507750" w:rsidRDefault="00507750" w:rsidP="00507750">
      <w:pPr>
        <w:suppressAutoHyphens/>
        <w:spacing w:after="0" w:line="240" w:lineRule="auto"/>
        <w:ind w:firstLine="720"/>
        <w:jc w:val="right"/>
        <w:rPr>
          <w:rFonts w:ascii="Times New Roman" w:eastAsia="MS Mincho" w:hAnsi="Times New Roman" w:cs="Times New Roman"/>
          <w:sz w:val="20"/>
          <w:szCs w:val="20"/>
          <w:lang w:eastAsia="ar-SA"/>
        </w:rPr>
      </w:pPr>
    </w:p>
    <w:p w:rsidR="00507750" w:rsidRPr="00507750" w:rsidRDefault="00507750" w:rsidP="00507750">
      <w:pPr>
        <w:suppressAutoHyphens/>
        <w:spacing w:after="0" w:line="240" w:lineRule="auto"/>
        <w:ind w:firstLine="720"/>
        <w:jc w:val="right"/>
        <w:rPr>
          <w:rFonts w:ascii="Times New Roman" w:eastAsia="MS Mincho" w:hAnsi="Times New Roman" w:cs="Times New Roman"/>
          <w:sz w:val="20"/>
          <w:szCs w:val="20"/>
          <w:lang w:eastAsia="ar-SA"/>
        </w:rPr>
      </w:pPr>
    </w:p>
    <w:p w:rsidR="00507750" w:rsidRPr="00507750" w:rsidRDefault="00507750" w:rsidP="00507750">
      <w:pPr>
        <w:suppressAutoHyphens/>
        <w:spacing w:after="0" w:line="240" w:lineRule="auto"/>
        <w:ind w:firstLine="720"/>
        <w:jc w:val="right"/>
        <w:rPr>
          <w:rFonts w:ascii="Times New Roman" w:eastAsia="MS Mincho" w:hAnsi="Times New Roman" w:cs="Times New Roman"/>
          <w:sz w:val="20"/>
          <w:szCs w:val="20"/>
          <w:lang w:eastAsia="ar-SA"/>
        </w:rPr>
      </w:pPr>
    </w:p>
    <w:p w:rsidR="00507750" w:rsidRPr="00507750" w:rsidRDefault="00507750" w:rsidP="00507750">
      <w:pPr>
        <w:suppressAutoHyphens/>
        <w:spacing w:after="0" w:line="240" w:lineRule="auto"/>
        <w:ind w:firstLine="720"/>
        <w:jc w:val="right"/>
        <w:rPr>
          <w:rFonts w:ascii="Times New Roman" w:eastAsia="MS Mincho" w:hAnsi="Times New Roman" w:cs="Times New Roman"/>
          <w:sz w:val="20"/>
          <w:szCs w:val="20"/>
          <w:lang w:eastAsia="ar-SA"/>
        </w:rPr>
      </w:pPr>
    </w:p>
    <w:p w:rsidR="00507750" w:rsidRPr="00507750" w:rsidRDefault="00507750" w:rsidP="00507750">
      <w:pPr>
        <w:suppressAutoHyphens/>
        <w:spacing w:after="0" w:line="240" w:lineRule="auto"/>
        <w:ind w:firstLine="720"/>
        <w:jc w:val="right"/>
        <w:rPr>
          <w:rFonts w:ascii="Times New Roman" w:eastAsia="MS Mincho" w:hAnsi="Times New Roman" w:cs="Times New Roman"/>
          <w:sz w:val="20"/>
          <w:szCs w:val="20"/>
          <w:lang w:eastAsia="ar-SA"/>
        </w:rPr>
      </w:pPr>
    </w:p>
    <w:p w:rsidR="00507750" w:rsidRPr="00507750" w:rsidRDefault="00507750" w:rsidP="00507750">
      <w:pPr>
        <w:suppressAutoHyphens/>
        <w:spacing w:after="0" w:line="240" w:lineRule="auto"/>
        <w:ind w:firstLine="720"/>
        <w:jc w:val="right"/>
        <w:rPr>
          <w:rFonts w:ascii="Times New Roman" w:eastAsia="MS Mincho" w:hAnsi="Times New Roman" w:cs="Times New Roman"/>
          <w:sz w:val="20"/>
          <w:szCs w:val="20"/>
          <w:lang w:eastAsia="ar-SA"/>
        </w:rPr>
      </w:pPr>
    </w:p>
    <w:p w:rsidR="00507750" w:rsidRPr="00507750" w:rsidRDefault="00507750" w:rsidP="00507750">
      <w:pPr>
        <w:suppressAutoHyphens/>
        <w:spacing w:after="0" w:line="240" w:lineRule="auto"/>
        <w:ind w:firstLine="720"/>
        <w:jc w:val="right"/>
        <w:rPr>
          <w:rFonts w:ascii="Times New Roman" w:eastAsia="MS Mincho" w:hAnsi="Times New Roman" w:cs="Times New Roman"/>
          <w:sz w:val="20"/>
          <w:szCs w:val="20"/>
          <w:lang w:eastAsia="ar-SA"/>
        </w:rPr>
      </w:pPr>
    </w:p>
    <w:p w:rsidR="00507750" w:rsidRPr="00507750" w:rsidRDefault="00507750" w:rsidP="00507750">
      <w:pPr>
        <w:suppressAutoHyphens/>
        <w:spacing w:after="0" w:line="240" w:lineRule="auto"/>
        <w:ind w:firstLine="720"/>
        <w:jc w:val="right"/>
        <w:rPr>
          <w:rFonts w:ascii="Times New Roman" w:eastAsia="MS Mincho" w:hAnsi="Times New Roman" w:cs="Times New Roman"/>
          <w:sz w:val="20"/>
          <w:szCs w:val="20"/>
          <w:lang w:eastAsia="ar-SA"/>
        </w:rPr>
      </w:pPr>
    </w:p>
    <w:p w:rsidR="00507750" w:rsidRPr="00507750" w:rsidRDefault="00507750" w:rsidP="00507750">
      <w:pPr>
        <w:suppressAutoHyphens/>
        <w:spacing w:after="0" w:line="240" w:lineRule="auto"/>
        <w:ind w:firstLine="720"/>
        <w:jc w:val="right"/>
        <w:rPr>
          <w:rFonts w:ascii="Times New Roman" w:eastAsia="MS Mincho" w:hAnsi="Times New Roman" w:cs="Times New Roman"/>
          <w:sz w:val="20"/>
          <w:szCs w:val="20"/>
          <w:lang w:eastAsia="ar-SA"/>
        </w:rPr>
      </w:pPr>
    </w:p>
    <w:p w:rsidR="00507750" w:rsidRPr="00507750" w:rsidRDefault="00507750" w:rsidP="00507750">
      <w:pPr>
        <w:suppressAutoHyphens/>
        <w:spacing w:after="0" w:line="240" w:lineRule="auto"/>
        <w:ind w:firstLine="720"/>
        <w:jc w:val="right"/>
        <w:rPr>
          <w:rFonts w:ascii="Times New Roman" w:eastAsia="MS Mincho" w:hAnsi="Times New Roman" w:cs="Times New Roman"/>
          <w:sz w:val="20"/>
          <w:szCs w:val="20"/>
          <w:lang w:eastAsia="ar-SA"/>
        </w:rPr>
      </w:pPr>
      <w:bookmarkStart w:id="0" w:name="_GoBack"/>
      <w:bookmarkEnd w:id="0"/>
    </w:p>
    <w:sectPr w:rsidR="00507750" w:rsidRPr="00507750" w:rsidSect="007F6057">
      <w:pgSz w:w="11906" w:h="16838"/>
      <w:pgMar w:top="284" w:right="709" w:bottom="426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065572"/>
    <w:multiLevelType w:val="hybridMultilevel"/>
    <w:tmpl w:val="CAFCD36E"/>
    <w:lvl w:ilvl="0" w:tplc="BC56DBD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88326F94">
      <w:numFmt w:val="none"/>
      <w:lvlText w:val=""/>
      <w:lvlJc w:val="left"/>
      <w:pPr>
        <w:tabs>
          <w:tab w:val="num" w:pos="0"/>
        </w:tabs>
      </w:pPr>
    </w:lvl>
    <w:lvl w:ilvl="2" w:tplc="1D302DAE">
      <w:numFmt w:val="none"/>
      <w:lvlText w:val=""/>
      <w:lvlJc w:val="left"/>
      <w:pPr>
        <w:tabs>
          <w:tab w:val="num" w:pos="0"/>
        </w:tabs>
      </w:pPr>
    </w:lvl>
    <w:lvl w:ilvl="3" w:tplc="EF287A4E">
      <w:numFmt w:val="none"/>
      <w:lvlText w:val=""/>
      <w:lvlJc w:val="left"/>
      <w:pPr>
        <w:tabs>
          <w:tab w:val="num" w:pos="0"/>
        </w:tabs>
      </w:pPr>
    </w:lvl>
    <w:lvl w:ilvl="4" w:tplc="868E6120">
      <w:numFmt w:val="none"/>
      <w:lvlText w:val=""/>
      <w:lvlJc w:val="left"/>
      <w:pPr>
        <w:tabs>
          <w:tab w:val="num" w:pos="0"/>
        </w:tabs>
      </w:pPr>
    </w:lvl>
    <w:lvl w:ilvl="5" w:tplc="732A81EA">
      <w:numFmt w:val="none"/>
      <w:lvlText w:val=""/>
      <w:lvlJc w:val="left"/>
      <w:pPr>
        <w:tabs>
          <w:tab w:val="num" w:pos="0"/>
        </w:tabs>
      </w:pPr>
    </w:lvl>
    <w:lvl w:ilvl="6" w:tplc="58DA1DDE">
      <w:numFmt w:val="none"/>
      <w:lvlText w:val=""/>
      <w:lvlJc w:val="left"/>
      <w:pPr>
        <w:tabs>
          <w:tab w:val="num" w:pos="0"/>
        </w:tabs>
      </w:pPr>
    </w:lvl>
    <w:lvl w:ilvl="7" w:tplc="46F21B0E">
      <w:numFmt w:val="none"/>
      <w:lvlText w:val=""/>
      <w:lvlJc w:val="left"/>
      <w:pPr>
        <w:tabs>
          <w:tab w:val="num" w:pos="0"/>
        </w:tabs>
      </w:pPr>
    </w:lvl>
    <w:lvl w:ilvl="8" w:tplc="65746C52">
      <w:numFmt w:val="none"/>
      <w:lvlText w:val=""/>
      <w:lvlJc w:val="left"/>
      <w:pPr>
        <w:tabs>
          <w:tab w:val="num" w:pos="0"/>
        </w:tabs>
      </w:pPr>
    </w:lvl>
  </w:abstractNum>
  <w:abstractNum w:abstractNumId="1">
    <w:nsid w:val="664F23A7"/>
    <w:multiLevelType w:val="hybridMultilevel"/>
    <w:tmpl w:val="C55011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750"/>
    <w:rsid w:val="001C4E12"/>
    <w:rsid w:val="00250DB2"/>
    <w:rsid w:val="003A2E7C"/>
    <w:rsid w:val="00507750"/>
    <w:rsid w:val="00E11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1181</Words>
  <Characters>6737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2020-07-14T07:20:00Z</dcterms:created>
  <dcterms:modified xsi:type="dcterms:W3CDTF">2020-10-12T11:51:00Z</dcterms:modified>
</cp:coreProperties>
</file>