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3F" w:rsidRDefault="00826B3F" w:rsidP="00826B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  ДЕПУТАТОВ   МУНИЦИПАЛЬНОГО   ОБРАЗОВАНИЯ   «АДАМСКОЕ»</w:t>
      </w:r>
    </w:p>
    <w:p w:rsidR="00826B3F" w:rsidRDefault="00826B3F" w:rsidP="00826B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  МУНИЦИПАЛ   КЫЛДЫТЭТЫСЬ   ДЕПУТАТЪЕСЛЭН   КЕНЕШСЫ</w:t>
      </w:r>
    </w:p>
    <w:p w:rsidR="004E6F6F" w:rsidRPr="004E6F6F" w:rsidRDefault="004E6F6F" w:rsidP="004E6F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6F6F">
        <w:rPr>
          <w:rFonts w:ascii="Times New Roman" w:hAnsi="Times New Roman"/>
          <w:b/>
          <w:sz w:val="24"/>
          <w:szCs w:val="24"/>
        </w:rPr>
        <w:t>Вторая сессия Совета депутатов муниципального образования</w:t>
      </w:r>
    </w:p>
    <w:p w:rsidR="004E6F6F" w:rsidRPr="004E6F6F" w:rsidRDefault="004E6F6F" w:rsidP="004E6F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6F6F">
        <w:rPr>
          <w:rFonts w:ascii="Times New Roman" w:hAnsi="Times New Roman"/>
          <w:b/>
          <w:sz w:val="24"/>
          <w:szCs w:val="24"/>
        </w:rPr>
        <w:t>«Адамское»  четвертого созыва</w:t>
      </w:r>
    </w:p>
    <w:p w:rsidR="00826B3F" w:rsidRDefault="00826B3F" w:rsidP="00826B3F">
      <w:pPr>
        <w:shd w:val="clear" w:color="auto" w:fill="FFFFFF"/>
        <w:tabs>
          <w:tab w:val="center" w:pos="4415"/>
          <w:tab w:val="right" w:pos="8792"/>
        </w:tabs>
        <w:spacing w:after="0" w:line="240" w:lineRule="auto"/>
        <w:ind w:left="38" w:right="563"/>
        <w:rPr>
          <w:rFonts w:ascii="Times New Roman" w:eastAsia="BatangChe" w:hAnsi="Times New Roman"/>
          <w:b/>
          <w:sz w:val="24"/>
          <w:szCs w:val="24"/>
        </w:rPr>
      </w:pPr>
    </w:p>
    <w:p w:rsidR="00826B3F" w:rsidRPr="009214C7" w:rsidRDefault="00826B3F" w:rsidP="00826B3F">
      <w:pPr>
        <w:shd w:val="clear" w:color="auto" w:fill="FFFFFF"/>
        <w:tabs>
          <w:tab w:val="center" w:pos="4415"/>
          <w:tab w:val="right" w:pos="8792"/>
        </w:tabs>
        <w:spacing w:after="0" w:line="240" w:lineRule="auto"/>
        <w:ind w:left="38" w:right="563"/>
        <w:rPr>
          <w:rFonts w:ascii="Times New Roman" w:eastAsia="BatangChe" w:hAnsi="Times New Roman"/>
          <w:b/>
          <w:sz w:val="24"/>
          <w:szCs w:val="24"/>
        </w:rPr>
      </w:pPr>
    </w:p>
    <w:p w:rsidR="00826B3F" w:rsidRDefault="00826B3F" w:rsidP="00826B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26B3F" w:rsidRDefault="00826B3F" w:rsidP="00826B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 октября   2016 года                                                                                                  № </w:t>
      </w:r>
      <w:r w:rsidR="004E42C0">
        <w:rPr>
          <w:rFonts w:ascii="Times New Roman" w:hAnsi="Times New Roman"/>
          <w:b/>
          <w:sz w:val="24"/>
          <w:szCs w:val="24"/>
        </w:rPr>
        <w:t>16</w:t>
      </w:r>
    </w:p>
    <w:p w:rsidR="00826B3F" w:rsidRDefault="00826B3F" w:rsidP="00826B3F">
      <w:pPr>
        <w:rPr>
          <w:rFonts w:ascii="Times New Roman" w:hAnsi="Times New Roman"/>
          <w:b/>
          <w:sz w:val="24"/>
          <w:szCs w:val="24"/>
        </w:rPr>
      </w:pPr>
    </w:p>
    <w:p w:rsidR="00826B3F" w:rsidRDefault="00826B3F" w:rsidP="00826B3F">
      <w:pPr>
        <w:pStyle w:val="a3"/>
        <w:tabs>
          <w:tab w:val="right" w:pos="9429"/>
        </w:tabs>
        <w:spacing w:after="0"/>
        <w:ind w:left="0" w:right="-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исполнении бюджета муниципального </w:t>
      </w:r>
    </w:p>
    <w:p w:rsidR="00826B3F" w:rsidRDefault="00826B3F" w:rsidP="00826B3F">
      <w:pPr>
        <w:pStyle w:val="a3"/>
        <w:tabs>
          <w:tab w:val="right" w:pos="9429"/>
        </w:tabs>
        <w:spacing w:after="0"/>
        <w:ind w:left="0" w:right="-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«Адамское»  за  9 месяцев   2016 года</w:t>
      </w: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B3F" w:rsidRDefault="00826B3F" w:rsidP="00826B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6B3F" w:rsidRDefault="00826B3F" w:rsidP="00826B3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 и заслушав материалы Управления финансов Администрации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район»  «Об исполнении бюджета муниципального образования «Адамское»  за 9 месяцев  2016 года», 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«Адамское» третьего созыва  РЕШИЛ:</w:t>
      </w:r>
    </w:p>
    <w:p w:rsidR="00826B3F" w:rsidRPr="00F10A24" w:rsidRDefault="00826B3F" w:rsidP="00826B3F">
      <w:pPr>
        <w:ind w:firstLine="11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отчет  об исполнении бюджета муниципального образования «Адамское»  за  9 месяцев 2016 года  по доходам  в сумме  2664,1</w:t>
      </w:r>
      <w:r w:rsidRPr="00F10A24">
        <w:rPr>
          <w:rFonts w:ascii="Times New Roman" w:hAnsi="Times New Roman"/>
          <w:sz w:val="24"/>
          <w:szCs w:val="24"/>
        </w:rPr>
        <w:t xml:space="preserve">  тыс. руб. и по расходам    </w:t>
      </w:r>
      <w:r>
        <w:rPr>
          <w:rFonts w:ascii="Times New Roman" w:hAnsi="Times New Roman"/>
          <w:sz w:val="24"/>
          <w:szCs w:val="24"/>
        </w:rPr>
        <w:t xml:space="preserve">2646,7 </w:t>
      </w:r>
      <w:r w:rsidRPr="00F10A24">
        <w:rPr>
          <w:rFonts w:ascii="Times New Roman" w:hAnsi="Times New Roman"/>
          <w:sz w:val="24"/>
          <w:szCs w:val="24"/>
        </w:rPr>
        <w:t xml:space="preserve"> тыс. руб.</w:t>
      </w:r>
      <w:r w:rsidR="003D20AE">
        <w:rPr>
          <w:rFonts w:ascii="Times New Roman" w:hAnsi="Times New Roman"/>
          <w:sz w:val="24"/>
          <w:szCs w:val="24"/>
        </w:rPr>
        <w:t xml:space="preserve"> </w:t>
      </w:r>
    </w:p>
    <w:p w:rsidR="00826B3F" w:rsidRDefault="00826B3F" w:rsidP="00826B3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Решение №  </w:t>
      </w:r>
      <w:r w:rsidR="004E42C0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от 20.10.2016 года  «Об исполнении бюджета муниципального образования «Адамское»  9 месяцев  2016 года»  направить в  Управление финансов Администрации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</w:t>
      </w:r>
    </w:p>
    <w:p w:rsidR="00826B3F" w:rsidRDefault="00826B3F" w:rsidP="00826B3F">
      <w:pPr>
        <w:ind w:firstLine="1122"/>
        <w:jc w:val="both"/>
        <w:rPr>
          <w:rFonts w:ascii="Times New Roman" w:hAnsi="Times New Roman"/>
          <w:sz w:val="24"/>
          <w:szCs w:val="24"/>
        </w:rPr>
      </w:pPr>
    </w:p>
    <w:p w:rsidR="00826B3F" w:rsidRDefault="00826B3F" w:rsidP="00826B3F">
      <w:pPr>
        <w:shd w:val="clear" w:color="auto" w:fill="FFFFFF"/>
        <w:tabs>
          <w:tab w:val="left" w:leader="underscore" w:pos="611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Глава муниципального образования «Адамское»                          К.С. </w:t>
      </w:r>
      <w:proofErr w:type="spellStart"/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Растегаев</w:t>
      </w:r>
      <w:proofErr w:type="spellEnd"/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4E6F6F" w:rsidP="00826B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октября 2016 года</w:t>
      </w: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826B3F" w:rsidRDefault="00826B3F" w:rsidP="00826B3F">
      <w:pPr>
        <w:spacing w:after="0" w:line="240" w:lineRule="auto"/>
        <w:rPr>
          <w:rFonts w:ascii="Times New Roman" w:hAnsi="Times New Roman"/>
          <w:b/>
        </w:rPr>
      </w:pPr>
    </w:p>
    <w:p w:rsidR="006366A6" w:rsidRPr="006366A6" w:rsidRDefault="006366A6" w:rsidP="006366A6">
      <w:pPr>
        <w:spacing w:after="0" w:line="240" w:lineRule="auto"/>
        <w:jc w:val="center"/>
        <w:rPr>
          <w:rFonts w:ascii="Times New Roman" w:hAnsi="Times New Roman"/>
          <w:b/>
        </w:rPr>
      </w:pPr>
      <w:r w:rsidRPr="006366A6">
        <w:rPr>
          <w:rFonts w:ascii="Times New Roman" w:hAnsi="Times New Roman"/>
          <w:b/>
        </w:rPr>
        <w:lastRenderedPageBreak/>
        <w:t>ОТЧЕТ</w:t>
      </w:r>
    </w:p>
    <w:p w:rsidR="006366A6" w:rsidRPr="006366A6" w:rsidRDefault="006366A6" w:rsidP="006366A6">
      <w:pPr>
        <w:spacing w:after="0" w:line="240" w:lineRule="auto"/>
        <w:jc w:val="center"/>
        <w:rPr>
          <w:rFonts w:ascii="Times New Roman" w:hAnsi="Times New Roman"/>
          <w:b/>
        </w:rPr>
      </w:pPr>
      <w:r w:rsidRPr="006366A6">
        <w:rPr>
          <w:rFonts w:ascii="Times New Roman" w:hAnsi="Times New Roman"/>
          <w:b/>
        </w:rPr>
        <w:t xml:space="preserve"> об исполнении бюджета</w:t>
      </w:r>
    </w:p>
    <w:p w:rsidR="006366A6" w:rsidRPr="006366A6" w:rsidRDefault="006366A6" w:rsidP="006366A6">
      <w:pPr>
        <w:spacing w:after="0" w:line="240" w:lineRule="auto"/>
        <w:jc w:val="center"/>
        <w:rPr>
          <w:rFonts w:ascii="Times New Roman" w:hAnsi="Times New Roman"/>
          <w:b/>
        </w:rPr>
      </w:pPr>
      <w:r w:rsidRPr="006366A6">
        <w:rPr>
          <w:rFonts w:ascii="Times New Roman" w:hAnsi="Times New Roman"/>
          <w:b/>
        </w:rPr>
        <w:t>муниципального образования «Адамское»</w:t>
      </w:r>
    </w:p>
    <w:p w:rsidR="006366A6" w:rsidRPr="006366A6" w:rsidRDefault="006366A6" w:rsidP="006366A6">
      <w:pPr>
        <w:spacing w:after="0" w:line="240" w:lineRule="auto"/>
        <w:jc w:val="center"/>
        <w:rPr>
          <w:rFonts w:ascii="Times New Roman" w:hAnsi="Times New Roman"/>
          <w:b/>
        </w:rPr>
      </w:pPr>
      <w:r w:rsidRPr="006366A6">
        <w:rPr>
          <w:rFonts w:ascii="Times New Roman" w:hAnsi="Times New Roman"/>
          <w:b/>
        </w:rPr>
        <w:t>за 9 месяцев 2016 года</w:t>
      </w:r>
    </w:p>
    <w:p w:rsidR="006366A6" w:rsidRPr="006366A6" w:rsidRDefault="006366A6" w:rsidP="006366A6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:rsidR="006366A6" w:rsidRPr="006366A6" w:rsidRDefault="006366A6" w:rsidP="006366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Бюджет МО «Адамское» за 9 месяцев 2016 года исполнен в целом по доходам в объеме 2664,1 тыс. руб., что составляет 104% к плану (Приложение 1),  в том числе:</w:t>
      </w:r>
    </w:p>
    <w:p w:rsidR="006366A6" w:rsidRPr="006366A6" w:rsidRDefault="006366A6" w:rsidP="006366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- получены налоговые и неналоговые доходы в сумме 806,1 тыс. руб. (140,7% от плана), </w:t>
      </w:r>
    </w:p>
    <w:p w:rsidR="006366A6" w:rsidRPr="006366A6" w:rsidRDefault="006366A6" w:rsidP="006366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получены безвозмездные поступления в сумме 1858,0 тыс. руб. (93,4% от плана).</w:t>
      </w:r>
    </w:p>
    <w:p w:rsidR="006366A6" w:rsidRPr="006366A6" w:rsidRDefault="006366A6" w:rsidP="006366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2015 год в сумме 130,6 тыс. руб. </w:t>
      </w:r>
    </w:p>
    <w:p w:rsidR="006366A6" w:rsidRPr="006366A6" w:rsidRDefault="006366A6" w:rsidP="006366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Доля собственных доходов в общем объеме составляет 30,3%.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К аналогичному периоду прошлого года исполнение составило 73,2% или получено доходов меньше на 294,7 тыс. руб., в связи с переносом сроков уплаты имущественного и земельного налога (с 1 октября на 1 декабря).  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Из собственных доходов налоговые платежи составили 804,8 тыс. руб. и неналоговые 1,3 тыс. руб. 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Получены доходы от оказания платных услуг в сумме 1,3 тыс. руб. (возврат дебиторской задолженности с Фонда социального страхования).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Наибольший удельный вес по структуре  собственных доходов бюджета поселения составляет земельный налог – 650,7 тыс. руб. или 80,7%.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Не выполнен план по налогу на имущество физических лиц, при плане 133,0 тыс. руб. поступило 48,7 тыс. руб., или 36,6%, в связи с имеющейся недоимкой в сумме 137,6 тыс. руб.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данным</w:t>
      </w:r>
      <w:r w:rsidRPr="006366A6">
        <w:rPr>
          <w:rFonts w:ascii="Times New Roman" w:hAnsi="Times New Roman"/>
          <w:b/>
        </w:rPr>
        <w:t xml:space="preserve"> </w:t>
      </w:r>
      <w:r w:rsidRPr="006366A6">
        <w:rPr>
          <w:rFonts w:ascii="Times New Roman" w:hAnsi="Times New Roman"/>
        </w:rPr>
        <w:t xml:space="preserve">Межрайонной ИФНС России № 2 по УР недоимка в бюджет поселения по сравнению с началом года уменьшилась на 44,1 тыс. руб. и составила на 01.10.2016г. в сумме 273,9 тыс. руб.   в </w:t>
      </w:r>
      <w:proofErr w:type="spellStart"/>
      <w:r w:rsidRPr="006366A6">
        <w:rPr>
          <w:rFonts w:ascii="Times New Roman" w:hAnsi="Times New Roman"/>
        </w:rPr>
        <w:t>т.ч</w:t>
      </w:r>
      <w:proofErr w:type="spellEnd"/>
      <w:r w:rsidRPr="006366A6">
        <w:rPr>
          <w:rFonts w:ascii="Times New Roman" w:hAnsi="Times New Roman"/>
        </w:rPr>
        <w:t xml:space="preserve">.: 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-по налогу на имущество физ. лиц  в сумме 137,6 тыс. руб.;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-по земельному налогу в сумме 136,0 тыс. руб.;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-по налогу на доходы физ. лиц в сумме 0,3 тыс. руб.</w:t>
      </w:r>
    </w:p>
    <w:p w:rsidR="006366A6" w:rsidRPr="006366A6" w:rsidRDefault="006366A6" w:rsidP="006366A6">
      <w:pPr>
        <w:spacing w:after="0" w:line="240" w:lineRule="auto"/>
        <w:jc w:val="both"/>
        <w:rPr>
          <w:rFonts w:ascii="Times New Roman" w:hAnsi="Times New Roman"/>
        </w:rPr>
      </w:pP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Бюджет поселения по расходам за 9 месяцев 2016 года исполнен в объеме 2646,7 тыс. руб. или 67,4% исполнения к уточненному плану, в том числе: 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</w:rPr>
      </w:pPr>
      <w:r w:rsidRPr="006366A6">
        <w:rPr>
          <w:rFonts w:ascii="Times New Roman" w:hAnsi="Times New Roman"/>
        </w:rPr>
        <w:t>По разделу «Общегосударственные вопросы» исполнение составило 906,5 тыс. руб. или 56,2% исполнения к уточненному плану.</w:t>
      </w:r>
      <w:r w:rsidRPr="006366A6">
        <w:rPr>
          <w:rFonts w:ascii="Times New Roman" w:hAnsi="Times New Roman"/>
          <w:color w:val="C00000"/>
        </w:rPr>
        <w:t xml:space="preserve"> </w:t>
      </w:r>
      <w:r w:rsidRPr="006366A6">
        <w:rPr>
          <w:rFonts w:ascii="Times New Roman" w:hAnsi="Times New Roman"/>
        </w:rPr>
        <w:t>На выплату заработной платы с отчислениями направлено 702,6  тыс. руб., что составило 77,5% всех расходов  по органам управления.</w:t>
      </w:r>
      <w:r w:rsidRPr="006366A6">
        <w:rPr>
          <w:rFonts w:ascii="Times New Roman" w:hAnsi="Times New Roman"/>
          <w:color w:val="C00000"/>
        </w:rPr>
        <w:t xml:space="preserve"> </w:t>
      </w:r>
      <w:r w:rsidRPr="006366A6">
        <w:rPr>
          <w:rFonts w:ascii="Times New Roman" w:hAnsi="Times New Roman"/>
        </w:rPr>
        <w:t>На оплату услуг связи израсходовано 9,1 тыс. руб. (за аналогичный период 2015 года – 8,6 тыс. рублей), на оплату коммунальных услуг 22,3 (за аналогичный период 2015 года – 21,9 тыс. рублей), ГСМ 38,3 тыс. руб. (за аналогичный период 2015 года – 38,9 тыс. рублей).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За 9 месяцев 2016 года по подразделу 0111 «Резервные фонды» расходы не осуществлялись (годовой план 10,0 тыс. руб.).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Расходы по первичному воинскому учету по подразделу 0203 составили 39,7 тыс. руб. при плане 63,2 тыс. руб., за счет данных сре</w:t>
      </w:r>
      <w:proofErr w:type="gramStart"/>
      <w:r w:rsidRPr="006366A6">
        <w:rPr>
          <w:rFonts w:ascii="Times New Roman" w:hAnsi="Times New Roman"/>
        </w:rPr>
        <w:t>дств пр</w:t>
      </w:r>
      <w:proofErr w:type="gramEnd"/>
      <w:r w:rsidRPr="006366A6">
        <w:rPr>
          <w:rFonts w:ascii="Times New Roman" w:hAnsi="Times New Roman"/>
        </w:rPr>
        <w:t>оизведены расходы по оплате труда с отчислениями.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подразделу 0309 «Защита населения и территории от чрезвычайных ситуаций природного и техногенного характера, гражданская оборона» расходы не осуществлялись (годовой план 1,0 тыс. рублей).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подразделу 0310 «Обеспечение пожарной безопасности» расходы составили 83,4 тыс. руб. (уточнённый план 183,8 тыс. руб., в том числе субсидия из бюджета УР 50,0 тыс. руб.), в том числе 32,2 тыс. рублей за счёт субсидии из бюджета УР.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подразделу 0314 «Другие вопросы в области национальной безопасности и правоохранительной деятельности» расходы не осуществлялись (годовой план 3,0 тыс. руб.).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подразделу 0409 «Дорожное хозяйство (дорожные фонды)» расходы составили 1027,4 тыс. рублей при уточнённом плане 1263,3 тыс. рублей.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разделу 0500 «Жилищно-коммунальное хозяйство» расходы составили 196,7 тыс. руб. (уточнённый план 290,7 тыс. руб.), в том числе 140,0 тыс. руб. - капитальный ремонт сетей водопровода пос. д/</w:t>
      </w:r>
      <w:proofErr w:type="gramStart"/>
      <w:r w:rsidRPr="006366A6">
        <w:rPr>
          <w:rFonts w:ascii="Times New Roman" w:hAnsi="Times New Roman"/>
        </w:rPr>
        <w:t>о</w:t>
      </w:r>
      <w:proofErr w:type="gramEnd"/>
      <w:r w:rsidRPr="006366A6">
        <w:rPr>
          <w:rFonts w:ascii="Times New Roman" w:hAnsi="Times New Roman"/>
        </w:rPr>
        <w:t xml:space="preserve"> Чепца.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lastRenderedPageBreak/>
        <w:t>По  подразделу 0707 «Молодежная политика» расходы составили 4,2 тыс. руб. (годовой план 10,0 тыс. руб.).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разделу 0800 «Культура и кинематография» исполнение составило 185,5 тыс. руб., при плане 326,8 тыс. руб. (в том числе 33,2 тыс. руб. – остатки 2015 года). Средства по данному разделу направлены на содержание библиотек МО «Адамское»: на выплату заработной платы 176,4 тыс. руб.; услуги связи 6,6 тыс. руб.; прочие 2,5 тыс. руб.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По разделу 1100 «Физическая культура и спорт» (при годовом плане 10,0 тыс. руб.) кассовый расход составил 2,0 тыс. рублей.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За 9 месяцев 2016 года из бюджета УР для МО «Адамское» выделена субсидия на обеспечение первичных мер пожарной безопасности 50,5 тыс. руб.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Решениями сессий Районного Совета депутатов выделены средства: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на капитальный ремонт сетей водопровода пос. д/</w:t>
      </w:r>
      <w:proofErr w:type="gramStart"/>
      <w:r w:rsidRPr="006366A6">
        <w:rPr>
          <w:rFonts w:ascii="Times New Roman" w:hAnsi="Times New Roman"/>
        </w:rPr>
        <w:t>о</w:t>
      </w:r>
      <w:proofErr w:type="gramEnd"/>
      <w:r w:rsidRPr="006366A6">
        <w:rPr>
          <w:rFonts w:ascii="Times New Roman" w:hAnsi="Times New Roman"/>
        </w:rPr>
        <w:t xml:space="preserve"> </w:t>
      </w:r>
      <w:proofErr w:type="gramStart"/>
      <w:r w:rsidRPr="006366A6">
        <w:rPr>
          <w:rFonts w:ascii="Times New Roman" w:hAnsi="Times New Roman"/>
        </w:rPr>
        <w:t>Чепца</w:t>
      </w:r>
      <w:proofErr w:type="gramEnd"/>
      <w:r w:rsidRPr="006366A6">
        <w:rPr>
          <w:rFonts w:ascii="Times New Roman" w:hAnsi="Times New Roman"/>
        </w:rPr>
        <w:t xml:space="preserve"> за счёт средств кредита УР 140,0 тыс. руб.; 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на подготовку документов по планировке территории п. д/</w:t>
      </w:r>
      <w:proofErr w:type="gramStart"/>
      <w:r w:rsidRPr="006366A6">
        <w:rPr>
          <w:rFonts w:ascii="Times New Roman" w:hAnsi="Times New Roman"/>
        </w:rPr>
        <w:t>о</w:t>
      </w:r>
      <w:proofErr w:type="gramEnd"/>
      <w:r w:rsidRPr="006366A6">
        <w:rPr>
          <w:rFonts w:ascii="Times New Roman" w:hAnsi="Times New Roman"/>
        </w:rPr>
        <w:t xml:space="preserve"> Чепца 99,0 тыс. руб.;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на ремонт и содержание дорог (дорожные фонды) 677,3 тыс. руб., в том числе межевание 86,2 тыс. руб.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За 9 месяцев 2016 года решениями Совета депутатов МО «Адамское» были направлены переходящие остатки на следующие цели:</w:t>
      </w:r>
    </w:p>
    <w:tbl>
      <w:tblPr>
        <w:tblpPr w:leftFromText="180" w:rightFromText="180" w:vertAnchor="text" w:horzAnchor="margin" w:tblpXSpec="center" w:tblpY="74"/>
        <w:tblW w:w="10334" w:type="dxa"/>
        <w:tblLayout w:type="fixed"/>
        <w:tblLook w:val="04A0" w:firstRow="1" w:lastRow="0" w:firstColumn="1" w:lastColumn="0" w:noHBand="0" w:noVBand="1"/>
      </w:tblPr>
      <w:tblGrid>
        <w:gridCol w:w="3166"/>
        <w:gridCol w:w="6388"/>
        <w:gridCol w:w="780"/>
      </w:tblGrid>
      <w:tr w:rsidR="006366A6" w:rsidRPr="006366A6" w:rsidTr="006366A6">
        <w:trPr>
          <w:trHeight w:val="247"/>
        </w:trPr>
        <w:tc>
          <w:tcPr>
            <w:tcW w:w="3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366A6" w:rsidRPr="006366A6" w:rsidRDefault="006366A6" w:rsidP="00636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6366A6" w:rsidRPr="006366A6" w:rsidRDefault="006366A6" w:rsidP="006366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6A6">
              <w:rPr>
                <w:rFonts w:ascii="Times New Roman" w:hAnsi="Times New Roman"/>
                <w:b/>
              </w:rPr>
              <w:t>МО "Адамское" (решение  №157 от 27.01.16; №173 от 25.05.16; №176 от 27.06.16; №178 от 15.08.16)</w:t>
            </w:r>
          </w:p>
          <w:p w:rsidR="006366A6" w:rsidRPr="006366A6" w:rsidRDefault="006366A6" w:rsidP="006366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подготовка документов по планировке территории пос. д/</w:t>
            </w:r>
            <w:proofErr w:type="gramStart"/>
            <w:r w:rsidRPr="006366A6">
              <w:rPr>
                <w:rFonts w:ascii="Times New Roman" w:hAnsi="Times New Roman"/>
              </w:rPr>
              <w:t>о</w:t>
            </w:r>
            <w:proofErr w:type="gramEnd"/>
            <w:r w:rsidRPr="006366A6">
              <w:rPr>
                <w:rFonts w:ascii="Times New Roman" w:hAnsi="Times New Roman"/>
              </w:rPr>
              <w:t xml:space="preserve"> Чепца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96,2</w:t>
            </w:r>
          </w:p>
        </w:tc>
      </w:tr>
      <w:tr w:rsidR="006366A6" w:rsidRPr="006366A6" w:rsidTr="006366A6">
        <w:trPr>
          <w:trHeight w:val="138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 xml:space="preserve">техническая инвентаризация сетей водоснабжения </w:t>
            </w:r>
          </w:p>
          <w:p w:rsidR="006366A6" w:rsidRPr="006366A6" w:rsidRDefault="006366A6" w:rsidP="006366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 xml:space="preserve">д. </w:t>
            </w:r>
            <w:proofErr w:type="spellStart"/>
            <w:r w:rsidRPr="006366A6">
              <w:rPr>
                <w:rFonts w:ascii="Times New Roman" w:hAnsi="Times New Roman"/>
              </w:rPr>
              <w:t>Солдырь</w:t>
            </w:r>
            <w:proofErr w:type="spellEnd"/>
            <w:r w:rsidRPr="006366A6">
              <w:rPr>
                <w:rFonts w:ascii="Times New Roman" w:hAnsi="Times New Roman"/>
              </w:rPr>
              <w:t>, д. Адам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42,0</w:t>
            </w:r>
          </w:p>
        </w:tc>
      </w:tr>
      <w:tr w:rsidR="006366A6" w:rsidRPr="006366A6" w:rsidTr="006366A6">
        <w:trPr>
          <w:trHeight w:val="173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gramStart"/>
            <w:r w:rsidRPr="006366A6">
              <w:rPr>
                <w:rFonts w:ascii="Times New Roman" w:hAnsi="Times New Roman"/>
              </w:rPr>
              <w:t>межевание земельного участка на ул. Воронежской д. Адам под линией электропередач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15,0</w:t>
            </w:r>
          </w:p>
        </w:tc>
      </w:tr>
      <w:tr w:rsidR="006366A6" w:rsidRPr="006366A6" w:rsidTr="006366A6">
        <w:trPr>
          <w:trHeight w:val="173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проведение Дней деревень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20,0</w:t>
            </w:r>
          </w:p>
        </w:tc>
      </w:tr>
      <w:tr w:rsidR="006366A6" w:rsidRPr="006366A6" w:rsidTr="006366A6">
        <w:trPr>
          <w:trHeight w:val="173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программа комплексного развития системы коммунальной инфраструктуры МО "Адамское" на период 2017-2027 гг.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69,9</w:t>
            </w:r>
          </w:p>
        </w:tc>
      </w:tr>
      <w:tr w:rsidR="006366A6" w:rsidRPr="006366A6" w:rsidTr="006366A6">
        <w:trPr>
          <w:trHeight w:val="173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 xml:space="preserve">ремонт трубопровода ХПВ загородной зоны, расположенного по адресу: УР, </w:t>
            </w:r>
            <w:proofErr w:type="spellStart"/>
            <w:r w:rsidRPr="006366A6">
              <w:rPr>
                <w:rFonts w:ascii="Times New Roman" w:hAnsi="Times New Roman"/>
              </w:rPr>
              <w:t>Глазовский</w:t>
            </w:r>
            <w:proofErr w:type="spellEnd"/>
            <w:r w:rsidRPr="006366A6">
              <w:rPr>
                <w:rFonts w:ascii="Times New Roman" w:hAnsi="Times New Roman"/>
              </w:rPr>
              <w:t xml:space="preserve"> район, д/о "Чепца"</w:t>
            </w:r>
            <w:r w:rsidRPr="006366A6">
              <w:rPr>
                <w:rFonts w:ascii="Times New Roman" w:hAnsi="Times New Roman"/>
              </w:rPr>
              <w:tab/>
            </w:r>
            <w:r w:rsidRPr="006366A6">
              <w:rPr>
                <w:rFonts w:ascii="Times New Roman" w:hAnsi="Times New Roman"/>
              </w:rPr>
              <w:tab/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366A6">
              <w:rPr>
                <w:rFonts w:ascii="Times New Roman" w:hAnsi="Times New Roman"/>
              </w:rPr>
              <w:t>21,9</w:t>
            </w:r>
          </w:p>
        </w:tc>
      </w:tr>
      <w:tr w:rsidR="006366A6" w:rsidRPr="006366A6" w:rsidTr="006366A6">
        <w:trPr>
          <w:trHeight w:val="294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6A6" w:rsidRPr="006366A6" w:rsidRDefault="006366A6" w:rsidP="006366A6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6366A6">
              <w:rPr>
                <w:rFonts w:ascii="Times New Roman" w:hAnsi="Times New Roman"/>
                <w:b/>
                <w:caps/>
              </w:rPr>
              <w:t>Итого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366A6" w:rsidRPr="006366A6" w:rsidRDefault="006366A6" w:rsidP="006366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366A6">
              <w:rPr>
                <w:rFonts w:ascii="Times New Roman" w:hAnsi="Times New Roman"/>
                <w:b/>
              </w:rPr>
              <w:t>265,0</w:t>
            </w:r>
          </w:p>
        </w:tc>
      </w:tr>
    </w:tbl>
    <w:p w:rsidR="006366A6" w:rsidRPr="006366A6" w:rsidRDefault="006366A6" w:rsidP="006366A6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6366A6">
        <w:rPr>
          <w:rFonts w:ascii="Times New Roman" w:hAnsi="Times New Roman"/>
        </w:rPr>
        <w:t>тыс. рублей</w:t>
      </w: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lang w:eastAsia="ar-SA"/>
        </w:rPr>
      </w:pPr>
    </w:p>
    <w:p w:rsidR="006366A6" w:rsidRPr="006366A6" w:rsidRDefault="006366A6" w:rsidP="006366A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Остаток денежных средств на лицевом счете бюджета  МО «Адамское» по состоянию на 30.09.2016 года составляет 1189,5 тыс. рублей, в том числе:</w:t>
      </w:r>
    </w:p>
    <w:p w:rsidR="006366A6" w:rsidRPr="006366A6" w:rsidRDefault="006366A6" w:rsidP="006366A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  <w:color w:val="C00000"/>
        </w:rPr>
        <w:t xml:space="preserve">   </w:t>
      </w:r>
      <w:r w:rsidRPr="006366A6">
        <w:rPr>
          <w:rFonts w:ascii="Times New Roman" w:hAnsi="Times New Roman"/>
        </w:rPr>
        <w:t>- средства дорожного фонда 76,0 тыс. руб.;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субсидия на обеспечение первичных мер пожарной безопасности 18,3 тыс. руб.,</w:t>
      </w:r>
    </w:p>
    <w:p w:rsidR="006366A6" w:rsidRPr="006366A6" w:rsidRDefault="006366A6" w:rsidP="006366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>- субвенция по воинскому учёту 15,1 тыс. руб.;</w:t>
      </w:r>
    </w:p>
    <w:p w:rsidR="006366A6" w:rsidRPr="006366A6" w:rsidRDefault="006366A6" w:rsidP="006366A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   - собственные средства 1080,1 тыс. руб.</w:t>
      </w:r>
    </w:p>
    <w:p w:rsidR="006366A6" w:rsidRPr="006366A6" w:rsidRDefault="006366A6" w:rsidP="006366A6">
      <w:pPr>
        <w:spacing w:after="0" w:line="240" w:lineRule="auto"/>
        <w:jc w:val="both"/>
        <w:rPr>
          <w:rFonts w:ascii="Times New Roman" w:hAnsi="Times New Roman"/>
        </w:rPr>
      </w:pPr>
      <w:r w:rsidRPr="006366A6">
        <w:rPr>
          <w:rFonts w:ascii="Times New Roman" w:hAnsi="Times New Roman"/>
        </w:rPr>
        <w:t xml:space="preserve">            По итогам 9 месяцев 2016 года бюджет поселения исполнен с профицитом в сумме 17,5 тыс. руб.</w:t>
      </w:r>
    </w:p>
    <w:p w:rsidR="006366A6" w:rsidRPr="006366A6" w:rsidRDefault="006366A6" w:rsidP="006366A6">
      <w:pPr>
        <w:spacing w:after="0" w:line="240" w:lineRule="auto"/>
        <w:ind w:firstLine="540"/>
        <w:jc w:val="both"/>
        <w:rPr>
          <w:rFonts w:ascii="Times New Roman" w:hAnsi="Times New Roman"/>
          <w:color w:val="C00000"/>
        </w:rPr>
      </w:pPr>
    </w:p>
    <w:p w:rsidR="006366A6" w:rsidRPr="006366A6" w:rsidRDefault="006366A6" w:rsidP="006366A6">
      <w:pPr>
        <w:spacing w:after="0" w:line="240" w:lineRule="auto"/>
        <w:ind w:firstLine="540"/>
        <w:jc w:val="both"/>
        <w:rPr>
          <w:rFonts w:ascii="Times New Roman" w:hAnsi="Times New Roman"/>
          <w:color w:val="C00000"/>
        </w:rPr>
      </w:pPr>
    </w:p>
    <w:p w:rsidR="006366A6" w:rsidRPr="006366A6" w:rsidRDefault="006366A6" w:rsidP="006366A6">
      <w:pPr>
        <w:spacing w:after="0" w:line="240" w:lineRule="auto"/>
        <w:ind w:firstLine="540"/>
        <w:jc w:val="both"/>
        <w:rPr>
          <w:rFonts w:ascii="Times New Roman" w:hAnsi="Times New Roman"/>
          <w:color w:val="C00000"/>
        </w:rPr>
      </w:pPr>
    </w:p>
    <w:p w:rsidR="00826B3F" w:rsidRPr="006366A6" w:rsidRDefault="00826B3F" w:rsidP="006366A6">
      <w:pPr>
        <w:spacing w:after="0" w:line="240" w:lineRule="auto"/>
        <w:rPr>
          <w:rFonts w:ascii="Times New Roman" w:hAnsi="Times New Roman"/>
          <w:b/>
        </w:rPr>
      </w:pPr>
    </w:p>
    <w:p w:rsidR="00826B3F" w:rsidRPr="006366A6" w:rsidRDefault="00826B3F" w:rsidP="006366A6">
      <w:pPr>
        <w:spacing w:after="0" w:line="240" w:lineRule="auto"/>
        <w:rPr>
          <w:rFonts w:ascii="Times New Roman" w:hAnsi="Times New Roman"/>
          <w:b/>
        </w:rPr>
      </w:pPr>
    </w:p>
    <w:p w:rsidR="00826B3F" w:rsidRPr="006366A6" w:rsidRDefault="00826B3F" w:rsidP="006366A6">
      <w:pPr>
        <w:spacing w:after="0" w:line="240" w:lineRule="auto"/>
        <w:rPr>
          <w:rFonts w:ascii="Times New Roman" w:hAnsi="Times New Roman"/>
          <w:b/>
        </w:rPr>
      </w:pPr>
    </w:p>
    <w:p w:rsidR="002E277D" w:rsidRDefault="002E277D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p w:rsidR="006366A6" w:rsidRDefault="006366A6" w:rsidP="006366A6">
      <w:pPr>
        <w:spacing w:after="0" w:line="240" w:lineRule="auto"/>
        <w:rPr>
          <w:rFonts w:ascii="Times New Roman" w:hAnsi="Times New Roman"/>
        </w:rPr>
      </w:pPr>
    </w:p>
    <w:tbl>
      <w:tblPr>
        <w:tblW w:w="10718" w:type="dxa"/>
        <w:tblInd w:w="-5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15"/>
        <w:gridCol w:w="1193"/>
        <w:gridCol w:w="1210"/>
        <w:gridCol w:w="1240"/>
        <w:gridCol w:w="1371"/>
        <w:gridCol w:w="1257"/>
        <w:gridCol w:w="1032"/>
      </w:tblGrid>
      <w:tr w:rsidR="006366A6" w:rsidTr="006366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Сведения по исполнению доходов бюджета МО «Адамское»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за 9 месяцев 2016 года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Виды налогов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План на  2016г.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План на     9 месяцев 2016г.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Испол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. за 9 месяцев 2016г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Отклонение +,- к плану 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% исполнения к плану </w:t>
            </w: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Налоговые доходы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1110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804,8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140,5%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Налог на доходы физ. лиц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105,4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101,3%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Налог на имущество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физ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иц</w:t>
            </w:r>
            <w:proofErr w:type="spellEnd"/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-84,3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36,6%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650,7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314,7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193,7%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Неналоговые  доходы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Доходы от оказания платных услуг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Всего собственных доходов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1110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806,1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233,1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140,7%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Дотации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639,9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639,9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Субвенции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Субсидии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1403,3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1243,4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1243,4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Возврат остатков субсидий и субвенции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-130,6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-130,6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Итого доходов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3542,1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2561,6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2664,1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104,0%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6366A6" w:rsidTr="006366A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366A6" w:rsidRDefault="0063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6366A6" w:rsidRPr="006366A6" w:rsidRDefault="006366A6" w:rsidP="006366A6">
      <w:pPr>
        <w:spacing w:after="0" w:line="240" w:lineRule="auto"/>
        <w:rPr>
          <w:rFonts w:ascii="Times New Roman" w:hAnsi="Times New Roman"/>
        </w:rPr>
      </w:pPr>
    </w:p>
    <w:sectPr w:rsidR="006366A6" w:rsidRPr="0063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E"/>
    <w:rsid w:val="002E277D"/>
    <w:rsid w:val="003D20AE"/>
    <w:rsid w:val="004E42C0"/>
    <w:rsid w:val="004E6F6F"/>
    <w:rsid w:val="006366A6"/>
    <w:rsid w:val="007F3A8E"/>
    <w:rsid w:val="00826B3F"/>
    <w:rsid w:val="008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2016-11-08T12:55:00Z</cp:lastPrinted>
  <dcterms:created xsi:type="dcterms:W3CDTF">2016-10-20T12:44:00Z</dcterms:created>
  <dcterms:modified xsi:type="dcterms:W3CDTF">2016-11-08T12:56:00Z</dcterms:modified>
</cp:coreProperties>
</file>