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3B7192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0C4A19">
        <w:rPr>
          <w:b/>
          <w:sz w:val="40"/>
          <w:szCs w:val="40"/>
        </w:rPr>
        <w:t>2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3B508F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0C4A19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r w:rsidR="00861010">
        <w:rPr>
          <w:b/>
          <w:sz w:val="40"/>
          <w:szCs w:val="40"/>
        </w:rPr>
        <w:t xml:space="preserve"> </w:t>
      </w:r>
      <w:r w:rsidR="000C4A19">
        <w:rPr>
          <w:b/>
          <w:sz w:val="40"/>
          <w:szCs w:val="40"/>
        </w:rPr>
        <w:t>января</w:t>
      </w:r>
      <w:r w:rsidR="00FE2891" w:rsidRPr="00636D62">
        <w:rPr>
          <w:b/>
          <w:sz w:val="40"/>
          <w:szCs w:val="40"/>
        </w:rPr>
        <w:t xml:space="preserve">  201</w:t>
      </w:r>
      <w:r w:rsidR="000C4A19">
        <w:rPr>
          <w:b/>
          <w:sz w:val="40"/>
          <w:szCs w:val="40"/>
        </w:rPr>
        <w:t>6</w:t>
      </w:r>
      <w:r w:rsidR="00FE2891"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>д. Качкашур, 201</w:t>
      </w:r>
      <w:r w:rsidR="000C4A19">
        <w:rPr>
          <w:b/>
        </w:rPr>
        <w:t>6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</w:t>
      </w:r>
    </w:p>
    <w:p w:rsidR="000C4A19" w:rsidRPr="000C4A19" w:rsidRDefault="000C4A19" w:rsidP="000C4A19">
      <w:r w:rsidRPr="000C4A19">
        <w:t>Решение Совета депутатов муниципального образования «Качкашурское» от 24.02.2016 года № 190  «Об  утверждении Программы комплексного развития систем коммунальной инфраструктуры муниципального образования  «Качкашурское» на 2016-2020 годы.</w:t>
      </w:r>
      <w:bookmarkStart w:id="0" w:name="_GoBack"/>
      <w:bookmarkEnd w:id="0"/>
      <w:r w:rsidRPr="000C4A19">
        <w:t xml:space="preserve"> </w:t>
      </w:r>
    </w:p>
    <w:p w:rsidR="000C4A19" w:rsidRDefault="000C4A19" w:rsidP="000C4A1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F756AC">
        <w:rPr>
          <w:b/>
        </w:rPr>
        <w:t xml:space="preserve">                        </w:t>
      </w:r>
      <w:r w:rsidRPr="000C4A19">
        <w:rPr>
          <w:color w:val="323232"/>
          <w:spacing w:val="-5"/>
        </w:rPr>
        <w:t xml:space="preserve"> </w:t>
      </w:r>
      <w:r w:rsidR="00630D7D">
        <w:rPr>
          <w:color w:val="323232"/>
          <w:spacing w:val="-5"/>
        </w:rPr>
        <w:t xml:space="preserve"> </w:t>
      </w:r>
      <w:r w:rsidRPr="00636D62">
        <w:rPr>
          <w:color w:val="323232"/>
          <w:spacing w:val="-5"/>
        </w:rPr>
        <w:t>стр.</w:t>
      </w:r>
      <w:r>
        <w:rPr>
          <w:color w:val="323232"/>
          <w:spacing w:val="-5"/>
        </w:rPr>
        <w:t>3</w:t>
      </w:r>
    </w:p>
    <w:p w:rsidR="000C4A19" w:rsidRPr="00F756AC" w:rsidRDefault="00F756AC" w:rsidP="000C4A19">
      <w:r w:rsidRPr="00F756AC">
        <w:t>Программа комплексного развития систем коммунальной инфраструктуры муниципального образования «Качкашурское» на 2015-2020 годы</w:t>
      </w:r>
    </w:p>
    <w:p w:rsidR="00F756AC" w:rsidRDefault="00F756AC" w:rsidP="00F756A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0C4A19">
        <w:rPr>
          <w:color w:val="323232"/>
          <w:spacing w:val="-5"/>
        </w:rPr>
        <w:t xml:space="preserve"> </w:t>
      </w:r>
      <w:r w:rsidRPr="00636D62">
        <w:rPr>
          <w:color w:val="323232"/>
          <w:spacing w:val="-5"/>
        </w:rPr>
        <w:t>стр.</w:t>
      </w:r>
      <w:r>
        <w:rPr>
          <w:color w:val="323232"/>
          <w:spacing w:val="-5"/>
        </w:rPr>
        <w:t>4</w:t>
      </w:r>
    </w:p>
    <w:p w:rsidR="00F756AC" w:rsidRDefault="00F756AC" w:rsidP="00F756AC">
      <w:pPr>
        <w:rPr>
          <w:b/>
        </w:rPr>
      </w:pPr>
    </w:p>
    <w:p w:rsidR="000C4A19" w:rsidRDefault="000C4A19" w:rsidP="000C4A19">
      <w:pPr>
        <w:rPr>
          <w:b/>
        </w:rPr>
      </w:pPr>
    </w:p>
    <w:p w:rsidR="000C4A19" w:rsidRPr="000C4A19" w:rsidRDefault="000C4A19" w:rsidP="000C4A19">
      <w:pPr>
        <w:pStyle w:val="4"/>
        <w:rPr>
          <w:b w:val="0"/>
          <w:szCs w:val="24"/>
        </w:rPr>
      </w:pPr>
      <w:r w:rsidRPr="000C4A19">
        <w:rPr>
          <w:b w:val="0"/>
        </w:rPr>
        <w:t>О внесении изменений в решение Совета депутатов муниципального образования «Качкашурское» №183 от 24.12.2015 года «</w:t>
      </w:r>
      <w:r w:rsidRPr="000C4A19">
        <w:rPr>
          <w:b w:val="0"/>
          <w:szCs w:val="24"/>
        </w:rPr>
        <w:t>О бюджете муниципального</w:t>
      </w:r>
    </w:p>
    <w:p w:rsidR="000C4A19" w:rsidRPr="000C4A19" w:rsidRDefault="000C4A19" w:rsidP="000C4A19">
      <w:pPr>
        <w:pStyle w:val="4"/>
        <w:rPr>
          <w:b w:val="0"/>
          <w:szCs w:val="24"/>
        </w:rPr>
      </w:pPr>
      <w:r w:rsidRPr="000C4A19">
        <w:rPr>
          <w:b w:val="0"/>
          <w:szCs w:val="24"/>
        </w:rPr>
        <w:t xml:space="preserve">образования «Качкашурское» </w:t>
      </w:r>
      <w:r w:rsidRPr="000C4A19">
        <w:rPr>
          <w:b w:val="0"/>
          <w:bCs/>
          <w:szCs w:val="24"/>
        </w:rPr>
        <w:t xml:space="preserve">на 2016 год </w:t>
      </w:r>
    </w:p>
    <w:p w:rsidR="000C4A19" w:rsidRDefault="000C4A19" w:rsidP="000C4A19">
      <w:pPr>
        <w:rPr>
          <w:b/>
        </w:rPr>
      </w:pPr>
    </w:p>
    <w:p w:rsidR="000C4A19" w:rsidRDefault="000C4A19" w:rsidP="000C4A1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630D7D">
        <w:rPr>
          <w:color w:val="323232"/>
          <w:spacing w:val="-5"/>
        </w:rPr>
        <w:t xml:space="preserve">                           </w:t>
      </w:r>
      <w:r w:rsidRPr="00636D62">
        <w:rPr>
          <w:color w:val="323232"/>
          <w:spacing w:val="-5"/>
        </w:rPr>
        <w:t>стр.</w:t>
      </w:r>
      <w:r w:rsidR="00630D7D">
        <w:rPr>
          <w:color w:val="323232"/>
          <w:spacing w:val="-5"/>
        </w:rPr>
        <w:t>11</w:t>
      </w:r>
    </w:p>
    <w:p w:rsidR="000C4A19" w:rsidRDefault="000C4A19" w:rsidP="000C4A19">
      <w:pPr>
        <w:rPr>
          <w:b/>
        </w:rPr>
      </w:pPr>
    </w:p>
    <w:p w:rsidR="000C4A19" w:rsidRDefault="000C4A19" w:rsidP="000C4A19">
      <w:pPr>
        <w:rPr>
          <w:b/>
        </w:rPr>
      </w:pPr>
    </w:p>
    <w:p w:rsidR="000C4A19" w:rsidRDefault="00672DAB" w:rsidP="000C4A19">
      <w:pPr>
        <w:rPr>
          <w:b/>
        </w:rPr>
      </w:pPr>
      <w:r>
        <w:t>Объявление о принятии решения об отказе в предварительном согласовании предоставления испрашиваемого земельного участка Заявителю и решение о проведен</w:t>
      </w:r>
      <w:proofErr w:type="gramStart"/>
      <w:r>
        <w:t>ии ау</w:t>
      </w:r>
      <w:proofErr w:type="gramEnd"/>
      <w:r>
        <w:t>кциона по продаже земельного участка.</w:t>
      </w:r>
    </w:p>
    <w:p w:rsidR="00FB4F44" w:rsidRPr="00636D62" w:rsidRDefault="00672DAB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>
        <w:rPr>
          <w:color w:val="323232"/>
          <w:spacing w:val="-5"/>
        </w:rPr>
        <w:t>с</w:t>
      </w:r>
      <w:r w:rsidRPr="00636D62">
        <w:rPr>
          <w:color w:val="323232"/>
          <w:spacing w:val="-5"/>
        </w:rPr>
        <w:t>тр</w:t>
      </w:r>
      <w:r>
        <w:rPr>
          <w:color w:val="323232"/>
          <w:spacing w:val="-5"/>
        </w:rPr>
        <w:t>.</w:t>
      </w:r>
      <w:r w:rsidR="00630D7D">
        <w:rPr>
          <w:color w:val="323232"/>
          <w:spacing w:val="-5"/>
        </w:rPr>
        <w:t>12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FE2891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FE2891" w:rsidRPr="00F05857" w:rsidRDefault="00FE2891" w:rsidP="000C4A1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FE2891" w:rsidP="00FB4F44">
            <w:pPr>
              <w:shd w:val="clear" w:color="auto" w:fill="FFFFFF"/>
              <w:jc w:val="center"/>
            </w:pPr>
          </w:p>
        </w:tc>
      </w:tr>
      <w:tr w:rsidR="005C5327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5C5327" w:rsidRPr="00F05857" w:rsidRDefault="005C5327" w:rsidP="00FB4F4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C5327" w:rsidRDefault="005C5327" w:rsidP="00FB4F44">
            <w:pPr>
              <w:shd w:val="clear" w:color="auto" w:fill="FFFFFF"/>
              <w:jc w:val="center"/>
            </w:pPr>
          </w:p>
        </w:tc>
      </w:tr>
      <w:tr w:rsidR="002D4855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2D4855" w:rsidRDefault="002D4855" w:rsidP="002D48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D4855" w:rsidRDefault="002D4855" w:rsidP="00FB4F44">
            <w:pPr>
              <w:shd w:val="clear" w:color="auto" w:fill="FFFFFF"/>
              <w:jc w:val="center"/>
            </w:pPr>
          </w:p>
        </w:tc>
      </w:tr>
      <w:tr w:rsidR="003C09C8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3C09C8" w:rsidRPr="003C09C8" w:rsidRDefault="003C09C8" w:rsidP="002D48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C09C8" w:rsidRDefault="003C09C8" w:rsidP="00FB4F44">
            <w:pPr>
              <w:shd w:val="clear" w:color="auto" w:fill="FFFFFF"/>
              <w:jc w:val="center"/>
            </w:pPr>
          </w:p>
        </w:tc>
      </w:tr>
    </w:tbl>
    <w:p w:rsidR="00FE2891" w:rsidRPr="00636D62" w:rsidRDefault="00FE2891" w:rsidP="00672DAB">
      <w:pPr>
        <w:pStyle w:val="a5"/>
        <w:spacing w:before="0" w:after="0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756AC" w:rsidRPr="00E34441" w:rsidRDefault="00F756AC" w:rsidP="00F756AC">
      <w:pPr>
        <w:jc w:val="center"/>
        <w:rPr>
          <w:b/>
        </w:rPr>
      </w:pPr>
      <w:r w:rsidRPr="00E34441">
        <w:rPr>
          <w:b/>
        </w:rPr>
        <w:t>СОВЕТ ДЕПУТАТОВ МУНИЦИПАЛЬНОГО ОБРАЗОВАНИЯ</w:t>
      </w:r>
    </w:p>
    <w:p w:rsidR="00F756AC" w:rsidRPr="00E34441" w:rsidRDefault="00F756AC" w:rsidP="00F756AC">
      <w:pPr>
        <w:jc w:val="center"/>
        <w:rPr>
          <w:b/>
        </w:rPr>
      </w:pPr>
      <w:r w:rsidRPr="00E34441">
        <w:rPr>
          <w:b/>
        </w:rPr>
        <w:t>«КАЧКАШУРСКОЕ»</w:t>
      </w:r>
    </w:p>
    <w:p w:rsidR="00F756AC" w:rsidRPr="00E34441" w:rsidRDefault="00F756AC" w:rsidP="00F756AC">
      <w:pPr>
        <w:jc w:val="center"/>
        <w:rPr>
          <w:b/>
        </w:rPr>
      </w:pPr>
      <w:r w:rsidRPr="00E34441">
        <w:rPr>
          <w:b/>
        </w:rPr>
        <w:t>«КАЧКАШУР» МУНИЦИПАЛ КЫЛДЭТЫСЬ ДЕПУТАТЪЁСЛЭН КЕНЕШСЫ</w:t>
      </w:r>
    </w:p>
    <w:p w:rsidR="00F756AC" w:rsidRPr="00E34441" w:rsidRDefault="00F756AC" w:rsidP="00F756AC">
      <w:pPr>
        <w:jc w:val="center"/>
        <w:rPr>
          <w:b/>
        </w:rPr>
      </w:pPr>
    </w:p>
    <w:p w:rsidR="00F756AC" w:rsidRPr="00E34441" w:rsidRDefault="00F756AC" w:rsidP="00F756AC">
      <w:pPr>
        <w:jc w:val="center"/>
        <w:rPr>
          <w:b/>
        </w:rPr>
      </w:pPr>
      <w:r w:rsidRPr="00E34441">
        <w:rPr>
          <w:b/>
        </w:rPr>
        <w:t>РЕШЕНИЕ</w:t>
      </w:r>
    </w:p>
    <w:p w:rsidR="00F756AC" w:rsidRPr="00E34441" w:rsidRDefault="00F756AC" w:rsidP="00F756AC">
      <w:pPr>
        <w:jc w:val="center"/>
        <w:rPr>
          <w:b/>
        </w:rPr>
      </w:pPr>
    </w:p>
    <w:p w:rsidR="00F756AC" w:rsidRDefault="00F756AC" w:rsidP="00F756AC">
      <w:pPr>
        <w:jc w:val="center"/>
        <w:rPr>
          <w:b/>
        </w:rPr>
      </w:pPr>
    </w:p>
    <w:p w:rsidR="00F756AC" w:rsidRDefault="00F756AC" w:rsidP="00F756AC"/>
    <w:p w:rsidR="00F756AC" w:rsidRDefault="00F756AC" w:rsidP="00F756AC">
      <w:pPr>
        <w:rPr>
          <w:b/>
        </w:rPr>
      </w:pPr>
      <w:r>
        <w:rPr>
          <w:b/>
        </w:rPr>
        <w:t xml:space="preserve"> 24 февраля 2016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190</w:t>
      </w:r>
    </w:p>
    <w:p w:rsidR="00F756AC" w:rsidRDefault="00F756AC" w:rsidP="00F756AC">
      <w:pPr>
        <w:jc w:val="center"/>
        <w:rPr>
          <w:b/>
          <w:bCs/>
        </w:rPr>
      </w:pPr>
    </w:p>
    <w:p w:rsidR="00F756AC" w:rsidRDefault="00F756AC" w:rsidP="00F756AC">
      <w:pPr>
        <w:jc w:val="center"/>
        <w:rPr>
          <w:b/>
          <w:bCs/>
        </w:rPr>
      </w:pPr>
    </w:p>
    <w:p w:rsidR="00F756AC" w:rsidRDefault="00F756AC" w:rsidP="00F756AC">
      <w:pPr>
        <w:rPr>
          <w:b/>
        </w:rPr>
      </w:pPr>
    </w:p>
    <w:p w:rsidR="00F756AC" w:rsidRDefault="00F756AC" w:rsidP="00F756AC">
      <w:pPr>
        <w:rPr>
          <w:b/>
        </w:rPr>
      </w:pPr>
      <w:r>
        <w:rPr>
          <w:b/>
        </w:rPr>
        <w:t xml:space="preserve">Об  утверждении </w:t>
      </w:r>
    </w:p>
    <w:p w:rsidR="00F756AC" w:rsidRDefault="00F756AC" w:rsidP="00F756AC">
      <w:pPr>
        <w:rPr>
          <w:b/>
        </w:rPr>
      </w:pPr>
      <w:r>
        <w:rPr>
          <w:b/>
        </w:rPr>
        <w:t xml:space="preserve">Программы комплексного развития </w:t>
      </w:r>
    </w:p>
    <w:p w:rsidR="00F756AC" w:rsidRDefault="00F756AC" w:rsidP="00F756AC">
      <w:pPr>
        <w:rPr>
          <w:b/>
        </w:rPr>
      </w:pPr>
      <w:r>
        <w:rPr>
          <w:b/>
        </w:rPr>
        <w:t xml:space="preserve">систем коммунальной инфраструктуры </w:t>
      </w:r>
    </w:p>
    <w:p w:rsidR="00F756AC" w:rsidRDefault="00F756AC" w:rsidP="00F756AC">
      <w:pPr>
        <w:rPr>
          <w:b/>
        </w:rPr>
      </w:pPr>
      <w:r>
        <w:rPr>
          <w:b/>
        </w:rPr>
        <w:t xml:space="preserve">муниципального образования  «Качкашурское» </w:t>
      </w:r>
    </w:p>
    <w:p w:rsidR="00F756AC" w:rsidRDefault="00F756AC" w:rsidP="00F756AC">
      <w:pPr>
        <w:rPr>
          <w:b/>
        </w:rPr>
      </w:pPr>
      <w:r>
        <w:rPr>
          <w:b/>
        </w:rPr>
        <w:t>на 2016-2020 годы.</w:t>
      </w:r>
    </w:p>
    <w:p w:rsidR="00F756AC" w:rsidRDefault="00F756AC" w:rsidP="00F756AC">
      <w:pPr>
        <w:rPr>
          <w:b/>
        </w:rPr>
      </w:pPr>
    </w:p>
    <w:p w:rsidR="00F756AC" w:rsidRDefault="00F756AC" w:rsidP="00F756AC"/>
    <w:p w:rsidR="00F756AC" w:rsidRDefault="00F756AC" w:rsidP="00F756AC"/>
    <w:p w:rsidR="00F756AC" w:rsidRDefault="00F756AC" w:rsidP="00F756AC">
      <w:pPr>
        <w:rPr>
          <w:b/>
        </w:rPr>
      </w:pPr>
      <w:r>
        <w:tab/>
        <w:t xml:space="preserve">Совет депутатов муниципального образования «Качкашурское» </w:t>
      </w:r>
    </w:p>
    <w:p w:rsidR="00F756AC" w:rsidRDefault="00F756AC" w:rsidP="00F756AC">
      <w:pPr>
        <w:jc w:val="center"/>
        <w:rPr>
          <w:b/>
        </w:rPr>
      </w:pPr>
    </w:p>
    <w:p w:rsidR="00F756AC" w:rsidRDefault="00F756AC" w:rsidP="00F756AC">
      <w:pPr>
        <w:jc w:val="center"/>
        <w:rPr>
          <w:b/>
        </w:rPr>
      </w:pPr>
    </w:p>
    <w:p w:rsidR="00F756AC" w:rsidRDefault="00F756AC" w:rsidP="00F756AC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F756AC" w:rsidRDefault="00F756AC" w:rsidP="00F756AC">
      <w:pPr>
        <w:tabs>
          <w:tab w:val="left" w:pos="0"/>
          <w:tab w:val="center" w:pos="4909"/>
        </w:tabs>
      </w:pPr>
    </w:p>
    <w:p w:rsidR="00F756AC" w:rsidRDefault="00F756AC" w:rsidP="00F756AC">
      <w:pPr>
        <w:tabs>
          <w:tab w:val="left" w:pos="0"/>
          <w:tab w:val="center" w:pos="4909"/>
        </w:tabs>
      </w:pPr>
    </w:p>
    <w:p w:rsidR="00F756AC" w:rsidRDefault="00F756AC" w:rsidP="00F756AC">
      <w:pPr>
        <w:tabs>
          <w:tab w:val="center" w:pos="0"/>
        </w:tabs>
      </w:pPr>
      <w:r>
        <w:t xml:space="preserve">  </w:t>
      </w:r>
      <w:r>
        <w:tab/>
        <w:t>Утвердить Программу</w:t>
      </w:r>
      <w:r>
        <w:rPr>
          <w:b/>
        </w:rPr>
        <w:t xml:space="preserve"> </w:t>
      </w:r>
      <w:r>
        <w:t>комплексного развития систем</w:t>
      </w:r>
      <w:r>
        <w:rPr>
          <w:b/>
        </w:rPr>
        <w:t xml:space="preserve">  </w:t>
      </w:r>
      <w:r>
        <w:t xml:space="preserve">коммунальной инфраструктуры муниципального образования  «Качкашурское» на 2016-2020 годы. </w:t>
      </w:r>
    </w:p>
    <w:p w:rsidR="00F756AC" w:rsidRDefault="00F756AC" w:rsidP="00F756AC">
      <w:pPr>
        <w:tabs>
          <w:tab w:val="center" w:pos="0"/>
        </w:tabs>
        <w:rPr>
          <w:b/>
        </w:rPr>
      </w:pPr>
      <w:r>
        <w:t>(Программа прилагается)</w:t>
      </w:r>
    </w:p>
    <w:p w:rsidR="00F756AC" w:rsidRDefault="00F756AC" w:rsidP="00F756AC">
      <w:pPr>
        <w:jc w:val="center"/>
        <w:rPr>
          <w:b/>
        </w:rPr>
      </w:pPr>
    </w:p>
    <w:p w:rsidR="00F756AC" w:rsidRDefault="00F756AC" w:rsidP="00F756AC"/>
    <w:p w:rsidR="00F756AC" w:rsidRDefault="00F756AC" w:rsidP="00F756AC"/>
    <w:p w:rsidR="00F756AC" w:rsidRDefault="00F756AC" w:rsidP="00F756AC"/>
    <w:p w:rsidR="00F756AC" w:rsidRDefault="00F756AC" w:rsidP="00F756AC"/>
    <w:p w:rsidR="00F756AC" w:rsidRDefault="00F756AC" w:rsidP="00F756AC"/>
    <w:p w:rsidR="00F756AC" w:rsidRDefault="00F756AC" w:rsidP="00F756AC">
      <w:pPr>
        <w:rPr>
          <w:b/>
        </w:rPr>
      </w:pPr>
      <w:r>
        <w:rPr>
          <w:b/>
        </w:rPr>
        <w:t>Глава муниципального</w:t>
      </w:r>
      <w:r>
        <w:t xml:space="preserve"> </w:t>
      </w:r>
      <w:r>
        <w:rPr>
          <w:b/>
        </w:rPr>
        <w:t>образования</w:t>
      </w:r>
    </w:p>
    <w:p w:rsidR="00F756AC" w:rsidRPr="00FD7CBE" w:rsidRDefault="00F756AC" w:rsidP="00F756AC">
      <w:r>
        <w:rPr>
          <w:b/>
        </w:rPr>
        <w:t xml:space="preserve"> «Качкашурское»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Т. Е. Волкова</w:t>
      </w:r>
    </w:p>
    <w:p w:rsidR="00F756AC" w:rsidRDefault="00F756AC" w:rsidP="00F756AC">
      <w:pPr>
        <w:ind w:right="-186"/>
        <w:jc w:val="both"/>
        <w:rPr>
          <w:bCs/>
        </w:rPr>
      </w:pPr>
    </w:p>
    <w:p w:rsidR="00F756AC" w:rsidRDefault="00F756AC" w:rsidP="00F756AC">
      <w:pPr>
        <w:ind w:left="705"/>
      </w:pPr>
    </w:p>
    <w:p w:rsidR="00F756AC" w:rsidRDefault="00F756AC" w:rsidP="00F756AC">
      <w:pPr>
        <w:ind w:left="705"/>
      </w:pPr>
    </w:p>
    <w:p w:rsidR="00F756AC" w:rsidRDefault="00F756AC" w:rsidP="00F756AC">
      <w:pPr>
        <w:ind w:left="705"/>
      </w:pPr>
    </w:p>
    <w:p w:rsidR="00F756AC" w:rsidRDefault="00F756AC" w:rsidP="00F756AC">
      <w:pPr>
        <w:ind w:left="705"/>
      </w:pPr>
    </w:p>
    <w:p w:rsidR="00F756AC" w:rsidRDefault="00F756AC" w:rsidP="00F756AC">
      <w:pPr>
        <w:ind w:left="705"/>
      </w:pPr>
    </w:p>
    <w:p w:rsidR="00F756AC" w:rsidRDefault="00F756AC" w:rsidP="00F756AC">
      <w:pPr>
        <w:ind w:left="705"/>
      </w:pPr>
    </w:p>
    <w:p w:rsidR="00672DAB" w:rsidRDefault="00672DAB" w:rsidP="00F756AC"/>
    <w:p w:rsidR="00F756AC" w:rsidRDefault="00F756AC" w:rsidP="00F756AC"/>
    <w:p w:rsidR="00F756AC" w:rsidRPr="00E624B7" w:rsidRDefault="00F756AC" w:rsidP="00F756AC">
      <w:pPr>
        <w:widowControl w:val="0"/>
        <w:suppressAutoHyphens/>
        <w:jc w:val="right"/>
        <w:rPr>
          <w:b/>
          <w:sz w:val="20"/>
          <w:szCs w:val="20"/>
        </w:rPr>
      </w:pPr>
    </w:p>
    <w:p w:rsidR="00F756AC" w:rsidRPr="00E624B7" w:rsidRDefault="00F756AC" w:rsidP="00F756AC">
      <w:pPr>
        <w:widowControl w:val="0"/>
        <w:suppressAutoHyphens/>
        <w:jc w:val="right"/>
        <w:rPr>
          <w:b/>
          <w:sz w:val="20"/>
          <w:szCs w:val="20"/>
        </w:rPr>
      </w:pPr>
      <w:r w:rsidRPr="00E624B7">
        <w:rPr>
          <w:b/>
          <w:sz w:val="20"/>
          <w:szCs w:val="20"/>
        </w:rPr>
        <w:t xml:space="preserve">Утверждена </w:t>
      </w:r>
    </w:p>
    <w:p w:rsidR="00F756AC" w:rsidRPr="00E624B7" w:rsidRDefault="00F756AC" w:rsidP="00F756AC">
      <w:pPr>
        <w:widowControl w:val="0"/>
        <w:suppressAutoHyphens/>
        <w:jc w:val="right"/>
        <w:rPr>
          <w:b/>
          <w:sz w:val="20"/>
          <w:szCs w:val="20"/>
        </w:rPr>
      </w:pPr>
      <w:r w:rsidRPr="00E624B7">
        <w:rPr>
          <w:b/>
          <w:sz w:val="20"/>
          <w:szCs w:val="20"/>
        </w:rPr>
        <w:t xml:space="preserve">решением Совета депутатов </w:t>
      </w:r>
    </w:p>
    <w:p w:rsidR="00F756AC" w:rsidRPr="00E624B7" w:rsidRDefault="00F756AC" w:rsidP="00F756AC">
      <w:pPr>
        <w:widowControl w:val="0"/>
        <w:suppressAutoHyphens/>
        <w:jc w:val="right"/>
        <w:rPr>
          <w:b/>
          <w:sz w:val="20"/>
          <w:szCs w:val="20"/>
        </w:rPr>
      </w:pPr>
      <w:r w:rsidRPr="00E624B7">
        <w:rPr>
          <w:b/>
          <w:sz w:val="20"/>
          <w:szCs w:val="20"/>
        </w:rPr>
        <w:t xml:space="preserve">муниципального образования «Качкашурское» </w:t>
      </w:r>
    </w:p>
    <w:p w:rsidR="00F756AC" w:rsidRPr="00E624B7" w:rsidRDefault="00F756AC" w:rsidP="00F756AC">
      <w:pPr>
        <w:widowControl w:val="0"/>
        <w:suppressAutoHyphens/>
        <w:jc w:val="right"/>
        <w:rPr>
          <w:b/>
          <w:sz w:val="20"/>
          <w:szCs w:val="20"/>
        </w:rPr>
      </w:pPr>
      <w:r w:rsidRPr="00E624B7">
        <w:rPr>
          <w:b/>
          <w:sz w:val="20"/>
          <w:szCs w:val="20"/>
        </w:rPr>
        <w:t>от 24.02.2016 года</w:t>
      </w:r>
      <w:r w:rsidRPr="00E624B7">
        <w:rPr>
          <w:b/>
          <w:color w:val="FF0000"/>
          <w:sz w:val="20"/>
          <w:szCs w:val="20"/>
        </w:rPr>
        <w:t xml:space="preserve"> </w:t>
      </w:r>
      <w:r w:rsidRPr="00E624B7">
        <w:rPr>
          <w:b/>
          <w:sz w:val="20"/>
          <w:szCs w:val="20"/>
        </w:rPr>
        <w:t>№190</w:t>
      </w:r>
    </w:p>
    <w:p w:rsidR="00F756AC" w:rsidRPr="00E624B7" w:rsidRDefault="00F756AC" w:rsidP="00F756AC">
      <w:pPr>
        <w:widowControl w:val="0"/>
        <w:suppressAutoHyphens/>
        <w:jc w:val="center"/>
        <w:rPr>
          <w:b/>
        </w:rPr>
      </w:pPr>
    </w:p>
    <w:p w:rsidR="00F756AC" w:rsidRPr="00E624B7" w:rsidRDefault="00F756AC" w:rsidP="00F756AC">
      <w:pPr>
        <w:widowControl w:val="0"/>
        <w:suppressAutoHyphens/>
        <w:jc w:val="center"/>
        <w:rPr>
          <w:b/>
        </w:rPr>
      </w:pPr>
    </w:p>
    <w:p w:rsidR="00F756AC" w:rsidRPr="00E624B7" w:rsidRDefault="00F756AC" w:rsidP="00F756AC">
      <w:pPr>
        <w:widowControl w:val="0"/>
        <w:suppressAutoHyphens/>
        <w:jc w:val="center"/>
        <w:rPr>
          <w:b/>
        </w:rPr>
      </w:pPr>
    </w:p>
    <w:p w:rsidR="00F756AC" w:rsidRPr="00E624B7" w:rsidRDefault="00F756AC" w:rsidP="00F756AC">
      <w:pPr>
        <w:widowControl w:val="0"/>
        <w:suppressAutoHyphens/>
        <w:jc w:val="center"/>
        <w:rPr>
          <w:b/>
        </w:rPr>
      </w:pPr>
      <w:r w:rsidRPr="00E624B7">
        <w:rPr>
          <w:b/>
        </w:rPr>
        <w:t xml:space="preserve">ПРОГРАММА  </w:t>
      </w:r>
    </w:p>
    <w:p w:rsidR="00F756AC" w:rsidRPr="00E624B7" w:rsidRDefault="00F756AC" w:rsidP="00F756AC">
      <w:pPr>
        <w:widowControl w:val="0"/>
        <w:suppressAutoHyphens/>
        <w:jc w:val="center"/>
      </w:pPr>
      <w:r w:rsidRPr="00E624B7">
        <w:rPr>
          <w:b/>
        </w:rPr>
        <w:t>КОМПЛЕКСНОГО РАЗВИТИЯ СИСТЕМ КОММУНАЛЬНОЙ  ИНФРАСТРУКТУРЫ  МУНИЦИПАЛЬНОГО ОБРАЗОВАНИЯ «КАЧКАШУРСКОЕ» НА 2015-2020 ГОДЫ.</w:t>
      </w:r>
    </w:p>
    <w:p w:rsidR="00F756AC" w:rsidRPr="00E624B7" w:rsidRDefault="00F756AC" w:rsidP="00F756AC">
      <w:pPr>
        <w:widowControl w:val="0"/>
        <w:suppressAutoHyphens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9"/>
        <w:gridCol w:w="310"/>
        <w:gridCol w:w="5661"/>
      </w:tblGrid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Наименование Программы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after="120"/>
            </w:pPr>
            <w:r w:rsidRPr="00E624B7">
              <w:t>Программа</w:t>
            </w:r>
            <w:r w:rsidRPr="00E624B7">
              <w:rPr>
                <w:b/>
              </w:rPr>
              <w:t xml:space="preserve"> </w:t>
            </w:r>
            <w:r w:rsidRPr="00E624B7">
              <w:t>комплексного развития систем</w:t>
            </w:r>
            <w:r w:rsidRPr="00E624B7">
              <w:rPr>
                <w:b/>
              </w:rPr>
              <w:t xml:space="preserve">  </w:t>
            </w:r>
            <w:r w:rsidRPr="00E624B7">
              <w:t>коммунальной инфраструктуры муниципального образования  «Качкашурское» на 2016-2020 годы.</w:t>
            </w: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Основание для разработки Программы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Ст. 14 п. 4, 18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 xml:space="preserve"> Заказчик Программы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 xml:space="preserve"> Администрация муниципального образования «Качкашурское»</w:t>
            </w: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Основные разработчики Программы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 xml:space="preserve">Администрация муниципального образования «Качкашурское» </w:t>
            </w: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rPr>
          <w:trHeight w:val="1787"/>
        </w:trPr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Цели Программы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jc w:val="both"/>
            </w:pPr>
            <w:r w:rsidRPr="00E624B7">
              <w:t>Создание условий для развития систем коммунальной инфраструктуры, улучшение снабжения населения водой, проведение мероприятий, направленных на повышение эффективности использования энергетических ресурсов на предприятиях поселения.</w:t>
            </w:r>
          </w:p>
        </w:tc>
      </w:tr>
      <w:tr w:rsidR="00F756AC" w:rsidRPr="00E624B7" w:rsidTr="00F756AC">
        <w:trPr>
          <w:trHeight w:val="990"/>
        </w:trPr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Задачи Программы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jc w:val="both"/>
            </w:pPr>
            <w:r w:rsidRPr="00E624B7">
              <w:t>Формирование условий для улучшения качества жизни населения;</w:t>
            </w:r>
          </w:p>
          <w:p w:rsidR="00F756AC" w:rsidRPr="00E624B7" w:rsidRDefault="00F756AC" w:rsidP="00F756AC">
            <w:pPr>
              <w:jc w:val="both"/>
            </w:pPr>
            <w:r w:rsidRPr="00E624B7">
              <w:t>Улучшение экологической ситуации.</w:t>
            </w: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 xml:space="preserve">Срок реализации </w:t>
            </w:r>
          </w:p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Программы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 xml:space="preserve"> 2016-2020 годы</w:t>
            </w: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Исполнители Программы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Администрация муниципального образования «Качкашурское»</w:t>
            </w: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Организация контроля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proofErr w:type="gramStart"/>
            <w:r w:rsidRPr="00E624B7">
              <w:t>Контроль за</w:t>
            </w:r>
            <w:proofErr w:type="gramEnd"/>
            <w:r w:rsidRPr="00E624B7">
              <w:t xml:space="preserve"> реализацией Администрация муниципального образования «Качкашурское»</w:t>
            </w: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Ожидаемые результаты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Повышение качества предоставляемых услуг;</w:t>
            </w:r>
          </w:p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rPr>
          <w:trHeight w:val="80"/>
        </w:trPr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rPr>
          <w:trHeight w:val="148"/>
        </w:trPr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Уменьшение количества аварий на системах жизнеобеспечения;</w:t>
            </w:r>
          </w:p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>Улучшение снабжения населения водой</w:t>
            </w: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center"/>
            </w:pP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  <w:r w:rsidRPr="00E624B7">
              <w:t xml:space="preserve">Источник финансирования </w:t>
            </w:r>
            <w:r w:rsidRPr="00E624B7">
              <w:lastRenderedPageBreak/>
              <w:t>Программы</w:t>
            </w: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jc w:val="both"/>
            </w:pPr>
            <w:r w:rsidRPr="00E624B7">
              <w:t xml:space="preserve">Средства местного бюджета, средства бюджетов </w:t>
            </w:r>
            <w:r w:rsidRPr="00E624B7">
              <w:lastRenderedPageBreak/>
              <w:t>других уровней, инвестиции.</w:t>
            </w:r>
          </w:p>
          <w:p w:rsidR="00F756AC" w:rsidRPr="00E624B7" w:rsidRDefault="00F756AC" w:rsidP="00F756AC">
            <w:pPr>
              <w:widowControl w:val="0"/>
              <w:suppressAutoHyphens/>
            </w:pPr>
          </w:p>
        </w:tc>
      </w:tr>
      <w:tr w:rsidR="00F756AC" w:rsidRPr="00E624B7" w:rsidTr="00F756AC">
        <w:tc>
          <w:tcPr>
            <w:tcW w:w="3599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310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both"/>
            </w:pPr>
          </w:p>
        </w:tc>
        <w:tc>
          <w:tcPr>
            <w:tcW w:w="5661" w:type="dxa"/>
          </w:tcPr>
          <w:p w:rsidR="00F756AC" w:rsidRPr="00E624B7" w:rsidRDefault="00F756AC" w:rsidP="00F756AC">
            <w:pPr>
              <w:widowControl w:val="0"/>
              <w:suppressAutoHyphens/>
              <w:spacing w:line="240" w:lineRule="exact"/>
              <w:jc w:val="center"/>
            </w:pPr>
          </w:p>
        </w:tc>
      </w:tr>
    </w:tbl>
    <w:p w:rsidR="00F756AC" w:rsidRDefault="00F756AC" w:rsidP="00F756AC">
      <w:pPr>
        <w:widowControl w:val="0"/>
        <w:suppressAutoHyphens/>
        <w:autoSpaceDE w:val="0"/>
        <w:autoSpaceDN w:val="0"/>
        <w:adjustRightInd w:val="0"/>
        <w:outlineLvl w:val="2"/>
        <w:rPr>
          <w:b/>
        </w:rPr>
      </w:pPr>
      <w:r w:rsidRPr="00E624B7">
        <w:rPr>
          <w:b/>
        </w:rPr>
        <w:t xml:space="preserve">             </w:t>
      </w:r>
    </w:p>
    <w:p w:rsidR="00F756AC" w:rsidRPr="00E624B7" w:rsidRDefault="00F756AC" w:rsidP="00F756AC">
      <w:pPr>
        <w:widowControl w:val="0"/>
        <w:suppressAutoHyphens/>
        <w:autoSpaceDE w:val="0"/>
        <w:autoSpaceDN w:val="0"/>
        <w:adjustRightInd w:val="0"/>
        <w:outlineLvl w:val="2"/>
        <w:rPr>
          <w:b/>
        </w:rPr>
      </w:pPr>
      <w:r w:rsidRPr="00E624B7">
        <w:rPr>
          <w:b/>
        </w:rPr>
        <w:t xml:space="preserve">      1. Общая характеристика муниципального образования «Качкашурское»</w:t>
      </w:r>
    </w:p>
    <w:p w:rsidR="00F756AC" w:rsidRPr="00E624B7" w:rsidRDefault="00F756AC" w:rsidP="00F756AC">
      <w:pPr>
        <w:widowControl w:val="0"/>
        <w:suppressAutoHyphens/>
        <w:ind w:left="360" w:firstLine="706"/>
      </w:pPr>
    </w:p>
    <w:p w:rsidR="00F756AC" w:rsidRPr="00E624B7" w:rsidRDefault="00F756AC" w:rsidP="00F756AC">
      <w:pPr>
        <w:widowControl w:val="0"/>
        <w:suppressAutoHyphens/>
        <w:ind w:firstLine="1066"/>
      </w:pPr>
      <w:r w:rsidRPr="00E624B7">
        <w:t xml:space="preserve">Муниципальное образование Качкашурское расположено в </w:t>
      </w:r>
      <w:proofErr w:type="gramStart"/>
      <w:r w:rsidRPr="00E624B7">
        <w:t>юго- восточной</w:t>
      </w:r>
      <w:proofErr w:type="gramEnd"/>
      <w:r w:rsidRPr="00E624B7">
        <w:t xml:space="preserve"> части Глазовского района Удмуртской Республики к востоку от города Глазов, граничит с муниципальными образованиями (сельскими поселениями): «</w:t>
      </w:r>
      <w:proofErr w:type="spellStart"/>
      <w:r w:rsidRPr="00E624B7">
        <w:t>Адамское</w:t>
      </w:r>
      <w:proofErr w:type="spellEnd"/>
      <w:r w:rsidRPr="00E624B7">
        <w:t>», «Октябрьское», «</w:t>
      </w:r>
      <w:proofErr w:type="spellStart"/>
      <w:r w:rsidRPr="00E624B7">
        <w:t>Ураковское</w:t>
      </w:r>
      <w:proofErr w:type="spellEnd"/>
      <w:r w:rsidRPr="00E624B7">
        <w:t>», «</w:t>
      </w:r>
      <w:proofErr w:type="spellStart"/>
      <w:r w:rsidRPr="00E624B7">
        <w:t>Штанигуртское</w:t>
      </w:r>
      <w:proofErr w:type="spellEnd"/>
      <w:r w:rsidRPr="00E624B7">
        <w:t>», а также с муниципальным образованием «Город Глазов». Административным центром поселения является д. Качкашур. Границы и статус населенных пунктов, входящих в состав муниципального образования «Качкашурское» установлены законом Удмуртской Республики от 30 ноября 2004 года № 75-РЗ «Об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Республики». В состав муниципального образования «Качкашурское» входит 9 населенных пунктов: д. Качкашур, д. Большой Лудошур, дома 1168 км, дома 1169 км, дома 1173 км, д. Лекшур, д. Малый Лудошур, д. Семеновский, д. Умск.</w:t>
      </w:r>
    </w:p>
    <w:p w:rsidR="00F756AC" w:rsidRPr="00E624B7" w:rsidRDefault="00F756AC" w:rsidP="00F756AC">
      <w:pPr>
        <w:widowControl w:val="0"/>
        <w:suppressAutoHyphens/>
        <w:ind w:firstLine="1066"/>
      </w:pPr>
      <w:r w:rsidRPr="00E624B7">
        <w:t xml:space="preserve"> Площадь территории поселения – 7404 га. Численность населения - 1396 человека (по состоянию на 01.01.2014года). Специализация экономики: сельскохозяйственное производство молочно-мясного направления. Единственным предприятием, занимающимся производством сельскохозяйственной  продукции и действующим на территории муниципального образования «Качкашурское» является СХПК «Пригородный».</w:t>
      </w:r>
    </w:p>
    <w:p w:rsidR="00F756AC" w:rsidRPr="00E624B7" w:rsidRDefault="00F756AC" w:rsidP="00F756AC">
      <w:pPr>
        <w:widowControl w:val="0"/>
        <w:suppressAutoHyphens/>
        <w:ind w:firstLine="1066"/>
      </w:pPr>
      <w:r w:rsidRPr="00E624B7">
        <w:t xml:space="preserve"> Место расположения территории пригородное. Центром поселения является д. Качкашур. В д. Качкашур сосредоточена  почти вся социальная сфера: школа с дошкольными группами, ФАП, ЦСДК, библиотека, узел связи, 2 магазина, а также органы управления муниципальным образованием «Качкашурское» и СХПК «Пригородный». В более благоприятном положении  по наличию организаций социальной сферы находится также деревня Малый Лудошур, в котором располагаются ФАП и магазин, кроме того, в д. Большой Лудошур расположен магазин. </w:t>
      </w:r>
      <w:r w:rsidRPr="00E624B7">
        <w:rPr>
          <w:bCs/>
          <w:color w:val="000000"/>
        </w:rPr>
        <w:t xml:space="preserve"> Транспортная инфраструктура</w:t>
      </w:r>
      <w:r w:rsidRPr="00E624B7">
        <w:rPr>
          <w:b/>
          <w:bCs/>
          <w:color w:val="000000"/>
        </w:rPr>
        <w:t xml:space="preserve">: </w:t>
      </w:r>
      <w:r w:rsidRPr="00E624B7">
        <w:rPr>
          <w:color w:val="000000"/>
        </w:rPr>
        <w:t xml:space="preserve">автодорога «Глазов-Ижевск», Горьковская железная дорога, газопроводы. Информационно-телекоммуникационная инфраструктура: Связь: ОАО «Ростелеком», «Мегафон», «Билайн», «МТС», «Теле 2». </w:t>
      </w:r>
    </w:p>
    <w:p w:rsidR="00F756AC" w:rsidRPr="00E624B7" w:rsidRDefault="00F756AC" w:rsidP="00F756AC">
      <w:pPr>
        <w:widowControl w:val="0"/>
        <w:suppressAutoHyphens/>
        <w:ind w:left="360" w:firstLine="706"/>
      </w:pPr>
      <w:r w:rsidRPr="00E624B7">
        <w:t xml:space="preserve">Численность    населения муниципального образования в течение нескольких последних лет остается стабильной. Естественная  убыль   населения восполняется за счет миграции. Большая часть населения живет в д. Качкашур (935 чел. или 67 % всего населения) и д. Малый Лудошур (191 чел.).  Основным фактором, определяющим численность населения, является естественный прирост-убыль населения, складывающийся из показателей рождаемости и смертности, а также механическое движение населения (миграционный приток-отток). </w:t>
      </w:r>
    </w:p>
    <w:p w:rsidR="00F756AC" w:rsidRPr="00E624B7" w:rsidRDefault="00F756AC" w:rsidP="00F756AC">
      <w:pPr>
        <w:widowControl w:val="0"/>
        <w:suppressAutoHyphens/>
        <w:ind w:left="360" w:firstLine="706"/>
      </w:pPr>
      <w:r w:rsidRPr="00E624B7">
        <w:rPr>
          <w:sz w:val="22"/>
          <w:szCs w:val="22"/>
          <w:lang w:eastAsia="ar-SA"/>
        </w:rPr>
        <w:t xml:space="preserve">   </w:t>
      </w:r>
      <w:r w:rsidRPr="00E624B7">
        <w:t xml:space="preserve">На территории расположена  1 газовая котельная в д. Качкашур. </w:t>
      </w:r>
    </w:p>
    <w:p w:rsidR="00F756AC" w:rsidRPr="00E624B7" w:rsidRDefault="00F756AC" w:rsidP="00F756AC">
      <w:pPr>
        <w:widowControl w:val="0"/>
        <w:suppressAutoHyphens/>
        <w:ind w:left="360" w:firstLine="66"/>
      </w:pPr>
    </w:p>
    <w:p w:rsidR="00F756AC" w:rsidRPr="00E624B7" w:rsidRDefault="00F756AC" w:rsidP="00F756AC">
      <w:pPr>
        <w:widowControl w:val="0"/>
        <w:suppressAutoHyphens/>
        <w:rPr>
          <w:b/>
        </w:rPr>
      </w:pPr>
      <w:r w:rsidRPr="00E624B7">
        <w:t xml:space="preserve">                              </w:t>
      </w:r>
      <w:r w:rsidRPr="00E624B7">
        <w:rPr>
          <w:b/>
        </w:rPr>
        <w:t>Статистические данные по поголовью скота в ЛПХ</w:t>
      </w:r>
    </w:p>
    <w:p w:rsidR="00F756AC" w:rsidRPr="00E624B7" w:rsidRDefault="00F756AC" w:rsidP="00F756AC">
      <w:pPr>
        <w:widowControl w:val="0"/>
        <w:suppressAutoHyphens/>
        <w:ind w:left="36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2"/>
        <w:gridCol w:w="1403"/>
        <w:gridCol w:w="1403"/>
        <w:gridCol w:w="1403"/>
        <w:gridCol w:w="1403"/>
      </w:tblGrid>
      <w:tr w:rsidR="00F756AC" w:rsidRPr="00E624B7" w:rsidTr="00F756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  <w:rPr>
                <w:b/>
              </w:rPr>
            </w:pPr>
            <w:r w:rsidRPr="00E624B7">
              <w:rPr>
                <w:b/>
              </w:rPr>
              <w:t>Вид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  <w:rPr>
                <w:b/>
              </w:rPr>
            </w:pPr>
            <w:r w:rsidRPr="00E624B7">
              <w:rPr>
                <w:b/>
              </w:rPr>
              <w:t>2010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  <w:rPr>
                <w:b/>
              </w:rPr>
            </w:pPr>
            <w:r w:rsidRPr="00E624B7">
              <w:rPr>
                <w:b/>
              </w:rPr>
              <w:t>2011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  <w:rPr>
                <w:b/>
              </w:rPr>
            </w:pPr>
            <w:r w:rsidRPr="00E624B7">
              <w:rPr>
                <w:b/>
              </w:rPr>
              <w:t>2012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  <w:rPr>
                <w:b/>
              </w:rPr>
            </w:pPr>
            <w:r w:rsidRPr="00E624B7">
              <w:rPr>
                <w:b/>
              </w:rPr>
              <w:t>2013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  <w:rPr>
                <w:b/>
              </w:rPr>
            </w:pPr>
            <w:r w:rsidRPr="00E624B7">
              <w:rPr>
                <w:b/>
              </w:rPr>
              <w:t>2014</w:t>
            </w:r>
          </w:p>
        </w:tc>
      </w:tr>
      <w:tr w:rsidR="00F756AC" w:rsidRPr="00E624B7" w:rsidTr="00F756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КРС, 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184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195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218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187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135</w:t>
            </w:r>
          </w:p>
        </w:tc>
      </w:tr>
      <w:tr w:rsidR="00F756AC" w:rsidRPr="00E624B7" w:rsidTr="00F756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Коров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31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41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47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5</w:t>
            </w:r>
          </w:p>
        </w:tc>
      </w:tr>
      <w:tr w:rsidR="00F756AC" w:rsidRPr="00E624B7" w:rsidTr="00F756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Овец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81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122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139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20</w:t>
            </w:r>
          </w:p>
        </w:tc>
      </w:tr>
      <w:tr w:rsidR="00F756AC" w:rsidRPr="00E624B7" w:rsidTr="00F756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козы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88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36</w:t>
            </w:r>
          </w:p>
        </w:tc>
      </w:tr>
      <w:tr w:rsidR="00F756AC" w:rsidRPr="00E624B7" w:rsidTr="00F756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Свиньи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95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134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106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81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36</w:t>
            </w:r>
          </w:p>
        </w:tc>
      </w:tr>
      <w:tr w:rsidR="00F756AC" w:rsidRPr="00E624B7" w:rsidTr="00F756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lastRenderedPageBreak/>
              <w:t>лошади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C" w:rsidRPr="00E624B7" w:rsidRDefault="00F756AC" w:rsidP="00F756AC">
            <w:pPr>
              <w:widowControl w:val="0"/>
              <w:suppressAutoHyphens/>
              <w:ind w:left="360"/>
            </w:pPr>
            <w:r w:rsidRPr="00E624B7">
              <w:t>5</w:t>
            </w:r>
          </w:p>
        </w:tc>
      </w:tr>
    </w:tbl>
    <w:p w:rsidR="00F756AC" w:rsidRPr="00E624B7" w:rsidRDefault="00F756AC" w:rsidP="00F756AC">
      <w:pPr>
        <w:widowControl w:val="0"/>
        <w:suppressAutoHyphens/>
        <w:ind w:left="360"/>
      </w:pP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В поселении наблюдается снижение поголовья скота  в личных подсобных хозяйствах. Основные причины – доступность продуктов питания в торговой сети.</w:t>
      </w:r>
    </w:p>
    <w:p w:rsidR="00F756AC" w:rsidRPr="00E624B7" w:rsidRDefault="00F756AC" w:rsidP="00F756AC">
      <w:pPr>
        <w:widowControl w:val="0"/>
        <w:suppressAutoHyphens/>
      </w:pPr>
    </w:p>
    <w:p w:rsidR="00F756AC" w:rsidRPr="00E624B7" w:rsidRDefault="00F756AC" w:rsidP="00F756AC">
      <w:pPr>
        <w:widowControl w:val="0"/>
        <w:suppressAutoHyphens/>
        <w:autoSpaceDE w:val="0"/>
        <w:autoSpaceDN w:val="0"/>
        <w:adjustRightInd w:val="0"/>
        <w:outlineLvl w:val="2"/>
        <w:rPr>
          <w:b/>
        </w:rPr>
      </w:pPr>
    </w:p>
    <w:p w:rsidR="00F756AC" w:rsidRPr="00E624B7" w:rsidRDefault="00F756AC" w:rsidP="00F756AC">
      <w:pPr>
        <w:widowControl w:val="0"/>
        <w:suppressAutoHyphens/>
        <w:autoSpaceDE w:val="0"/>
        <w:autoSpaceDN w:val="0"/>
        <w:adjustRightInd w:val="0"/>
        <w:ind w:left="75"/>
        <w:outlineLvl w:val="2"/>
        <w:rPr>
          <w:b/>
        </w:rPr>
      </w:pPr>
    </w:p>
    <w:p w:rsidR="00F756AC" w:rsidRPr="00E624B7" w:rsidRDefault="00F756AC" w:rsidP="00F756AC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outlineLvl w:val="2"/>
        <w:rPr>
          <w:b/>
        </w:rPr>
      </w:pPr>
      <w:r w:rsidRPr="00E624B7">
        <w:rPr>
          <w:b/>
        </w:rPr>
        <w:t>Анализ  состояния систем  коммунальной инфраструктуры</w:t>
      </w:r>
    </w:p>
    <w:p w:rsidR="00F756AC" w:rsidRPr="00E624B7" w:rsidRDefault="00F756AC" w:rsidP="00F756AC">
      <w:pPr>
        <w:widowControl w:val="0"/>
        <w:suppressAutoHyphens/>
        <w:autoSpaceDE w:val="0"/>
        <w:autoSpaceDN w:val="0"/>
        <w:adjustRightInd w:val="0"/>
        <w:outlineLvl w:val="2"/>
        <w:rPr>
          <w:b/>
        </w:rPr>
      </w:pPr>
      <w:r w:rsidRPr="00E624B7">
        <w:rPr>
          <w:b/>
        </w:rPr>
        <w:t xml:space="preserve">      муниципального образования «Качкашурское» за 2010 - 2014 годы</w:t>
      </w:r>
    </w:p>
    <w:p w:rsidR="00F756AC" w:rsidRPr="00E624B7" w:rsidRDefault="00F756AC" w:rsidP="00F756AC">
      <w:pPr>
        <w:widowControl w:val="0"/>
        <w:suppressAutoHyphens/>
        <w:autoSpaceDE w:val="0"/>
        <w:autoSpaceDN w:val="0"/>
        <w:adjustRightInd w:val="0"/>
        <w:ind w:left="360"/>
        <w:outlineLvl w:val="2"/>
        <w:rPr>
          <w:b/>
        </w:rPr>
      </w:pPr>
    </w:p>
    <w:p w:rsidR="00F756AC" w:rsidRPr="00E624B7" w:rsidRDefault="00F756AC" w:rsidP="00F756AC">
      <w:pPr>
        <w:tabs>
          <w:tab w:val="left" w:pos="6135"/>
        </w:tabs>
        <w:ind w:firstLine="709"/>
      </w:pPr>
      <w:r w:rsidRPr="00E624B7">
        <w:rPr>
          <w:b/>
        </w:rPr>
        <w:t xml:space="preserve">     </w:t>
      </w:r>
      <w:r w:rsidRPr="00E624B7">
        <w:t xml:space="preserve"> В настоящее время основной проблемой в водоснабжении муниципального образования является значительный износ сетей водоснабжения. На 1 января 2015 года в замене нуждаются 8 км водопроводных сетей.</w:t>
      </w:r>
    </w:p>
    <w:p w:rsidR="00F756AC" w:rsidRPr="00E624B7" w:rsidRDefault="00F756AC" w:rsidP="00F756AC">
      <w:pPr>
        <w:tabs>
          <w:tab w:val="left" w:pos="6135"/>
        </w:tabs>
        <w:ind w:firstLine="709"/>
      </w:pPr>
      <w:r w:rsidRPr="00E624B7">
        <w:t xml:space="preserve">Для профилактики возникновения аварий и утечек на сетях водопровода и для уменьшения объемов потерь проводится своевременная замена запорно-регулирующей арматуры и водопроводных сетей с истекшим эксплуатационным ресурсом. </w:t>
      </w:r>
      <w:proofErr w:type="spellStart"/>
      <w:proofErr w:type="gramStart"/>
      <w:r w:rsidRPr="00E624B7">
        <w:t>Запорно</w:t>
      </w:r>
      <w:proofErr w:type="spellEnd"/>
      <w:r w:rsidRPr="00E624B7">
        <w:t xml:space="preserve"> - регулирующая</w:t>
      </w:r>
      <w:proofErr w:type="gramEnd"/>
      <w:r w:rsidRPr="00E624B7">
        <w:t xml:space="preserve"> арматура необходима для локализации аварийных участков водопровода и отключения наименьшего числа жителей и предприятий при производстве аварийно-восстановительных работ.</w:t>
      </w:r>
    </w:p>
    <w:p w:rsidR="00F756AC" w:rsidRPr="00E624B7" w:rsidRDefault="00F756AC" w:rsidP="00F756AC">
      <w:pPr>
        <w:tabs>
          <w:tab w:val="left" w:pos="6135"/>
        </w:tabs>
        <w:ind w:firstLine="709"/>
      </w:pPr>
      <w:r w:rsidRPr="00E624B7">
        <w:t xml:space="preserve">С 2000 года чугунные и стальные трубопроводы заменяются </w:t>
      </w:r>
      <w:proofErr w:type="gramStart"/>
      <w:r w:rsidRPr="00E624B7">
        <w:t>на</w:t>
      </w:r>
      <w:proofErr w:type="gramEnd"/>
      <w:r w:rsidRPr="00E624B7">
        <w:t xml:space="preserve"> полиэтиленовые и изготовленные из ПЭ 80,100. 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</w:t>
      </w:r>
    </w:p>
    <w:p w:rsidR="00F756AC" w:rsidRPr="00E624B7" w:rsidRDefault="00F756AC" w:rsidP="00F756AC">
      <w:pPr>
        <w:tabs>
          <w:tab w:val="left" w:pos="6135"/>
        </w:tabs>
        <w:ind w:firstLine="709"/>
      </w:pPr>
      <w:r w:rsidRPr="00E624B7">
        <w:t>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</w:t>
      </w:r>
    </w:p>
    <w:p w:rsidR="00F756AC" w:rsidRPr="00E624B7" w:rsidRDefault="00F756AC" w:rsidP="00F756AC">
      <w:pPr>
        <w:tabs>
          <w:tab w:val="left" w:pos="6135"/>
        </w:tabs>
        <w:ind w:firstLine="709"/>
      </w:pPr>
      <w:r w:rsidRPr="00E624B7">
        <w:t>Так же запорно-регулирующая арматура (задвижки и пожарные гидранты), отвечает последним стандартам качества и имеет высокую степень надежности.</w:t>
      </w:r>
    </w:p>
    <w:p w:rsidR="00F756AC" w:rsidRPr="00E624B7" w:rsidRDefault="00F756AC" w:rsidP="00F756AC">
      <w:pPr>
        <w:tabs>
          <w:tab w:val="left" w:pos="6135"/>
        </w:tabs>
        <w:ind w:firstLine="709"/>
      </w:pPr>
      <w:r w:rsidRPr="00E624B7">
        <w:t>Еще одна значительная проблема при эксплуатации водопроводных сетей является недостаточная оснащенность потребителей приборами учета.</w:t>
      </w:r>
    </w:p>
    <w:p w:rsidR="00F756AC" w:rsidRPr="00E624B7" w:rsidRDefault="00F756AC" w:rsidP="00F756AC">
      <w:pPr>
        <w:tabs>
          <w:tab w:val="left" w:pos="6135"/>
        </w:tabs>
        <w:ind w:firstLine="709"/>
        <w:rPr>
          <w:b/>
        </w:rPr>
      </w:pPr>
    </w:p>
    <w:p w:rsidR="00F756AC" w:rsidRPr="00E624B7" w:rsidRDefault="00F756AC" w:rsidP="00F756AC">
      <w:pPr>
        <w:tabs>
          <w:tab w:val="left" w:pos="6135"/>
        </w:tabs>
        <w:ind w:firstLine="709"/>
        <w:rPr>
          <w:b/>
        </w:rPr>
      </w:pPr>
      <w:r w:rsidRPr="00E624B7">
        <w:rPr>
          <w:b/>
        </w:rPr>
        <w:t>Оснащенность приборами учета населения за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115"/>
        <w:gridCol w:w="2083"/>
        <w:gridCol w:w="2083"/>
        <w:gridCol w:w="1617"/>
      </w:tblGrid>
      <w:tr w:rsidR="00F756AC" w:rsidRPr="00E624B7" w:rsidTr="00F756AC">
        <w:tc>
          <w:tcPr>
            <w:tcW w:w="167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 xml:space="preserve">№ </w:t>
            </w:r>
            <w:proofErr w:type="gramStart"/>
            <w:r w:rsidRPr="00E624B7">
              <w:t>п</w:t>
            </w:r>
            <w:proofErr w:type="gramEnd"/>
            <w:r w:rsidRPr="00E624B7">
              <w:t>/п</w:t>
            </w:r>
          </w:p>
        </w:tc>
        <w:tc>
          <w:tcPr>
            <w:tcW w:w="2115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Населенный пункт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Количество лицевых счетов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Количество приборов учета, шт.</w:t>
            </w:r>
          </w:p>
        </w:tc>
        <w:tc>
          <w:tcPr>
            <w:tcW w:w="1617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Количество приборов учета, %</w:t>
            </w:r>
          </w:p>
        </w:tc>
      </w:tr>
      <w:tr w:rsidR="00F756AC" w:rsidRPr="00E624B7" w:rsidTr="00F756AC">
        <w:tc>
          <w:tcPr>
            <w:tcW w:w="167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1</w:t>
            </w:r>
          </w:p>
        </w:tc>
        <w:tc>
          <w:tcPr>
            <w:tcW w:w="2115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Качкашур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296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36</w:t>
            </w:r>
          </w:p>
        </w:tc>
        <w:tc>
          <w:tcPr>
            <w:tcW w:w="1617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12,2</w:t>
            </w:r>
          </w:p>
        </w:tc>
      </w:tr>
      <w:tr w:rsidR="00F756AC" w:rsidRPr="00E624B7" w:rsidTr="00F756AC">
        <w:tc>
          <w:tcPr>
            <w:tcW w:w="167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2</w:t>
            </w:r>
          </w:p>
        </w:tc>
        <w:tc>
          <w:tcPr>
            <w:tcW w:w="2115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М. Лудошур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70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10</w:t>
            </w:r>
          </w:p>
        </w:tc>
        <w:tc>
          <w:tcPr>
            <w:tcW w:w="1617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14,3</w:t>
            </w:r>
          </w:p>
        </w:tc>
      </w:tr>
      <w:tr w:rsidR="00F756AC" w:rsidRPr="00E624B7" w:rsidTr="00F756AC">
        <w:tc>
          <w:tcPr>
            <w:tcW w:w="167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3</w:t>
            </w:r>
          </w:p>
        </w:tc>
        <w:tc>
          <w:tcPr>
            <w:tcW w:w="2115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Лекшур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25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2</w:t>
            </w:r>
          </w:p>
        </w:tc>
        <w:tc>
          <w:tcPr>
            <w:tcW w:w="1617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8,0</w:t>
            </w:r>
          </w:p>
        </w:tc>
      </w:tr>
      <w:tr w:rsidR="00F756AC" w:rsidRPr="00E624B7" w:rsidTr="00F756AC">
        <w:tc>
          <w:tcPr>
            <w:tcW w:w="167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4</w:t>
            </w:r>
          </w:p>
        </w:tc>
        <w:tc>
          <w:tcPr>
            <w:tcW w:w="2115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</w:pPr>
            <w:r w:rsidRPr="00E624B7">
              <w:t>Умск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28</w:t>
            </w:r>
          </w:p>
        </w:tc>
        <w:tc>
          <w:tcPr>
            <w:tcW w:w="2083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1</w:t>
            </w:r>
          </w:p>
        </w:tc>
        <w:tc>
          <w:tcPr>
            <w:tcW w:w="1617" w:type="dxa"/>
            <w:shd w:val="clear" w:color="auto" w:fill="auto"/>
          </w:tcPr>
          <w:p w:rsidR="00F756AC" w:rsidRPr="00E624B7" w:rsidRDefault="00F756AC" w:rsidP="00F756AC">
            <w:pPr>
              <w:tabs>
                <w:tab w:val="left" w:pos="6135"/>
              </w:tabs>
              <w:ind w:firstLine="709"/>
            </w:pPr>
            <w:r w:rsidRPr="00E624B7">
              <w:t>3,57</w:t>
            </w:r>
          </w:p>
        </w:tc>
      </w:tr>
    </w:tbl>
    <w:p w:rsidR="00F756AC" w:rsidRPr="00E624B7" w:rsidRDefault="00F756AC" w:rsidP="00F756AC">
      <w:pPr>
        <w:tabs>
          <w:tab w:val="left" w:pos="6135"/>
        </w:tabs>
        <w:spacing w:line="360" w:lineRule="auto"/>
        <w:ind w:firstLine="709"/>
        <w:rPr>
          <w:sz w:val="28"/>
          <w:szCs w:val="28"/>
        </w:rPr>
      </w:pPr>
    </w:p>
    <w:p w:rsidR="00F756AC" w:rsidRPr="00E624B7" w:rsidRDefault="00F756AC" w:rsidP="00F756AC">
      <w:pPr>
        <w:tabs>
          <w:tab w:val="left" w:pos="6135"/>
        </w:tabs>
        <w:ind w:firstLine="709"/>
      </w:pPr>
      <w:r w:rsidRPr="00E624B7">
        <w:t>Менее 20 % жилых домов укомплектованы счетчиками холодной воды. Установка современных общедомовых приборов учета позволит решить проблему достоверной информации о потреблении воды.</w:t>
      </w:r>
    </w:p>
    <w:p w:rsidR="00F756AC" w:rsidRPr="00E624B7" w:rsidRDefault="00F756AC" w:rsidP="00F756AC">
      <w:pPr>
        <w:widowControl w:val="0"/>
        <w:suppressAutoHyphens/>
        <w:ind w:firstLine="709"/>
      </w:pPr>
      <w:r w:rsidRPr="00E624B7">
        <w:t>Планово-предупредительный ремонт уступил место аварийно-восстановительным работам, затраты на которые в 2-3 раза выше;</w:t>
      </w:r>
    </w:p>
    <w:p w:rsidR="00F756AC" w:rsidRPr="00E624B7" w:rsidRDefault="00F756AC" w:rsidP="00F756AC">
      <w:pPr>
        <w:widowControl w:val="0"/>
        <w:suppressAutoHyphens/>
        <w:ind w:firstLine="705"/>
      </w:pPr>
      <w:r w:rsidRPr="00E624B7">
        <w:t xml:space="preserve">Необходимость использования программного метода обусловлена тем, что путем комплексного, планомерного осуществления запланированных мероприятий, их соответствующего правового, организационного, финансового, материально-технического </w:t>
      </w:r>
      <w:r w:rsidRPr="00E624B7">
        <w:lastRenderedPageBreak/>
        <w:t>обеспечения будут достигнуты значительные положительные результаты, направленные на повышение состояния систем  коммунальной инфраструктуры</w:t>
      </w:r>
      <w:r w:rsidRPr="00E624B7">
        <w:rPr>
          <w:b/>
        </w:rPr>
        <w:t xml:space="preserve"> </w:t>
      </w:r>
      <w:r w:rsidRPr="00E624B7">
        <w:t>муниципального образования «Качкашурское».</w:t>
      </w:r>
    </w:p>
    <w:p w:rsidR="00F756AC" w:rsidRPr="00E624B7" w:rsidRDefault="00F756AC" w:rsidP="00F756AC">
      <w:pPr>
        <w:widowControl w:val="0"/>
        <w:suppressAutoHyphens/>
        <w:spacing w:before="89" w:after="89"/>
      </w:pPr>
      <w:r w:rsidRPr="00E624B7">
        <w:t xml:space="preserve">     </w:t>
      </w:r>
    </w:p>
    <w:p w:rsidR="00F756AC" w:rsidRPr="00E624B7" w:rsidRDefault="00F756AC" w:rsidP="00F756AC">
      <w:pPr>
        <w:widowControl w:val="0"/>
        <w:suppressAutoHyphens/>
        <w:spacing w:before="89" w:after="89"/>
        <w:rPr>
          <w:b/>
          <w:bCs/>
        </w:rPr>
      </w:pPr>
    </w:p>
    <w:p w:rsidR="00F756AC" w:rsidRPr="00E624B7" w:rsidRDefault="00F756AC" w:rsidP="00F756AC">
      <w:pPr>
        <w:widowControl w:val="0"/>
        <w:suppressAutoHyphens/>
        <w:spacing w:before="89" w:after="89"/>
        <w:rPr>
          <w:b/>
          <w:bCs/>
        </w:rPr>
      </w:pPr>
    </w:p>
    <w:p w:rsidR="00F756AC" w:rsidRPr="00E624B7" w:rsidRDefault="00F756AC" w:rsidP="00F756AC">
      <w:pPr>
        <w:widowControl w:val="0"/>
        <w:suppressAutoHyphens/>
        <w:spacing w:before="89" w:after="89"/>
        <w:rPr>
          <w:b/>
          <w:bCs/>
        </w:rPr>
      </w:pPr>
    </w:p>
    <w:p w:rsidR="00F756AC" w:rsidRPr="00E624B7" w:rsidRDefault="00F756AC" w:rsidP="00F756AC">
      <w:pPr>
        <w:widowControl w:val="0"/>
        <w:suppressAutoHyphens/>
        <w:spacing w:before="89" w:after="89"/>
        <w:rPr>
          <w:b/>
          <w:bCs/>
        </w:rPr>
      </w:pPr>
    </w:p>
    <w:p w:rsidR="00F756AC" w:rsidRPr="00E624B7" w:rsidRDefault="00F756AC" w:rsidP="00F756AC">
      <w:pPr>
        <w:widowControl w:val="0"/>
        <w:suppressAutoHyphens/>
        <w:spacing w:before="89" w:after="89"/>
      </w:pPr>
      <w:r w:rsidRPr="00E624B7">
        <w:rPr>
          <w:b/>
          <w:bCs/>
        </w:rPr>
        <w:t>2. Цели и задачи Программы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Основной целью Программы является: снижение уровня общего износа основных          фондов, улучшение качества предоставляемых жилищно-коммунальных услуг.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Реализация данной цели предполагает решение следующих задач:</w:t>
      </w:r>
    </w:p>
    <w:p w:rsidR="00F756AC" w:rsidRPr="00E624B7" w:rsidRDefault="00F756AC" w:rsidP="00F756AC">
      <w:pPr>
        <w:widowControl w:val="0"/>
        <w:numPr>
          <w:ilvl w:val="0"/>
          <w:numId w:val="13"/>
        </w:numPr>
        <w:suppressAutoHyphens/>
      </w:pPr>
      <w:r w:rsidRPr="00E624B7">
        <w:t>Улучшение снабжения водой жителей населенных пунктов поселения;</w:t>
      </w:r>
    </w:p>
    <w:p w:rsidR="00F756AC" w:rsidRPr="00E624B7" w:rsidRDefault="00F756AC" w:rsidP="00F756AC">
      <w:pPr>
        <w:widowControl w:val="0"/>
        <w:numPr>
          <w:ilvl w:val="0"/>
          <w:numId w:val="13"/>
        </w:numPr>
        <w:suppressAutoHyphens/>
      </w:pPr>
      <w:r w:rsidRPr="00E624B7">
        <w:t>Улучшение качества предоставления услуг теплоснабжения</w:t>
      </w:r>
      <w:proofErr w:type="gramStart"/>
      <w:r w:rsidRPr="00E624B7">
        <w:t xml:space="preserve"> ;</w:t>
      </w:r>
      <w:proofErr w:type="gramEnd"/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3. Организация сбора и вывоза мусора в населенных пунктах поселения.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4. Улучшение экологической ситуации;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5. Снижение  эксплуатационных  затрат.</w:t>
      </w:r>
    </w:p>
    <w:p w:rsidR="00F756AC" w:rsidRPr="00E624B7" w:rsidRDefault="00F756AC" w:rsidP="00F756AC">
      <w:pPr>
        <w:widowControl w:val="0"/>
        <w:suppressAutoHyphens/>
      </w:pPr>
      <w:r w:rsidRPr="00E624B7">
        <w:t xml:space="preserve">Для  повышения  уровня  благоустройства  территории  населенных  пунктов МО «Качкашурское» предусмотрены  следующие мероприятия: </w:t>
      </w:r>
    </w:p>
    <w:p w:rsidR="00F756AC" w:rsidRPr="00E624B7" w:rsidRDefault="00F756AC" w:rsidP="00F756AC">
      <w:pPr>
        <w:widowControl w:val="0"/>
        <w:suppressAutoHyphens/>
      </w:pPr>
      <w:r w:rsidRPr="00E624B7">
        <w:t xml:space="preserve">  -   Провести ремонт кровли и здания </w:t>
      </w:r>
      <w:proofErr w:type="spellStart"/>
      <w:r w:rsidRPr="00E624B7">
        <w:t>Качкашурского</w:t>
      </w:r>
      <w:proofErr w:type="spellEnd"/>
      <w:r w:rsidRPr="00E624B7">
        <w:t xml:space="preserve"> ЦСДК  - д. Качкашур, ул. </w:t>
      </w:r>
      <w:proofErr w:type="gramStart"/>
      <w:r w:rsidRPr="00E624B7">
        <w:t>Центральная</w:t>
      </w:r>
      <w:proofErr w:type="gramEnd"/>
      <w:r w:rsidRPr="00E624B7">
        <w:t>, д.3а;</w:t>
      </w:r>
    </w:p>
    <w:p w:rsidR="00F756AC" w:rsidRPr="00E624B7" w:rsidRDefault="00F756AC" w:rsidP="00F756AC">
      <w:pPr>
        <w:widowControl w:val="0"/>
        <w:suppressAutoHyphens/>
      </w:pPr>
      <w:r w:rsidRPr="00E624B7">
        <w:rPr>
          <w:color w:val="FF0000"/>
        </w:rPr>
        <w:t xml:space="preserve">  </w:t>
      </w:r>
      <w:r w:rsidRPr="00E624B7">
        <w:t xml:space="preserve">-  Ремонт   моста через реку </w:t>
      </w:r>
      <w:proofErr w:type="spellStart"/>
      <w:r w:rsidRPr="00E624B7">
        <w:t>Сепыч</w:t>
      </w:r>
      <w:proofErr w:type="spellEnd"/>
      <w:r w:rsidRPr="00E624B7">
        <w:t xml:space="preserve"> по дороге Качкашур-Семёновский;</w:t>
      </w:r>
    </w:p>
    <w:p w:rsidR="00F756AC" w:rsidRPr="00E624B7" w:rsidRDefault="00F756AC" w:rsidP="00F756AC">
      <w:pPr>
        <w:widowControl w:val="0"/>
        <w:suppressAutoHyphens/>
      </w:pPr>
      <w:r w:rsidRPr="00E624B7">
        <w:t xml:space="preserve">  -  Оформление скважин и каптированных родников в собственность Администрации муниципального образования «Качкашурское»;</w:t>
      </w:r>
    </w:p>
    <w:p w:rsidR="00F756AC" w:rsidRPr="00E624B7" w:rsidRDefault="00F756AC" w:rsidP="00F756AC">
      <w:pPr>
        <w:widowControl w:val="0"/>
        <w:suppressAutoHyphens/>
      </w:pPr>
      <w:r w:rsidRPr="00E624B7">
        <w:t xml:space="preserve">- замена окон в зданиях дошкольных групп МОУ «Качкашурская СОШ»  </w:t>
      </w:r>
    </w:p>
    <w:p w:rsidR="00F756AC" w:rsidRPr="00E624B7" w:rsidRDefault="00F756AC" w:rsidP="00F756AC">
      <w:pPr>
        <w:widowControl w:val="0"/>
        <w:suppressAutoHyphens/>
      </w:pPr>
      <w:r w:rsidRPr="00E624B7">
        <w:t>-      Строительство автобусной разворотной площадки с установкой павильона  д. М. Лудошур;</w:t>
      </w:r>
    </w:p>
    <w:p w:rsidR="00F756AC" w:rsidRPr="00E624B7" w:rsidRDefault="00F756AC" w:rsidP="00F756AC">
      <w:pPr>
        <w:widowControl w:val="0"/>
        <w:suppressAutoHyphens/>
      </w:pPr>
      <w:r w:rsidRPr="00E624B7">
        <w:t>- Установка павильонов на автобусных остановках д. Качкашур</w:t>
      </w:r>
    </w:p>
    <w:p w:rsidR="00F756AC" w:rsidRPr="00E624B7" w:rsidRDefault="00F756AC" w:rsidP="00F756AC">
      <w:pPr>
        <w:widowControl w:val="0"/>
        <w:suppressAutoHyphens/>
        <w:spacing w:before="89" w:after="89"/>
      </w:pPr>
      <w:r w:rsidRPr="00E624B7">
        <w:rPr>
          <w:b/>
          <w:bCs/>
        </w:rPr>
        <w:t>3. Сроки и этапы реализации Программы</w:t>
      </w:r>
    </w:p>
    <w:p w:rsidR="00F756AC" w:rsidRPr="00E624B7" w:rsidRDefault="00F756AC" w:rsidP="00F756AC">
      <w:pPr>
        <w:widowControl w:val="0"/>
        <w:suppressAutoHyphens/>
        <w:spacing w:before="89" w:after="89"/>
        <w:ind w:firstLine="708"/>
      </w:pPr>
      <w:r w:rsidRPr="00E624B7">
        <w:t>Программа реализуется в течение 2015-2020 годов.</w:t>
      </w:r>
    </w:p>
    <w:p w:rsidR="00F756AC" w:rsidRPr="00E624B7" w:rsidRDefault="00F756AC" w:rsidP="00F756AC">
      <w:pPr>
        <w:widowControl w:val="0"/>
        <w:suppressAutoHyphens/>
        <w:spacing w:before="89" w:after="89"/>
        <w:ind w:firstLine="708"/>
      </w:pPr>
    </w:p>
    <w:p w:rsidR="00F756AC" w:rsidRPr="00E624B7" w:rsidRDefault="00F756AC" w:rsidP="00F756AC">
      <w:pPr>
        <w:widowControl w:val="0"/>
        <w:suppressAutoHyphens/>
        <w:spacing w:before="89" w:after="89"/>
      </w:pPr>
      <w:r w:rsidRPr="00E624B7">
        <w:rPr>
          <w:b/>
          <w:bCs/>
        </w:rPr>
        <w:t>4. Оценка состояния инженерной инфраструктуры</w:t>
      </w:r>
    </w:p>
    <w:p w:rsidR="00F756AC" w:rsidRPr="00E624B7" w:rsidRDefault="00F756AC" w:rsidP="00F756AC">
      <w:pPr>
        <w:widowControl w:val="0"/>
        <w:suppressAutoHyphens/>
        <w:ind w:firstLine="708"/>
        <w:rPr>
          <w:u w:val="single"/>
        </w:rPr>
      </w:pPr>
      <w:r w:rsidRPr="00E624B7">
        <w:rPr>
          <w:u w:val="single"/>
        </w:rPr>
        <w:t>4.1. Водоснабжение</w:t>
      </w:r>
    </w:p>
    <w:p w:rsidR="00F756AC" w:rsidRPr="00E624B7" w:rsidRDefault="00F756AC" w:rsidP="00F756AC">
      <w:pPr>
        <w:widowControl w:val="0"/>
        <w:suppressAutoHyphens/>
        <w:ind w:firstLine="1066"/>
      </w:pPr>
    </w:p>
    <w:p w:rsidR="00F756AC" w:rsidRPr="00E624B7" w:rsidRDefault="00F756AC" w:rsidP="00F756AC">
      <w:pPr>
        <w:widowControl w:val="0"/>
        <w:suppressAutoHyphens/>
      </w:pPr>
      <w:r w:rsidRPr="00E624B7">
        <w:t xml:space="preserve">            В состав </w:t>
      </w:r>
      <w:proofErr w:type="spellStart"/>
      <w:r w:rsidRPr="00E624B7">
        <w:t>Качкашурского</w:t>
      </w:r>
      <w:proofErr w:type="spellEnd"/>
      <w:r w:rsidRPr="00E624B7">
        <w:t xml:space="preserve"> муниципального образования входят 9 населенных пунктов: деревни Качкашур, Малый Лудошур, Большой Лудошур, Умск, Лекшур, Семеновский, дома 1179 км, 1169 км, 1168 км.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 xml:space="preserve"> 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 и кратность использования воды на промышленных предприятиях.</w:t>
      </w:r>
    </w:p>
    <w:p w:rsidR="00F756AC" w:rsidRPr="00E624B7" w:rsidRDefault="00F756AC" w:rsidP="00F756AC">
      <w:pPr>
        <w:ind w:firstLine="709"/>
      </w:pPr>
      <w:r w:rsidRPr="00E624B7">
        <w:t xml:space="preserve">Централизованная система водоснабжения имеется в д. Качкашур, д. М. Лудошур, д. Б. Лудошур, д. Умск, д. Лекшур. </w:t>
      </w:r>
    </w:p>
    <w:p w:rsidR="00F756AC" w:rsidRPr="00E624B7" w:rsidRDefault="00F756AC" w:rsidP="00F756AC">
      <w:pPr>
        <w:ind w:firstLine="709"/>
      </w:pPr>
      <w:r w:rsidRPr="00E624B7">
        <w:t xml:space="preserve">Вода подается из артезианских скважин в водонапорные башни и далее поступает в водопроводную сеть. </w:t>
      </w:r>
    </w:p>
    <w:p w:rsidR="00F756AC" w:rsidRPr="00E624B7" w:rsidRDefault="00F756AC" w:rsidP="00F756AC">
      <w:pPr>
        <w:ind w:firstLine="709"/>
      </w:pPr>
      <w:r w:rsidRPr="00E624B7">
        <w:t>В остальных населенных пунктах население пользуется водой из шахтных колодцев.</w:t>
      </w:r>
    </w:p>
    <w:p w:rsidR="00F756AC" w:rsidRPr="00E624B7" w:rsidRDefault="00F756AC" w:rsidP="00F756AC">
      <w:pPr>
        <w:tabs>
          <w:tab w:val="left" w:pos="6135"/>
        </w:tabs>
        <w:ind w:firstLine="709"/>
      </w:pPr>
      <w:r w:rsidRPr="00E624B7">
        <w:lastRenderedPageBreak/>
        <w:t xml:space="preserve">Общая протяженность водопроводных сетей МО «Качкашурское» составляет 12,860 км, материал труб – сталь, диаметром до 150 мм, чугун – до 150 мм, полиэтилен – до 110 мм. 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Анализируя существующее состояние систем водоснабжения в населенных пунктах муниципального образования, выявлено: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-  в связи со старением водопроводных сетей из-за коррозии металла, отложений в трубопроводах качество воды ежегодно ухудшается.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- возникают утечки. Срок  службы чугунных и стальных трубопроводов – 22 - 46 лет, полиэтиленовых более 50 лет.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 xml:space="preserve">- </w:t>
      </w:r>
      <w:proofErr w:type="gramStart"/>
      <w:r w:rsidRPr="00E624B7">
        <w:t>и</w:t>
      </w:r>
      <w:proofErr w:type="gramEnd"/>
      <w:r w:rsidRPr="00E624B7">
        <w:t>знос водопроводных сетей в населенных пунктах составляет</w:t>
      </w:r>
      <w:r w:rsidRPr="00E624B7">
        <w:rPr>
          <w:color w:val="FF0000"/>
        </w:rPr>
        <w:t xml:space="preserve"> </w:t>
      </w:r>
      <w:r w:rsidRPr="00E624B7">
        <w:t>60%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 xml:space="preserve">- износ накопительных резервуаров 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-текущий ремонт не решает проблемы сверхнормативных потерь на некоторых участках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водонапорные сети  введены в эксплуатацию:</w:t>
      </w:r>
    </w:p>
    <w:p w:rsidR="00F756AC" w:rsidRPr="00E624B7" w:rsidRDefault="00F756AC" w:rsidP="00F756AC">
      <w:pPr>
        <w:widowControl w:val="0"/>
        <w:suppressAutoHyphens/>
      </w:pPr>
      <w:r w:rsidRPr="00E624B7">
        <w:t xml:space="preserve">           в  д. Качкашур    в 1967 году;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в д. М. Лудошур  в 1967 году;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в д. Лекшур в 1969 году;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в д. Б. Лудошур в 1966 году;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 xml:space="preserve"> в д. Умск в 1989 году;</w:t>
      </w:r>
    </w:p>
    <w:p w:rsidR="00F756AC" w:rsidRPr="00E624B7" w:rsidRDefault="00F756AC" w:rsidP="00F756AC">
      <w:pPr>
        <w:widowControl w:val="0"/>
        <w:suppressAutoHyphens/>
        <w:ind w:firstLine="708"/>
        <w:rPr>
          <w:color w:val="FF0000"/>
        </w:rPr>
      </w:pP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Проблема  водоснабжения в муниципальном образовании стоит во всех населенных пунктах поселения: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- замена водонапорных башен;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- замена существующих сетей водопровода (L=8000.0 м);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- ремонт смотровых колодцев;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- замена задвижек и вентилей;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- ремонт  пожарных гидрантов (1шт.);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 xml:space="preserve">- установка пожарных гидрантов (2 шт.).  </w:t>
      </w:r>
    </w:p>
    <w:p w:rsidR="00F756AC" w:rsidRPr="00E624B7" w:rsidRDefault="00F756AC" w:rsidP="00F756AC">
      <w:pPr>
        <w:widowControl w:val="0"/>
        <w:suppressAutoHyphens/>
        <w:ind w:firstLine="708"/>
        <w:rPr>
          <w:u w:val="single"/>
        </w:rPr>
      </w:pPr>
    </w:p>
    <w:p w:rsidR="00F756AC" w:rsidRPr="00E624B7" w:rsidRDefault="00F756AC" w:rsidP="00F756AC">
      <w:pPr>
        <w:widowControl w:val="0"/>
        <w:suppressAutoHyphens/>
        <w:ind w:firstLine="708"/>
        <w:rPr>
          <w:u w:val="single"/>
        </w:rPr>
      </w:pPr>
      <w:r w:rsidRPr="00E624B7">
        <w:rPr>
          <w:u w:val="single"/>
        </w:rPr>
        <w:t>4.2. Водоотведение</w:t>
      </w:r>
    </w:p>
    <w:p w:rsidR="00F756AC" w:rsidRPr="00E624B7" w:rsidRDefault="00F756AC" w:rsidP="00F756AC">
      <w:r w:rsidRPr="00E624B7">
        <w:t xml:space="preserve">   </w:t>
      </w:r>
    </w:p>
    <w:p w:rsidR="00F756AC" w:rsidRPr="00E624B7" w:rsidRDefault="00F756AC" w:rsidP="00F756AC">
      <w:r w:rsidRPr="00E624B7">
        <w:t xml:space="preserve">   Централизованная система канализации в поселении отсутствует.</w:t>
      </w:r>
    </w:p>
    <w:p w:rsidR="00F756AC" w:rsidRPr="00E624B7" w:rsidRDefault="00F756AC" w:rsidP="00F756AC">
      <w:r w:rsidRPr="00E624B7">
        <w:t xml:space="preserve">   Канализационные стоки населенных пунктов собираются в выгребах.</w:t>
      </w:r>
    </w:p>
    <w:p w:rsidR="00F756AC" w:rsidRPr="00E624B7" w:rsidRDefault="00F756AC" w:rsidP="00F756AC">
      <w:pPr>
        <w:widowControl w:val="0"/>
        <w:suppressAutoHyphens/>
        <w:rPr>
          <w:u w:val="single"/>
        </w:rPr>
      </w:pPr>
    </w:p>
    <w:p w:rsidR="00F756AC" w:rsidRPr="00E624B7" w:rsidRDefault="00F756AC" w:rsidP="00F756AC">
      <w:pPr>
        <w:widowControl w:val="0"/>
        <w:suppressAutoHyphens/>
        <w:ind w:firstLine="708"/>
        <w:rPr>
          <w:u w:val="single"/>
        </w:rPr>
      </w:pPr>
      <w:r w:rsidRPr="00E624B7">
        <w:rPr>
          <w:u w:val="single"/>
        </w:rPr>
        <w:t>4.3. Теплоснабжение</w:t>
      </w:r>
    </w:p>
    <w:p w:rsidR="00F756AC" w:rsidRPr="00E624B7" w:rsidRDefault="00F756AC" w:rsidP="00F756AC">
      <w:pPr>
        <w:widowControl w:val="0"/>
        <w:suppressAutoHyphens/>
        <w:ind w:firstLine="708"/>
        <w:rPr>
          <w:u w:val="single"/>
        </w:rPr>
      </w:pPr>
    </w:p>
    <w:p w:rsidR="00F756AC" w:rsidRPr="00E624B7" w:rsidRDefault="00F756AC" w:rsidP="00F756AC">
      <w:pPr>
        <w:widowControl w:val="0"/>
        <w:shd w:val="clear" w:color="auto" w:fill="FFFFFF"/>
        <w:ind w:firstLine="567"/>
        <w:rPr>
          <w:rFonts w:ascii="Arial Narrow" w:hAnsi="Arial Narrow"/>
          <w:sz w:val="28"/>
          <w:szCs w:val="28"/>
        </w:rPr>
      </w:pPr>
      <w:r w:rsidRPr="00E624B7">
        <w:t xml:space="preserve">Выработка тепловой энергии в поселении осуществляется от одной котельной – структурного подразделения ООО «СТВ Сервис»: котельная д. Качкашур. В д. Качкашур расположена газовая котельная. В котельной установлены 4 котла марки RS-A100 и 1 котел марки ВК-21. Общая мощность котельной 2,07 Гкал/ч. КПД котлов на момент разработки схемы теплоснабжения составляет 82%. </w:t>
      </w:r>
    </w:p>
    <w:p w:rsidR="00F756AC" w:rsidRPr="00E624B7" w:rsidRDefault="00F756AC" w:rsidP="00F756AC">
      <w:pPr>
        <w:widowControl w:val="0"/>
        <w:shd w:val="clear" w:color="auto" w:fill="FFFFFF"/>
        <w:ind w:firstLine="567"/>
        <w:rPr>
          <w:rFonts w:ascii="Arial Narrow" w:hAnsi="Arial Narrow"/>
          <w:sz w:val="28"/>
          <w:szCs w:val="28"/>
        </w:rPr>
      </w:pPr>
      <w:r w:rsidRPr="00E624B7">
        <w:t>Котельная изолированной системы теплоснабжения выполняют функции ЦТП. Тепловые сети - 2-х трубные. По характеру теплопотребления и способу присоединения систем отопления к тепловым сетям по сельскому поселению системы теплоснабжения – закрытые, т. е. вода, циркулирующая в трубопроводе, используется только как теплоноситель, и не отбирается для нужд обеспечения горячего водоснабжения.</w:t>
      </w:r>
      <w:r w:rsidRPr="00E624B7">
        <w:rPr>
          <w:rFonts w:ascii="Arial Narrow" w:hAnsi="Arial Narrow"/>
          <w:sz w:val="28"/>
          <w:szCs w:val="28"/>
        </w:rPr>
        <w:t xml:space="preserve"> </w:t>
      </w:r>
    </w:p>
    <w:p w:rsidR="00F756AC" w:rsidRPr="00E624B7" w:rsidRDefault="00F756AC" w:rsidP="00F756AC">
      <w:pPr>
        <w:widowControl w:val="0"/>
        <w:shd w:val="clear" w:color="auto" w:fill="FFFFFF"/>
        <w:ind w:firstLine="567"/>
      </w:pPr>
      <w:r w:rsidRPr="00E624B7">
        <w:rPr>
          <w:rFonts w:ascii="Arial Narrow" w:hAnsi="Arial Narrow"/>
          <w:sz w:val="28"/>
          <w:szCs w:val="28"/>
        </w:rPr>
        <w:t xml:space="preserve"> </w:t>
      </w:r>
      <w:r w:rsidRPr="00E624B7">
        <w:t>Основными потребителями тепловой энергии по поселению являются: бюджетные учреждения: школа, детский сад, ЦСДК, ФАП;  магазин и несколько жилых домов.</w:t>
      </w:r>
    </w:p>
    <w:p w:rsidR="00F756AC" w:rsidRPr="00E624B7" w:rsidRDefault="00F756AC" w:rsidP="00F756AC">
      <w:pPr>
        <w:widowControl w:val="0"/>
        <w:shd w:val="clear" w:color="auto" w:fill="FFFFFF"/>
        <w:ind w:firstLine="567"/>
      </w:pPr>
      <w:r w:rsidRPr="00E624B7">
        <w:t>Проблемы теплоснабжения:</w:t>
      </w:r>
    </w:p>
    <w:p w:rsidR="00F756AC" w:rsidRPr="00E624B7" w:rsidRDefault="00F756AC" w:rsidP="00F756AC">
      <w:pPr>
        <w:widowControl w:val="0"/>
        <w:shd w:val="clear" w:color="auto" w:fill="FFFFFF"/>
        <w:ind w:firstLine="567"/>
      </w:pPr>
      <w:r w:rsidRPr="00E624B7">
        <w:t>- замена существующих сетей теплоснабжения;</w:t>
      </w:r>
    </w:p>
    <w:p w:rsidR="00F756AC" w:rsidRPr="00E624B7" w:rsidRDefault="00F756AC" w:rsidP="00F756AC">
      <w:pPr>
        <w:widowControl w:val="0"/>
        <w:shd w:val="clear" w:color="auto" w:fill="FFFFFF"/>
        <w:ind w:firstLine="567"/>
        <w:rPr>
          <w:rFonts w:ascii="Arial Narrow" w:hAnsi="Arial Narrow"/>
          <w:sz w:val="28"/>
          <w:szCs w:val="28"/>
        </w:rPr>
      </w:pPr>
      <w:r w:rsidRPr="00E624B7">
        <w:rPr>
          <w:rFonts w:ascii="Arial Narrow" w:hAnsi="Arial Narrow"/>
          <w:sz w:val="28"/>
          <w:szCs w:val="28"/>
        </w:rPr>
        <w:t xml:space="preserve">- </w:t>
      </w:r>
      <w:r w:rsidRPr="00E624B7">
        <w:t xml:space="preserve">замена основного и вспомогательного оборудования котельных установок в </w:t>
      </w:r>
      <w:r w:rsidRPr="00E624B7">
        <w:lastRenderedPageBreak/>
        <w:t>котельной;</w:t>
      </w:r>
    </w:p>
    <w:p w:rsidR="00F756AC" w:rsidRPr="00E624B7" w:rsidRDefault="00F756AC" w:rsidP="00F756AC">
      <w:pPr>
        <w:widowControl w:val="0"/>
        <w:shd w:val="clear" w:color="auto" w:fill="FFFFFF"/>
        <w:ind w:firstLine="567"/>
      </w:pPr>
      <w:r w:rsidRPr="00E624B7">
        <w:t>- ремонт крыши  и стены котельной.</w:t>
      </w:r>
    </w:p>
    <w:p w:rsidR="00F756AC" w:rsidRPr="00E624B7" w:rsidRDefault="00F756AC" w:rsidP="00F756AC">
      <w:pPr>
        <w:widowControl w:val="0"/>
        <w:shd w:val="clear" w:color="auto" w:fill="FFFFFF"/>
        <w:ind w:firstLine="567"/>
        <w:rPr>
          <w:rFonts w:ascii="Arial Narrow" w:hAnsi="Arial Narrow"/>
          <w:sz w:val="28"/>
          <w:szCs w:val="28"/>
        </w:rPr>
      </w:pPr>
    </w:p>
    <w:p w:rsidR="00F756AC" w:rsidRPr="00E624B7" w:rsidRDefault="00F756AC" w:rsidP="00F756AC">
      <w:pPr>
        <w:widowControl w:val="0"/>
        <w:suppressAutoHyphens/>
        <w:ind w:firstLine="708"/>
        <w:rPr>
          <w:u w:val="single"/>
        </w:rPr>
      </w:pPr>
      <w:r w:rsidRPr="00E624B7">
        <w:rPr>
          <w:u w:val="single"/>
        </w:rPr>
        <w:t>4.4. Электроснабжение</w:t>
      </w:r>
    </w:p>
    <w:p w:rsidR="00F756AC" w:rsidRPr="00E624B7" w:rsidRDefault="00F756AC" w:rsidP="00F756AC">
      <w:pPr>
        <w:widowControl w:val="0"/>
        <w:suppressAutoHyphens/>
        <w:ind w:firstLine="708"/>
      </w:pP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Система электроснабжения муниципального образования «Качкашурское» централизованная, осуществляется от системы филиала «Удмуртэнерго» ОАО «МРСК Центра и Приволжья».</w:t>
      </w:r>
    </w:p>
    <w:p w:rsidR="00F756AC" w:rsidRPr="00E624B7" w:rsidRDefault="00F756AC" w:rsidP="00F756AC">
      <w:pPr>
        <w:widowControl w:val="0"/>
        <w:suppressAutoHyphens/>
        <w:ind w:firstLine="708"/>
      </w:pPr>
      <w:proofErr w:type="gramStart"/>
      <w:r w:rsidRPr="00E624B7">
        <w:t xml:space="preserve">Источником электроснабжения  населённых пунктов территории МО «Качкашурское» является подстанция 35/10 </w:t>
      </w:r>
      <w:proofErr w:type="spellStart"/>
      <w:r w:rsidRPr="00E624B7">
        <w:t>кВ</w:t>
      </w:r>
      <w:proofErr w:type="spellEnd"/>
      <w:r w:rsidRPr="00E624B7">
        <w:t xml:space="preserve"> в с. Октябрьский (« 40 лет Октября»)</w:t>
      </w:r>
      <w:proofErr w:type="gramEnd"/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По территории МО «Качкашурское» проходят:</w:t>
      </w:r>
    </w:p>
    <w:p w:rsidR="00F756AC" w:rsidRPr="00E624B7" w:rsidRDefault="00F756AC" w:rsidP="00F756AC">
      <w:pPr>
        <w:widowControl w:val="0"/>
        <w:suppressAutoHyphens/>
      </w:pPr>
      <w:r w:rsidRPr="00E624B7">
        <w:t>- ВЛ-10кВ общей протяженностью трассы 27,4 км.</w:t>
      </w:r>
    </w:p>
    <w:p w:rsidR="00F756AC" w:rsidRPr="00E624B7" w:rsidRDefault="00F756AC" w:rsidP="00F756AC">
      <w:pPr>
        <w:widowControl w:val="0"/>
        <w:suppressAutoHyphens/>
      </w:pPr>
      <w:r w:rsidRPr="00E624B7">
        <w:t xml:space="preserve">- ВЛ-0,4 </w:t>
      </w:r>
      <w:proofErr w:type="spellStart"/>
      <w:r w:rsidRPr="00E624B7">
        <w:t>кВ</w:t>
      </w:r>
      <w:proofErr w:type="spellEnd"/>
      <w:r w:rsidRPr="00E624B7">
        <w:t xml:space="preserve"> общей протяженностью трассы 26,4 км.</w:t>
      </w:r>
    </w:p>
    <w:p w:rsidR="00F756AC" w:rsidRPr="00E624B7" w:rsidRDefault="00F756AC" w:rsidP="00F756AC">
      <w:pPr>
        <w:widowControl w:val="0"/>
        <w:suppressAutoHyphens/>
      </w:pP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Анализ существующего состояния системы энергоснабжения муниципального образования: сети электроснабжения и оборудование (ВЛ-10кВ, КТП, разъединители, выключатели т.п.) имеют физический и моральный износ и в отдельных случаях требуют замены. Отдельные трансформаторные подстанции 10/0,4 кВт эксплуатируются сроком более 50 лет.</w:t>
      </w:r>
    </w:p>
    <w:p w:rsidR="00F756AC" w:rsidRPr="00E624B7" w:rsidRDefault="00F756AC" w:rsidP="00F756AC">
      <w:pPr>
        <w:widowControl w:val="0"/>
        <w:suppressAutoHyphens/>
      </w:pPr>
    </w:p>
    <w:p w:rsidR="00F756AC" w:rsidRPr="00E624B7" w:rsidRDefault="00F756AC" w:rsidP="00F756AC">
      <w:pPr>
        <w:widowControl w:val="0"/>
        <w:suppressAutoHyphens/>
        <w:ind w:firstLine="708"/>
        <w:rPr>
          <w:u w:val="single"/>
        </w:rPr>
      </w:pPr>
      <w:r w:rsidRPr="00E624B7">
        <w:rPr>
          <w:u w:val="single"/>
        </w:rPr>
        <w:t>4.5. Газоснабжение</w:t>
      </w:r>
    </w:p>
    <w:p w:rsidR="00F756AC" w:rsidRPr="00E624B7" w:rsidRDefault="00F756AC" w:rsidP="00F756AC">
      <w:pPr>
        <w:widowControl w:val="0"/>
        <w:suppressAutoHyphens/>
        <w:ind w:firstLine="708"/>
      </w:pP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 xml:space="preserve">Источником газоснабжения МО «Качкашурское» является газораспределительная станция г. Глазов. Газоснабжение муниципального образования «Качкашурское» осуществляется природным и сжиженным газом. На территории муниципального образования газифицированы все населённые пункты, кроме д. Умск и малонаселённых пунктов (дома 1168 км, дома 1169 км, дома 1173 км). 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Анализ существующего состояния системы газоснабжения муниципального образования:</w:t>
      </w:r>
    </w:p>
    <w:p w:rsidR="00F756AC" w:rsidRPr="00E624B7" w:rsidRDefault="00F756AC" w:rsidP="00F756AC">
      <w:pPr>
        <w:widowControl w:val="0"/>
        <w:suppressAutoHyphens/>
        <w:ind w:firstLine="360"/>
      </w:pPr>
      <w:r w:rsidRPr="00E624B7">
        <w:t>В целях развития коммунальной инфраструктуры, для обеспечения населения природным газом необходимо  продолжить прокладку газопровода низкого давления к д. Умск, также  продолжить ввод газа в частные жилые дома.</w:t>
      </w:r>
    </w:p>
    <w:p w:rsidR="00F756AC" w:rsidRPr="00E624B7" w:rsidRDefault="00F756AC" w:rsidP="00F756AC">
      <w:pPr>
        <w:widowControl w:val="0"/>
        <w:suppressAutoHyphens/>
      </w:pPr>
    </w:p>
    <w:p w:rsidR="00F756AC" w:rsidRPr="00E624B7" w:rsidRDefault="00F756AC" w:rsidP="00F756AC">
      <w:pPr>
        <w:ind w:left="360"/>
        <w:rPr>
          <w:b/>
        </w:rPr>
      </w:pPr>
      <w:r w:rsidRPr="00E624B7">
        <w:rPr>
          <w:b/>
        </w:rPr>
        <w:t>5. Ресурсное обеспечение</w:t>
      </w:r>
    </w:p>
    <w:p w:rsidR="00F756AC" w:rsidRPr="00E624B7" w:rsidRDefault="00F756AC" w:rsidP="00F756AC">
      <w:pPr>
        <w:ind w:left="360"/>
        <w:rPr>
          <w:b/>
        </w:rPr>
      </w:pP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Финансирование программных мероприятий осуществляется за счёт средств бюджета муниципального образования «Качкашурское» и других источников (внебюджетные средства, средства населения, средства бюджетов других уровней).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Объём и структура бюджетного и внебюджетного финансирования подлежат ежегодному уточнению в соответствии с возможностями бюджета, внебюджетного финансирования и с учётом фактического выполнения программных мероприятий.</w:t>
      </w:r>
    </w:p>
    <w:p w:rsidR="00F756AC" w:rsidRPr="00E624B7" w:rsidRDefault="00F756AC" w:rsidP="00F756AC">
      <w:pPr>
        <w:widowControl w:val="0"/>
        <w:suppressAutoHyphens/>
      </w:pPr>
    </w:p>
    <w:p w:rsidR="00F756AC" w:rsidRPr="00E624B7" w:rsidRDefault="00F756AC" w:rsidP="00F756AC">
      <w:pPr>
        <w:ind w:left="360"/>
        <w:rPr>
          <w:b/>
        </w:rPr>
      </w:pPr>
      <w:r w:rsidRPr="00E624B7">
        <w:rPr>
          <w:b/>
        </w:rPr>
        <w:t>6. Система управления реализацией Программы.</w:t>
      </w:r>
    </w:p>
    <w:p w:rsidR="00F756AC" w:rsidRPr="00E624B7" w:rsidRDefault="00F756AC" w:rsidP="00F756AC">
      <w:pPr>
        <w:widowControl w:val="0"/>
        <w:suppressAutoHyphens/>
        <w:ind w:left="709"/>
        <w:rPr>
          <w:b/>
        </w:rPr>
      </w:pP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 xml:space="preserve">Заказчиком Программы является Администрация муниципального образования «Качкашурское» 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 xml:space="preserve">Исполнителем Программы является Администрация муниципального образования «Качкашурское». 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Исполнители обеспечивают:</w:t>
      </w:r>
    </w:p>
    <w:p w:rsidR="00F756AC" w:rsidRPr="00E624B7" w:rsidRDefault="00F756AC" w:rsidP="00F756AC">
      <w:pPr>
        <w:widowControl w:val="0"/>
        <w:numPr>
          <w:ilvl w:val="0"/>
          <w:numId w:val="11"/>
        </w:numPr>
        <w:suppressAutoHyphens/>
      </w:pPr>
      <w:r w:rsidRPr="00E624B7">
        <w:t>выполнение мероприятий Программы;</w:t>
      </w:r>
    </w:p>
    <w:p w:rsidR="00F756AC" w:rsidRPr="00E624B7" w:rsidRDefault="00F756AC" w:rsidP="00F756AC">
      <w:pPr>
        <w:widowControl w:val="0"/>
        <w:numPr>
          <w:ilvl w:val="0"/>
          <w:numId w:val="11"/>
        </w:numPr>
        <w:suppressAutoHyphens/>
      </w:pPr>
      <w:r w:rsidRPr="00E624B7">
        <w:t>подготовку предложений по корректировке Программы на соответствующий год;</w:t>
      </w:r>
    </w:p>
    <w:p w:rsidR="00F756AC" w:rsidRPr="00E624B7" w:rsidRDefault="00F756AC" w:rsidP="00F756AC">
      <w:pPr>
        <w:widowControl w:val="0"/>
        <w:numPr>
          <w:ilvl w:val="0"/>
          <w:numId w:val="11"/>
        </w:numPr>
        <w:suppressAutoHyphens/>
      </w:pPr>
      <w:r w:rsidRPr="00E624B7">
        <w:t>формирование бюджетных заявок на финансирование мероприятий Программы;</w:t>
      </w:r>
    </w:p>
    <w:p w:rsidR="00F756AC" w:rsidRPr="00E624B7" w:rsidRDefault="00F756AC" w:rsidP="00F756AC">
      <w:pPr>
        <w:widowControl w:val="0"/>
        <w:numPr>
          <w:ilvl w:val="0"/>
          <w:numId w:val="11"/>
        </w:numPr>
        <w:suppressAutoHyphens/>
        <w:ind w:firstLine="180"/>
      </w:pPr>
      <w:r w:rsidRPr="00E624B7">
        <w:lastRenderedPageBreak/>
        <w:t>подготовку обоснований для отбора первоочередных работ, финансируемых в рамках реализации Программы в отчётном году.</w:t>
      </w:r>
    </w:p>
    <w:p w:rsidR="00F756AC" w:rsidRPr="00E624B7" w:rsidRDefault="00F756AC" w:rsidP="00F756AC">
      <w:pPr>
        <w:widowControl w:val="0"/>
        <w:suppressAutoHyphens/>
        <w:ind w:firstLine="540"/>
      </w:pPr>
      <w:r w:rsidRPr="00E624B7">
        <w:t xml:space="preserve">Финансирование Программы предусматривает финансирование из республиканского и районного бюджетов в виде субсидий местному бюджету на условиях </w:t>
      </w:r>
      <w:proofErr w:type="spellStart"/>
      <w:r w:rsidRPr="00E624B7">
        <w:t>софинансирования</w:t>
      </w:r>
      <w:proofErr w:type="spellEnd"/>
      <w:r w:rsidRPr="00E624B7">
        <w:t>.</w:t>
      </w:r>
    </w:p>
    <w:p w:rsidR="00F756AC" w:rsidRPr="00E624B7" w:rsidRDefault="00F756AC" w:rsidP="00F756AC">
      <w:pPr>
        <w:widowControl w:val="0"/>
        <w:suppressAutoHyphens/>
        <w:ind w:firstLine="540"/>
      </w:pPr>
      <w:r w:rsidRPr="00E624B7">
        <w:t>Объемы финансирования Программы на 2016-2020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F756AC" w:rsidRPr="00E624B7" w:rsidRDefault="00F756AC" w:rsidP="00F756AC">
      <w:pPr>
        <w:widowControl w:val="0"/>
        <w:suppressAutoHyphens/>
      </w:pPr>
    </w:p>
    <w:p w:rsidR="00F756AC" w:rsidRPr="00E624B7" w:rsidRDefault="00F756AC" w:rsidP="00F756AC">
      <w:pPr>
        <w:widowControl w:val="0"/>
        <w:suppressAutoHyphens/>
      </w:pPr>
    </w:p>
    <w:p w:rsidR="00F756AC" w:rsidRPr="00E624B7" w:rsidRDefault="00F756AC" w:rsidP="00F756AC">
      <w:pPr>
        <w:widowControl w:val="0"/>
        <w:suppressAutoHyphens/>
      </w:pPr>
    </w:p>
    <w:p w:rsidR="00F756AC" w:rsidRPr="00E624B7" w:rsidRDefault="00F756AC" w:rsidP="00F756AC">
      <w:pPr>
        <w:widowControl w:val="0"/>
        <w:suppressAutoHyphens/>
      </w:pPr>
      <w:r w:rsidRPr="00E624B7">
        <w:rPr>
          <w:b/>
        </w:rPr>
        <w:t>7. Механизм реализации Программы</w:t>
      </w:r>
    </w:p>
    <w:p w:rsidR="00F756AC" w:rsidRPr="00E624B7" w:rsidRDefault="00F756AC" w:rsidP="00F756AC">
      <w:pPr>
        <w:widowControl w:val="0"/>
        <w:suppressAutoHyphens/>
      </w:pP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Для  достижения  поставленных  в  программе  целей  предполагается использовать  средства:</w:t>
      </w:r>
    </w:p>
    <w:p w:rsidR="00F756AC" w:rsidRPr="00E624B7" w:rsidRDefault="00F756AC" w:rsidP="00F756AC">
      <w:pPr>
        <w:widowControl w:val="0"/>
        <w:numPr>
          <w:ilvl w:val="0"/>
          <w:numId w:val="12"/>
        </w:numPr>
        <w:suppressAutoHyphens/>
      </w:pPr>
      <w:r w:rsidRPr="00E624B7">
        <w:t>средства бюджета муниципального образования «Качкашурское»;</w:t>
      </w:r>
    </w:p>
    <w:p w:rsidR="00F756AC" w:rsidRPr="00E624B7" w:rsidRDefault="00F756AC" w:rsidP="00F756AC">
      <w:pPr>
        <w:widowControl w:val="0"/>
        <w:numPr>
          <w:ilvl w:val="0"/>
          <w:numId w:val="12"/>
        </w:numPr>
        <w:suppressAutoHyphens/>
      </w:pPr>
      <w:r w:rsidRPr="00E624B7">
        <w:t>средства республиканского бюджета.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В  ходе  реализации  программы  будут  использованы  нормативно-правовое  регулирование, бюджетная  поддержка, организационные  и  контролирующие  меры.</w:t>
      </w:r>
    </w:p>
    <w:p w:rsidR="00F756AC" w:rsidRPr="00E624B7" w:rsidRDefault="00F756AC" w:rsidP="00F756AC">
      <w:pPr>
        <w:widowControl w:val="0"/>
        <w:suppressAutoHyphens/>
        <w:ind w:firstLine="708"/>
      </w:pPr>
      <w:r w:rsidRPr="00E624B7">
        <w:t>В целях обеспечения своевременной и качественной реализации Программы муниципальный заказчик - координатор Программы осуществляет:</w:t>
      </w:r>
    </w:p>
    <w:p w:rsidR="00F756AC" w:rsidRPr="00E624B7" w:rsidRDefault="00F756AC" w:rsidP="00F756AC">
      <w:pPr>
        <w:widowControl w:val="0"/>
        <w:suppressAutoHyphens/>
      </w:pPr>
      <w:r w:rsidRPr="00E624B7">
        <w:t xml:space="preserve">      - координацию исполнения программных мероприятий, включая мониторинг их реализации, оценку результативности;</w:t>
      </w:r>
    </w:p>
    <w:p w:rsidR="00F756AC" w:rsidRPr="00E624B7" w:rsidRDefault="00F756AC" w:rsidP="00F756AC">
      <w:pPr>
        <w:widowControl w:val="0"/>
        <w:tabs>
          <w:tab w:val="left" w:pos="8445"/>
        </w:tabs>
        <w:suppressAutoHyphens/>
      </w:pPr>
      <w:r w:rsidRPr="00E624B7">
        <w:t xml:space="preserve">      -  непосредственный контроль хода реализации мероприятий Программы;</w:t>
      </w:r>
      <w:r w:rsidRPr="00E624B7">
        <w:tab/>
      </w:r>
    </w:p>
    <w:p w:rsidR="00F756AC" w:rsidRPr="00E624B7" w:rsidRDefault="00F756AC" w:rsidP="00F756AC">
      <w:pPr>
        <w:widowControl w:val="0"/>
        <w:suppressAutoHyphens/>
      </w:pPr>
      <w:r w:rsidRPr="00E624B7">
        <w:t xml:space="preserve">      -  подготовку отчетов о реализации Программы.</w:t>
      </w:r>
    </w:p>
    <w:p w:rsidR="00F756AC" w:rsidRPr="00E624B7" w:rsidRDefault="00F756AC" w:rsidP="00F756AC">
      <w:pPr>
        <w:widowControl w:val="0"/>
        <w:suppressAutoHyphens/>
      </w:pPr>
      <w:r w:rsidRPr="00E624B7">
        <w:t xml:space="preserve"> </w:t>
      </w:r>
    </w:p>
    <w:p w:rsidR="00F756AC" w:rsidRPr="00E624B7" w:rsidRDefault="00F756AC" w:rsidP="00F756AC">
      <w:pPr>
        <w:rPr>
          <w:b/>
          <w:bCs/>
        </w:rPr>
      </w:pPr>
      <w:r w:rsidRPr="00E624B7">
        <w:rPr>
          <w:b/>
          <w:bCs/>
        </w:rPr>
        <w:t>8. Оценка эффективности реализации Программы</w:t>
      </w:r>
    </w:p>
    <w:p w:rsidR="00F756AC" w:rsidRPr="00E624B7" w:rsidRDefault="00F756AC" w:rsidP="00F756AC"/>
    <w:p w:rsidR="00F756AC" w:rsidRPr="00E624B7" w:rsidRDefault="00F756AC" w:rsidP="00F756AC">
      <w:pPr>
        <w:ind w:firstLine="708"/>
      </w:pPr>
      <w:r w:rsidRPr="00E624B7">
        <w:t>Успешная реализация Программы позволит:</w:t>
      </w:r>
    </w:p>
    <w:p w:rsidR="00F756AC" w:rsidRPr="00E624B7" w:rsidRDefault="00F756AC" w:rsidP="00F756AC">
      <w:r w:rsidRPr="00E624B7">
        <w:t xml:space="preserve">      - обеспечить жителей муниципального образования бесперебойным, безопасным предоставлением коммунальных услуг (электроснабжения, водоснабжения, водоотведения, газоснабжения);</w:t>
      </w:r>
    </w:p>
    <w:p w:rsidR="00F756AC" w:rsidRPr="00E624B7" w:rsidRDefault="00F756AC" w:rsidP="00F756AC">
      <w:r w:rsidRPr="00E624B7">
        <w:t xml:space="preserve">      - поэтапно восстановить ветхие инженерные сети и другие объекты жилищно-коммунального хозяйства муниципального образования;</w:t>
      </w:r>
    </w:p>
    <w:p w:rsidR="00F756AC" w:rsidRPr="00E624B7" w:rsidRDefault="00F756AC" w:rsidP="00F756AC">
      <w:r w:rsidRPr="00E624B7">
        <w:t xml:space="preserve">      - сократить ежегодные потери воды в системе водоснабжения;</w:t>
      </w:r>
    </w:p>
    <w:p w:rsidR="00F756AC" w:rsidRPr="00E624B7" w:rsidRDefault="00F756AC" w:rsidP="00F756AC">
      <w:r w:rsidRPr="00E624B7">
        <w:t xml:space="preserve">      - повысить  качество предоставления услуг теплоснабжения и снизить затраты на эксплуатацию при реконструкции котельных;</w:t>
      </w:r>
    </w:p>
    <w:p w:rsidR="00F756AC" w:rsidRPr="00E624B7" w:rsidRDefault="00F756AC" w:rsidP="00F756AC">
      <w:r w:rsidRPr="00E624B7">
        <w:t xml:space="preserve">      - улучшить уровень экологического состояния муниципального образования.</w:t>
      </w:r>
    </w:p>
    <w:p w:rsidR="00F756AC" w:rsidRPr="00E624B7" w:rsidRDefault="00F756AC" w:rsidP="00F756AC"/>
    <w:p w:rsidR="00F756AC" w:rsidRPr="00E624B7" w:rsidRDefault="00F756AC" w:rsidP="00F756AC"/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672DAB" w:rsidRDefault="00672DAB" w:rsidP="00FE2891">
      <w:pPr>
        <w:pStyle w:val="a5"/>
        <w:spacing w:before="0" w:after="0"/>
        <w:jc w:val="center"/>
        <w:rPr>
          <w:b/>
          <w:bCs/>
        </w:rPr>
      </w:pPr>
    </w:p>
    <w:p w:rsidR="00672DAB" w:rsidRDefault="00672DAB" w:rsidP="00FE2891">
      <w:pPr>
        <w:pStyle w:val="a5"/>
        <w:spacing w:before="0" w:after="0"/>
        <w:jc w:val="center"/>
        <w:rPr>
          <w:b/>
          <w:bCs/>
        </w:rPr>
      </w:pPr>
    </w:p>
    <w:p w:rsidR="00672DAB" w:rsidRDefault="00672DAB" w:rsidP="00FE2891">
      <w:pPr>
        <w:pStyle w:val="a5"/>
        <w:spacing w:before="0" w:after="0"/>
        <w:jc w:val="center"/>
        <w:rPr>
          <w:b/>
          <w:bCs/>
        </w:rPr>
      </w:pPr>
    </w:p>
    <w:p w:rsidR="00672DAB" w:rsidRDefault="00672DAB" w:rsidP="00FE2891">
      <w:pPr>
        <w:pStyle w:val="a5"/>
        <w:spacing w:before="0" w:after="0"/>
        <w:jc w:val="center"/>
        <w:rPr>
          <w:b/>
          <w:bCs/>
        </w:rPr>
      </w:pPr>
    </w:p>
    <w:p w:rsidR="00672DAB" w:rsidRDefault="00672DAB" w:rsidP="00FE2891">
      <w:pPr>
        <w:pStyle w:val="a5"/>
        <w:spacing w:before="0" w:after="0"/>
        <w:jc w:val="center"/>
        <w:rPr>
          <w:b/>
          <w:bCs/>
        </w:rPr>
      </w:pPr>
    </w:p>
    <w:p w:rsidR="00672DAB" w:rsidRPr="00636D62" w:rsidRDefault="00672DAB" w:rsidP="00FE2891">
      <w:pPr>
        <w:pStyle w:val="a5"/>
        <w:spacing w:before="0" w:after="0"/>
        <w:jc w:val="center"/>
        <w:rPr>
          <w:b/>
          <w:bCs/>
        </w:rPr>
      </w:pPr>
    </w:p>
    <w:p w:rsidR="00F756AC" w:rsidRDefault="00F756AC" w:rsidP="00F756AC">
      <w:pPr>
        <w:jc w:val="center"/>
        <w:rPr>
          <w:b/>
        </w:rPr>
      </w:pPr>
      <w:r>
        <w:rPr>
          <w:b/>
        </w:rPr>
        <w:lastRenderedPageBreak/>
        <w:t>СОВЕТ ДЕПУТАТОВ МУНИЦИПАЛЬНОГО ОБРАЗОВАНИЯ «КАЧКАШУРСКОЕ»</w:t>
      </w:r>
    </w:p>
    <w:p w:rsidR="00F756AC" w:rsidRDefault="00F756AC" w:rsidP="00F756AC">
      <w:pPr>
        <w:jc w:val="center"/>
        <w:rPr>
          <w:b/>
        </w:rPr>
      </w:pPr>
      <w:r>
        <w:rPr>
          <w:b/>
        </w:rPr>
        <w:t xml:space="preserve"> «КАЧКАШУР» МУНИЦИПАЛ КЫЛДЭТЫСЬ ДЕПУТАТЪЁСЛЭН КЕНЕШСЫ </w:t>
      </w:r>
    </w:p>
    <w:p w:rsidR="00F756AC" w:rsidRDefault="00F756AC" w:rsidP="00F756AC">
      <w:pPr>
        <w:jc w:val="center"/>
        <w:rPr>
          <w:b/>
        </w:rPr>
      </w:pPr>
    </w:p>
    <w:p w:rsidR="00F756AC" w:rsidRDefault="00F756AC" w:rsidP="00F756AC">
      <w:pPr>
        <w:jc w:val="center"/>
        <w:rPr>
          <w:b/>
          <w:sz w:val="22"/>
          <w:szCs w:val="22"/>
        </w:rPr>
      </w:pPr>
    </w:p>
    <w:p w:rsidR="00F756AC" w:rsidRDefault="00F756AC" w:rsidP="00F756AC">
      <w:pPr>
        <w:jc w:val="center"/>
        <w:rPr>
          <w:b/>
          <w:sz w:val="22"/>
          <w:szCs w:val="22"/>
        </w:rPr>
      </w:pPr>
    </w:p>
    <w:p w:rsidR="00F756AC" w:rsidRDefault="00F756AC" w:rsidP="00F756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756AC" w:rsidRDefault="00F756AC" w:rsidP="00F756AC">
      <w:pPr>
        <w:jc w:val="center"/>
        <w:rPr>
          <w:b/>
          <w:sz w:val="22"/>
          <w:szCs w:val="22"/>
        </w:rPr>
      </w:pPr>
    </w:p>
    <w:p w:rsidR="00F756AC" w:rsidRDefault="00F756AC" w:rsidP="00F756AC">
      <w:pPr>
        <w:jc w:val="center"/>
        <w:rPr>
          <w:b/>
        </w:rPr>
      </w:pPr>
      <w:r>
        <w:rPr>
          <w:b/>
        </w:rPr>
        <w:t>24 февраля 2016 года                                                                                                         № 191</w:t>
      </w:r>
    </w:p>
    <w:p w:rsidR="00F756AC" w:rsidRDefault="00F756AC" w:rsidP="00F756AC">
      <w:pPr>
        <w:rPr>
          <w:b/>
        </w:rPr>
      </w:pPr>
    </w:p>
    <w:p w:rsidR="00F756AC" w:rsidRDefault="00F756AC" w:rsidP="00F756AC">
      <w:pPr>
        <w:rPr>
          <w:b/>
        </w:rPr>
      </w:pPr>
    </w:p>
    <w:p w:rsidR="00F756AC" w:rsidRDefault="00F756AC" w:rsidP="00F756AC">
      <w:pPr>
        <w:rPr>
          <w:b/>
        </w:rPr>
      </w:pPr>
      <w:r>
        <w:rPr>
          <w:b/>
        </w:rPr>
        <w:t>О внесении изменений в решение</w:t>
      </w:r>
    </w:p>
    <w:p w:rsidR="00F756AC" w:rsidRDefault="00F756AC" w:rsidP="00F756AC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F756AC" w:rsidRDefault="00F756AC" w:rsidP="00F756AC">
      <w:pPr>
        <w:rPr>
          <w:b/>
        </w:rPr>
      </w:pPr>
      <w:r>
        <w:rPr>
          <w:b/>
        </w:rPr>
        <w:t>образования «Качкашурское» №183</w:t>
      </w:r>
    </w:p>
    <w:p w:rsidR="00F756AC" w:rsidRDefault="00F756AC" w:rsidP="00F756AC">
      <w:pPr>
        <w:pStyle w:val="4"/>
        <w:rPr>
          <w:szCs w:val="24"/>
        </w:rPr>
      </w:pPr>
      <w:r>
        <w:t>от 24.12.2015 года</w:t>
      </w:r>
      <w:r>
        <w:rPr>
          <w:b w:val="0"/>
        </w:rPr>
        <w:t xml:space="preserve"> «</w:t>
      </w:r>
      <w:r>
        <w:rPr>
          <w:szCs w:val="24"/>
        </w:rPr>
        <w:t>О бюджете муниципального</w:t>
      </w:r>
    </w:p>
    <w:p w:rsidR="00F756AC" w:rsidRDefault="00F756AC" w:rsidP="00F756AC">
      <w:pPr>
        <w:pStyle w:val="4"/>
        <w:rPr>
          <w:szCs w:val="24"/>
        </w:rPr>
      </w:pPr>
      <w:r>
        <w:rPr>
          <w:szCs w:val="24"/>
        </w:rPr>
        <w:t xml:space="preserve"> образования «Качкашурское» </w:t>
      </w:r>
      <w:r>
        <w:rPr>
          <w:bCs/>
          <w:szCs w:val="24"/>
        </w:rPr>
        <w:t xml:space="preserve">на 2016 год </w:t>
      </w:r>
    </w:p>
    <w:p w:rsidR="00F756AC" w:rsidRDefault="00F756AC" w:rsidP="00F756A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756AC" w:rsidRDefault="00F756AC" w:rsidP="00F756AC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года на текущий финансовый год, руководствуясь ст. 232 Бюджетного Кодекса Российской Федерации и Уставом муниципального образования «Качкашурское», </w:t>
      </w:r>
      <w:r>
        <w:rPr>
          <w:b/>
        </w:rPr>
        <w:t>Совет депутатов муниципального образования «Качкашурское» РЕШИЛ:</w:t>
      </w:r>
    </w:p>
    <w:p w:rsidR="00F756AC" w:rsidRDefault="00F756AC" w:rsidP="00F756AC">
      <w:pPr>
        <w:jc w:val="both"/>
        <w:rPr>
          <w:b/>
          <w:color w:val="FF0000"/>
        </w:rPr>
      </w:pPr>
    </w:p>
    <w:p w:rsidR="00F756AC" w:rsidRDefault="00F756AC" w:rsidP="00F756AC">
      <w:pPr>
        <w:ind w:firstLine="567"/>
        <w:jc w:val="both"/>
      </w:pPr>
      <w:r>
        <w:t>1. Внести следующие изменения в решение Совета депутатов муниципального образования «Качкашурское» №183 от 24.12.2015 года «О бюджете муниципального образования «Качкашурское» на 2016 год»:</w:t>
      </w:r>
    </w:p>
    <w:p w:rsidR="00F756AC" w:rsidRDefault="00F756AC" w:rsidP="00F756AC">
      <w:pPr>
        <w:ind w:firstLine="567"/>
        <w:jc w:val="both"/>
      </w:pPr>
      <w:r>
        <w:t>1.1. Свободные остатки средств бюджета, оставшиеся после направления на финансирование дефицита бюджета МО «Качкашурское» по состоянию на 01.01.2016 года, направить на финансирование мероприятий 2016 года в сумме 0,5 тыс. руб.:</w:t>
      </w:r>
    </w:p>
    <w:p w:rsidR="00F756AC" w:rsidRDefault="00F756AC" w:rsidP="00F756AC">
      <w:pPr>
        <w:numPr>
          <w:ilvl w:val="1"/>
          <w:numId w:val="14"/>
        </w:numPr>
        <w:jc w:val="center"/>
      </w:pPr>
    </w:p>
    <w:p w:rsidR="00F756AC" w:rsidRDefault="00F756AC" w:rsidP="00F756AC">
      <w:pPr>
        <w:numPr>
          <w:ilvl w:val="1"/>
          <w:numId w:val="14"/>
        </w:numPr>
        <w:jc w:val="center"/>
      </w:pPr>
      <w:r>
        <w:t>Источники финансирования дефицита бюджета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09"/>
        <w:gridCol w:w="1275"/>
      </w:tblGrid>
      <w:tr w:rsidR="00F756AC" w:rsidTr="00F75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F756AC" w:rsidTr="00F75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F756AC" w:rsidRDefault="00F756AC" w:rsidP="00F756AC">
      <w:pPr>
        <w:jc w:val="both"/>
        <w:rPr>
          <w:b/>
          <w:color w:val="FF0000"/>
        </w:rPr>
      </w:pPr>
    </w:p>
    <w:p w:rsidR="00F756AC" w:rsidRDefault="00F756AC" w:rsidP="00F756AC">
      <w:pPr>
        <w:ind w:firstLine="567"/>
        <w:jc w:val="both"/>
      </w:pPr>
      <w:r>
        <w:t>1.2. Увеличить расходную часть бюджета МО «Качкашурское» на 0,5 тыс. руб. и распределить их по следующим направлениям:</w:t>
      </w:r>
    </w:p>
    <w:p w:rsidR="00F756AC" w:rsidRDefault="00F756AC" w:rsidP="00F756AC">
      <w:pPr>
        <w:ind w:left="360"/>
        <w:jc w:val="center"/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F756AC" w:rsidTr="00F756AC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F756AC" w:rsidRDefault="00F756AC" w:rsidP="00F756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F756AC" w:rsidTr="00F75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Уличное освещение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215 0409 0740462520 244 22350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C" w:rsidRDefault="00F756AC" w:rsidP="00F756A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F756AC" w:rsidRDefault="00F756AC" w:rsidP="00F756AC">
      <w:pPr>
        <w:ind w:firstLine="567"/>
        <w:jc w:val="both"/>
      </w:pPr>
    </w:p>
    <w:p w:rsidR="00F756AC" w:rsidRDefault="00F756AC" w:rsidP="00F756AC">
      <w:pPr>
        <w:ind w:firstLine="567"/>
        <w:jc w:val="both"/>
      </w:pPr>
      <w:r>
        <w:t>2. Утвердить бюджет МО «Качкашурское» по расходам на 2016 год в сумме 2330,3</w:t>
      </w:r>
      <w:r>
        <w:rPr>
          <w:color w:val="FF0000"/>
        </w:rPr>
        <w:t xml:space="preserve"> </w:t>
      </w:r>
      <w:r>
        <w:t>тыс. рублей.</w:t>
      </w:r>
    </w:p>
    <w:p w:rsidR="00F756AC" w:rsidRDefault="00F756AC" w:rsidP="00F756AC">
      <w:pPr>
        <w:ind w:firstLine="567"/>
        <w:jc w:val="both"/>
      </w:pPr>
    </w:p>
    <w:p w:rsidR="00F756AC" w:rsidRDefault="00F756AC" w:rsidP="00F756AC">
      <w:pPr>
        <w:ind w:firstLine="567"/>
        <w:jc w:val="both"/>
        <w:rPr>
          <w:b/>
        </w:rPr>
      </w:pPr>
      <w:r>
        <w:t>3. Внести соответствующие изменения в Приложения № 1,2,6,7,8</w:t>
      </w:r>
      <w:r>
        <w:rPr>
          <w:color w:val="FF0000"/>
        </w:rPr>
        <w:t xml:space="preserve"> </w:t>
      </w:r>
      <w:r>
        <w:t>решения Совета</w:t>
      </w:r>
      <w:r>
        <w:rPr>
          <w:b/>
        </w:rPr>
        <w:t xml:space="preserve"> </w:t>
      </w:r>
      <w:r>
        <w:t>депутатов муниципального образования «Качкашурское» №183</w:t>
      </w:r>
      <w:r>
        <w:rPr>
          <w:color w:val="000000"/>
        </w:rPr>
        <w:t xml:space="preserve"> от 24.12.2015 года «О бюджете муниципального образования «Качкашурское» на 2016 год». </w:t>
      </w:r>
    </w:p>
    <w:p w:rsidR="00F756AC" w:rsidRDefault="00F756AC" w:rsidP="00F756AC">
      <w:pPr>
        <w:jc w:val="both"/>
      </w:pPr>
    </w:p>
    <w:p w:rsidR="00F756AC" w:rsidRDefault="00F756AC" w:rsidP="00F756AC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F756AC" w:rsidRDefault="00F756AC" w:rsidP="00F756AC">
      <w:pPr>
        <w:ind w:left="360" w:hanging="360"/>
        <w:jc w:val="both"/>
        <w:rPr>
          <w:b/>
        </w:rPr>
      </w:pPr>
      <w:r>
        <w:rPr>
          <w:b/>
        </w:rPr>
        <w:t>«Качкашурское»                                                                                                     Т.Е. Волкова</w:t>
      </w: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672DAB" w:rsidP="00FE2891">
      <w:pPr>
        <w:pStyle w:val="a5"/>
        <w:spacing w:before="0" w:after="0"/>
        <w:jc w:val="center"/>
        <w:rPr>
          <w:b/>
          <w:bCs/>
        </w:rPr>
      </w:pPr>
      <w:r>
        <w:rPr>
          <w:b/>
          <w:bCs/>
        </w:rPr>
        <w:t>Объявление.</w:t>
      </w:r>
    </w:p>
    <w:p w:rsidR="00636D62" w:rsidRDefault="00636D62" w:rsidP="00636D62">
      <w:pPr>
        <w:jc w:val="center"/>
        <w:rPr>
          <w:b/>
        </w:rPr>
      </w:pPr>
    </w:p>
    <w:p w:rsidR="00672DAB" w:rsidRDefault="00672DAB" w:rsidP="00672DAB">
      <w:pPr>
        <w:ind w:firstLine="708"/>
        <w:jc w:val="both"/>
      </w:pPr>
      <w:r>
        <w:t xml:space="preserve">1. «Администрация муниципального образования «Глазовский район» сообщает, что в течение тридцати дней со дня опубликования извещения о возможности предоставления земельного участка из категории земель населенных пунктов на праве собственности, ориентировочной площадью 1978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Глазовский район, д. Лекшур, участок примыкает с северной стороны к участку ул. Сибирская, д. 2б, разрешенный вид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этажей), поступили заявки о намерении приобрести вышеуказанный земельный участок. </w:t>
      </w:r>
    </w:p>
    <w:p w:rsidR="00672DAB" w:rsidRDefault="00672DAB" w:rsidP="00672DAB">
      <w:pPr>
        <w:ind w:firstLine="720"/>
        <w:jc w:val="both"/>
      </w:pPr>
      <w:r>
        <w:t>В соответствии с пп.2 п.7 ст. 39.18 Земельного кодекса Российской Федерации Администрацией муниципального образования «Глазовский район» принято решение об отказе в предварительном согласовании предоставления испрашиваемого земельного участка Заявителю и решение о проведен</w:t>
      </w:r>
      <w:proofErr w:type="gramStart"/>
      <w:r>
        <w:t>ии ау</w:t>
      </w:r>
      <w:proofErr w:type="gramEnd"/>
      <w:r>
        <w:t>кциона по продаже земельного участка.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B676C4" w:rsidRDefault="00B676C4" w:rsidP="00636D62">
      <w:pPr>
        <w:jc w:val="center"/>
        <w:rPr>
          <w:b/>
        </w:rPr>
      </w:pPr>
    </w:p>
    <w:p w:rsidR="00B676C4" w:rsidRDefault="00B676C4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Адрес редакции: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Телефон 99 125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EB576B">
        <w:rPr>
          <w:b/>
        </w:rPr>
        <w:t>20</w:t>
      </w:r>
      <w:r w:rsidR="00861010">
        <w:rPr>
          <w:b/>
        </w:rPr>
        <w:t>.0</w:t>
      </w:r>
      <w:r w:rsidR="00EB576B">
        <w:rPr>
          <w:b/>
        </w:rPr>
        <w:t>4</w:t>
      </w:r>
      <w:r w:rsidR="00861010">
        <w:rPr>
          <w:b/>
        </w:rPr>
        <w:t>.201</w:t>
      </w:r>
      <w:r w:rsidR="00EB576B">
        <w:rPr>
          <w:b/>
        </w:rPr>
        <w:t>5</w:t>
      </w:r>
      <w:r w:rsidR="00861010">
        <w:rPr>
          <w:b/>
        </w:rPr>
        <w:t xml:space="preserve"> </w:t>
      </w:r>
      <w:r>
        <w:rPr>
          <w:b/>
        </w:rPr>
        <w:t>г.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Тираж 10 экз.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Pr="00636D62" w:rsidRDefault="00636D62"/>
    <w:sectPr w:rsidR="00636D62" w:rsidRPr="00636D62" w:rsidSect="0061264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32" w:rsidRDefault="003C4F32" w:rsidP="00636D62">
      <w:r>
        <w:separator/>
      </w:r>
    </w:p>
  </w:endnote>
  <w:endnote w:type="continuationSeparator" w:id="0">
    <w:p w:rsidR="003C4F32" w:rsidRDefault="003C4F32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32" w:rsidRDefault="003C4F32" w:rsidP="00636D62">
      <w:r>
        <w:separator/>
      </w:r>
    </w:p>
  </w:footnote>
  <w:footnote w:type="continuationSeparator" w:id="0">
    <w:p w:rsidR="003C4F32" w:rsidRDefault="003C4F32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438"/>
      <w:docPartObj>
        <w:docPartGallery w:val="Page Numbers (Top of Page)"/>
        <w:docPartUnique/>
      </w:docPartObj>
    </w:sdtPr>
    <w:sdtContent>
      <w:p w:rsidR="003C4F32" w:rsidRDefault="003C4F3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6A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C4F32" w:rsidRDefault="003C4F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9531E"/>
    <w:multiLevelType w:val="hybridMultilevel"/>
    <w:tmpl w:val="E82A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2983"/>
    <w:multiLevelType w:val="hybridMultilevel"/>
    <w:tmpl w:val="EA7425BA"/>
    <w:lvl w:ilvl="0" w:tplc="3DDC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46B12"/>
    <w:multiLevelType w:val="hybridMultilevel"/>
    <w:tmpl w:val="0ED44F5C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3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05566"/>
    <w:rsid w:val="00032EE2"/>
    <w:rsid w:val="000C4A19"/>
    <w:rsid w:val="0010374A"/>
    <w:rsid w:val="00173F6D"/>
    <w:rsid w:val="001D0FE5"/>
    <w:rsid w:val="0024684E"/>
    <w:rsid w:val="002A23FF"/>
    <w:rsid w:val="002D4855"/>
    <w:rsid w:val="00326499"/>
    <w:rsid w:val="003971BA"/>
    <w:rsid w:val="003B508F"/>
    <w:rsid w:val="003B7192"/>
    <w:rsid w:val="003C09C8"/>
    <w:rsid w:val="003C22BC"/>
    <w:rsid w:val="003C4F32"/>
    <w:rsid w:val="003D4F80"/>
    <w:rsid w:val="0040798C"/>
    <w:rsid w:val="004A49FA"/>
    <w:rsid w:val="005031DA"/>
    <w:rsid w:val="005756AC"/>
    <w:rsid w:val="005C5327"/>
    <w:rsid w:val="00612649"/>
    <w:rsid w:val="00630D7D"/>
    <w:rsid w:val="00636D62"/>
    <w:rsid w:val="00672DAB"/>
    <w:rsid w:val="006D0BE4"/>
    <w:rsid w:val="006E44C6"/>
    <w:rsid w:val="00787FD6"/>
    <w:rsid w:val="00815254"/>
    <w:rsid w:val="00854E79"/>
    <w:rsid w:val="00861010"/>
    <w:rsid w:val="009B24D4"/>
    <w:rsid w:val="009E7163"/>
    <w:rsid w:val="00A37726"/>
    <w:rsid w:val="00A85F93"/>
    <w:rsid w:val="00A90026"/>
    <w:rsid w:val="00B676C4"/>
    <w:rsid w:val="00BA7B1D"/>
    <w:rsid w:val="00C43708"/>
    <w:rsid w:val="00CC7049"/>
    <w:rsid w:val="00CE748F"/>
    <w:rsid w:val="00D02495"/>
    <w:rsid w:val="00D74EB5"/>
    <w:rsid w:val="00EB576B"/>
    <w:rsid w:val="00F05857"/>
    <w:rsid w:val="00F756AC"/>
    <w:rsid w:val="00FB4F44"/>
    <w:rsid w:val="00FC4941"/>
    <w:rsid w:val="00FE2891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E353-D72F-48FC-96EC-300E497A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2016-02-29T05:32:00Z</cp:lastPrinted>
  <dcterms:created xsi:type="dcterms:W3CDTF">2015-04-27T04:24:00Z</dcterms:created>
  <dcterms:modified xsi:type="dcterms:W3CDTF">2016-02-29T05:32:00Z</dcterms:modified>
</cp:coreProperties>
</file>