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CD" w:rsidRPr="00D51D37" w:rsidRDefault="004E2ACD" w:rsidP="00AD50D0">
      <w:pPr>
        <w:tabs>
          <w:tab w:val="center" w:pos="4677"/>
        </w:tabs>
        <w:ind w:left="1134" w:right="850"/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СОВЕТ  ДЕПУТАТОВ </w:t>
      </w:r>
      <w:r w:rsidRPr="00D51D37">
        <w:rPr>
          <w:b/>
          <w:sz w:val="22"/>
          <w:szCs w:val="22"/>
        </w:rPr>
        <w:t>МУНИЦИПАЛЬНОГО  ОБРАЗОВАНИЯ  «КОЖИЛЬСКОЕ»</w:t>
      </w:r>
    </w:p>
    <w:p w:rsidR="004E2ACD" w:rsidRPr="00D51D37" w:rsidRDefault="004E2ACD" w:rsidP="00AD50D0">
      <w:pPr>
        <w:pBdr>
          <w:bottom w:val="single" w:sz="8" w:space="1" w:color="000000"/>
        </w:pBdr>
        <w:ind w:left="1134" w:right="850"/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4E2ACD" w:rsidRPr="00AD50D0" w:rsidRDefault="00211056" w:rsidP="004E2ACD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Тридцатая</w:t>
      </w:r>
      <w:r w:rsidR="004E2ACD" w:rsidRPr="00AD50D0">
        <w:rPr>
          <w:sz w:val="22"/>
          <w:szCs w:val="22"/>
        </w:rPr>
        <w:t xml:space="preserve"> сессия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Совета  депутатов муниципального  образования «Кожильское»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четвертого созыва</w:t>
      </w:r>
    </w:p>
    <w:p w:rsidR="004E2ACD" w:rsidRPr="00980D04" w:rsidRDefault="004E2ACD" w:rsidP="004E2ACD">
      <w:pPr>
        <w:tabs>
          <w:tab w:val="center" w:pos="4677"/>
        </w:tabs>
        <w:jc w:val="center"/>
      </w:pPr>
    </w:p>
    <w:p w:rsidR="004E2ACD" w:rsidRDefault="004E2ACD" w:rsidP="004E2ACD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AD50D0" w:rsidRDefault="00AD50D0" w:rsidP="004E2ACD">
      <w:pPr>
        <w:jc w:val="center"/>
        <w:outlineLvl w:val="0"/>
        <w:rPr>
          <w:b/>
        </w:rPr>
      </w:pPr>
    </w:p>
    <w:p w:rsidR="00AD50D0" w:rsidRPr="00980D04" w:rsidRDefault="00AD50D0" w:rsidP="004E2ACD">
      <w:pPr>
        <w:jc w:val="center"/>
        <w:outlineLvl w:val="0"/>
        <w:rPr>
          <w:b/>
        </w:rPr>
      </w:pPr>
    </w:p>
    <w:p w:rsidR="004E2ACD" w:rsidRDefault="00211056" w:rsidP="004E2ACD">
      <w:pPr>
        <w:tabs>
          <w:tab w:val="left" w:pos="6885"/>
        </w:tabs>
        <w:rPr>
          <w:b/>
          <w:highlight w:val="red"/>
        </w:rPr>
      </w:pPr>
      <w:r>
        <w:rPr>
          <w:b/>
        </w:rPr>
        <w:t xml:space="preserve">10 октября </w:t>
      </w:r>
      <w:r w:rsidR="004E2ACD">
        <w:rPr>
          <w:b/>
        </w:rPr>
        <w:t xml:space="preserve"> 2019 года</w:t>
      </w:r>
      <w:r w:rsidR="004E2ACD">
        <w:rPr>
          <w:b/>
        </w:rPr>
        <w:tab/>
      </w:r>
      <w:r w:rsidR="003B7483">
        <w:rPr>
          <w:b/>
        </w:rPr>
        <w:t xml:space="preserve">              №  157</w:t>
      </w:r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>
        <w:rPr>
          <w:b/>
        </w:rPr>
        <w:tab/>
        <w:t xml:space="preserve">  Д. </w:t>
      </w:r>
      <w:proofErr w:type="spellStart"/>
      <w:r>
        <w:rPr>
          <w:b/>
        </w:rPr>
        <w:t>Кожиль</w:t>
      </w:r>
      <w:proofErr w:type="spellEnd"/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AD50D0" w:rsidRDefault="00AD50D0" w:rsidP="004E2ACD">
      <w:pPr>
        <w:autoSpaceDE w:val="0"/>
        <w:autoSpaceDN w:val="0"/>
        <w:snapToGrid w:val="0"/>
        <w:rPr>
          <w:b/>
          <w:color w:val="000000"/>
        </w:rPr>
      </w:pPr>
    </w:p>
    <w:p w:rsidR="00AD50D0" w:rsidRDefault="00F54E0B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О</w:t>
      </w:r>
      <w:r w:rsidR="004E2ACD" w:rsidRPr="004E2ACD">
        <w:rPr>
          <w:b/>
          <w:color w:val="000000"/>
        </w:rPr>
        <w:t>б исполнении бюджета</w:t>
      </w:r>
      <w:r w:rsidR="00AD50D0">
        <w:rPr>
          <w:b/>
          <w:color w:val="000000"/>
        </w:rPr>
        <w:t xml:space="preserve"> </w:t>
      </w:r>
    </w:p>
    <w:p w:rsidR="004E2ACD" w:rsidRPr="004E2ACD" w:rsidRDefault="00AD50D0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муниципального образования</w:t>
      </w:r>
    </w:p>
    <w:p w:rsidR="004E2ACD" w:rsidRPr="004E2ACD" w:rsidRDefault="004E2ACD" w:rsidP="00AD50D0">
      <w:pPr>
        <w:tabs>
          <w:tab w:val="left" w:pos="4111"/>
        </w:tabs>
        <w:autoSpaceDE w:val="0"/>
        <w:autoSpaceDN w:val="0"/>
        <w:snapToGrid w:val="0"/>
        <w:rPr>
          <w:b/>
          <w:color w:val="000000"/>
        </w:rPr>
      </w:pPr>
      <w:r w:rsidRPr="004E2ACD">
        <w:rPr>
          <w:b/>
          <w:color w:val="000000"/>
        </w:rPr>
        <w:t>«Кожильское»  за</w:t>
      </w:r>
      <w:r w:rsidR="00211056">
        <w:rPr>
          <w:b/>
          <w:color w:val="000000"/>
        </w:rPr>
        <w:t xml:space="preserve"> I полугодие</w:t>
      </w:r>
      <w:r w:rsidR="00AD50D0">
        <w:rPr>
          <w:b/>
          <w:color w:val="000000"/>
        </w:rPr>
        <w:t xml:space="preserve"> 2019 года</w:t>
      </w: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041ECD" w:rsidRPr="00041ECD" w:rsidRDefault="00041ECD" w:rsidP="00041ECD">
      <w:pPr>
        <w:spacing w:line="276" w:lineRule="auto"/>
        <w:jc w:val="both"/>
        <w:rPr>
          <w:b/>
        </w:rPr>
      </w:pPr>
      <w:r>
        <w:t xml:space="preserve">            </w:t>
      </w:r>
      <w:r w:rsidRPr="00041ECD">
        <w:t>Рассмотрев информацию об исполнении  бюджета МО</w:t>
      </w:r>
      <w:r w:rsidR="00211056">
        <w:t xml:space="preserve"> «Кожильское» за 1 полугодие</w:t>
      </w:r>
      <w:r>
        <w:t xml:space="preserve"> 2019</w:t>
      </w:r>
      <w:r w:rsidRPr="00041ECD">
        <w:t xml:space="preserve"> года, Совет депутатов муниципального образования  «Кожильское» </w:t>
      </w:r>
      <w:r w:rsidRPr="00041ECD">
        <w:rPr>
          <w:b/>
        </w:rPr>
        <w:t>РЕШИЛ:</w:t>
      </w:r>
    </w:p>
    <w:p w:rsidR="00041ECD" w:rsidRDefault="00041ECD" w:rsidP="00041ECD">
      <w:pPr>
        <w:spacing w:line="276" w:lineRule="auto"/>
        <w:jc w:val="both"/>
      </w:pPr>
      <w:r w:rsidRPr="00041ECD">
        <w:tab/>
        <w:t>1.Информацию об исполнении  бюджета муниципального образовани</w:t>
      </w:r>
      <w:r w:rsidR="00211056">
        <w:t xml:space="preserve">я «Кожильское» за 1 полугодие </w:t>
      </w:r>
      <w:r>
        <w:t xml:space="preserve"> 2019</w:t>
      </w:r>
      <w:r w:rsidRPr="00041ECD">
        <w:t xml:space="preserve"> года принять к сведению.</w:t>
      </w:r>
    </w:p>
    <w:p w:rsidR="00AD50D0" w:rsidRDefault="00AD50D0" w:rsidP="00041ECD">
      <w:pPr>
        <w:spacing w:line="276" w:lineRule="auto"/>
        <w:jc w:val="both"/>
      </w:pPr>
    </w:p>
    <w:p w:rsidR="00AD50D0" w:rsidRDefault="00AD50D0" w:rsidP="00041ECD">
      <w:pPr>
        <w:spacing w:line="276" w:lineRule="auto"/>
        <w:jc w:val="both"/>
      </w:pPr>
    </w:p>
    <w:p w:rsidR="00AD50D0" w:rsidRPr="00041ECD" w:rsidRDefault="00AD50D0" w:rsidP="00AD50D0">
      <w:pPr>
        <w:tabs>
          <w:tab w:val="left" w:pos="709"/>
        </w:tabs>
        <w:spacing w:line="276" w:lineRule="auto"/>
        <w:jc w:val="both"/>
      </w:pPr>
    </w:p>
    <w:p w:rsidR="004E2ACD" w:rsidRPr="004E2ACD" w:rsidRDefault="004E2ACD" w:rsidP="004E2ACD">
      <w:pPr>
        <w:rPr>
          <w:b/>
        </w:rPr>
      </w:pPr>
      <w:r w:rsidRPr="004E2ACD">
        <w:rPr>
          <w:b/>
        </w:rPr>
        <w:t xml:space="preserve">Глава муниципального  образования </w:t>
      </w:r>
    </w:p>
    <w:p w:rsidR="004E2ACD" w:rsidRPr="004E2ACD" w:rsidRDefault="004E2ACD" w:rsidP="004E2ACD">
      <w:pPr>
        <w:tabs>
          <w:tab w:val="left" w:pos="6447"/>
        </w:tabs>
        <w:rPr>
          <w:b/>
        </w:rPr>
      </w:pPr>
      <w:r w:rsidRPr="004E2ACD">
        <w:rPr>
          <w:b/>
        </w:rPr>
        <w:t xml:space="preserve">«Кожильское»                                                           </w:t>
      </w:r>
      <w:r w:rsidRPr="004E2ACD">
        <w:rPr>
          <w:b/>
        </w:rPr>
        <w:tab/>
        <w:t xml:space="preserve">      С. Л. Буров</w:t>
      </w:r>
    </w:p>
    <w:p w:rsidR="004E2ACD" w:rsidRDefault="004E2ACD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211056" w:rsidRPr="00211056" w:rsidRDefault="00211056" w:rsidP="00211056">
      <w:pPr>
        <w:jc w:val="center"/>
        <w:rPr>
          <w:b/>
        </w:rPr>
      </w:pPr>
      <w:r w:rsidRPr="00211056">
        <w:rPr>
          <w:b/>
        </w:rPr>
        <w:lastRenderedPageBreak/>
        <w:t>ОТЧЕТ</w:t>
      </w:r>
    </w:p>
    <w:p w:rsidR="00211056" w:rsidRPr="00211056" w:rsidRDefault="00211056" w:rsidP="00211056">
      <w:pPr>
        <w:jc w:val="center"/>
        <w:rPr>
          <w:b/>
        </w:rPr>
      </w:pPr>
      <w:r w:rsidRPr="00211056">
        <w:rPr>
          <w:b/>
        </w:rPr>
        <w:t xml:space="preserve"> об исполнении бюджета</w:t>
      </w:r>
    </w:p>
    <w:p w:rsidR="00211056" w:rsidRPr="00211056" w:rsidRDefault="00211056" w:rsidP="00211056">
      <w:pPr>
        <w:jc w:val="center"/>
        <w:rPr>
          <w:b/>
        </w:rPr>
      </w:pPr>
      <w:r w:rsidRPr="00211056">
        <w:rPr>
          <w:b/>
        </w:rPr>
        <w:t>муниципального образования «Кожильское»</w:t>
      </w:r>
    </w:p>
    <w:p w:rsidR="00211056" w:rsidRPr="00211056" w:rsidRDefault="00211056" w:rsidP="00211056">
      <w:pPr>
        <w:jc w:val="center"/>
        <w:rPr>
          <w:b/>
        </w:rPr>
      </w:pPr>
      <w:r w:rsidRPr="00211056">
        <w:rPr>
          <w:b/>
        </w:rPr>
        <w:t>за 1 полугодие 2019 года</w:t>
      </w:r>
    </w:p>
    <w:p w:rsidR="00211056" w:rsidRPr="00211056" w:rsidRDefault="00211056" w:rsidP="00211056">
      <w:pPr>
        <w:jc w:val="center"/>
      </w:pPr>
    </w:p>
    <w:p w:rsidR="00211056" w:rsidRPr="00211056" w:rsidRDefault="00211056" w:rsidP="00211056">
      <w:pPr>
        <w:tabs>
          <w:tab w:val="left" w:pos="540"/>
        </w:tabs>
        <w:ind w:firstLine="709"/>
        <w:jc w:val="both"/>
      </w:pPr>
      <w:r w:rsidRPr="00211056">
        <w:t>Бюджет МО «Кожильское» за 1 полугодие 2019 года исполнен в целом по доходам в объеме 2305,6 тыс. руб., что составляет 105,8% к плану 1 полугодия (Приложение 1),  в том числе:</w:t>
      </w:r>
    </w:p>
    <w:p w:rsidR="00211056" w:rsidRPr="00211056" w:rsidRDefault="00211056" w:rsidP="00211056">
      <w:pPr>
        <w:tabs>
          <w:tab w:val="left" w:pos="540"/>
        </w:tabs>
        <w:ind w:firstLine="709"/>
        <w:jc w:val="both"/>
      </w:pPr>
      <w:r w:rsidRPr="00211056">
        <w:t xml:space="preserve">–получены налоговые и неналоговые доходы в сумме 535,6 тыс. руб. (131,1% от плана 1 полугодия), </w:t>
      </w:r>
    </w:p>
    <w:p w:rsidR="00211056" w:rsidRPr="00211056" w:rsidRDefault="00211056" w:rsidP="00211056">
      <w:pPr>
        <w:tabs>
          <w:tab w:val="left" w:pos="540"/>
        </w:tabs>
        <w:ind w:firstLine="709"/>
        <w:jc w:val="both"/>
      </w:pPr>
      <w:r w:rsidRPr="00211056">
        <w:t>–получены безвозмездные поступления в сумме 1770,0 тыс. руб. (99,9% от плана 1 полугодия).</w:t>
      </w:r>
    </w:p>
    <w:p w:rsidR="00211056" w:rsidRPr="00211056" w:rsidRDefault="00211056" w:rsidP="00211056">
      <w:pPr>
        <w:tabs>
          <w:tab w:val="left" w:pos="540"/>
        </w:tabs>
        <w:ind w:firstLine="709"/>
        <w:jc w:val="both"/>
      </w:pPr>
      <w:r w:rsidRPr="00211056"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0,2 тыс. руб. </w:t>
      </w:r>
    </w:p>
    <w:p w:rsidR="00211056" w:rsidRPr="00211056" w:rsidRDefault="00211056" w:rsidP="00211056">
      <w:pPr>
        <w:ind w:firstLine="709"/>
        <w:jc w:val="both"/>
      </w:pPr>
      <w:r w:rsidRPr="00211056">
        <w:t>Доля собственных доходов в общем объеме составляет 23,2%.</w:t>
      </w:r>
    </w:p>
    <w:p w:rsidR="00211056" w:rsidRPr="00211056" w:rsidRDefault="00211056" w:rsidP="00211056">
      <w:pPr>
        <w:ind w:firstLine="709"/>
        <w:jc w:val="both"/>
      </w:pPr>
      <w:r w:rsidRPr="00211056">
        <w:t>К аналогичному периоду прошлого года исполнение собственных доходов составило 75,1% или получено доходов меньше на 177,6 тыс. руб., в связи с отсутствием поступлений доходов от аренды имущества (за 1 полугодие 2018 г. поступило 293,6 тыс. руб.)</w:t>
      </w:r>
    </w:p>
    <w:p w:rsidR="00211056" w:rsidRPr="00211056" w:rsidRDefault="00211056" w:rsidP="00211056">
      <w:pPr>
        <w:ind w:firstLine="709"/>
        <w:jc w:val="both"/>
      </w:pPr>
      <w:r w:rsidRPr="00211056">
        <w:t>Из собственных доходов налоговые платежи составили 433,6 тыс. руб. и неналоговые 102,0 тыс. руб.</w:t>
      </w:r>
    </w:p>
    <w:p w:rsidR="00211056" w:rsidRPr="00211056" w:rsidRDefault="00211056" w:rsidP="00211056">
      <w:pPr>
        <w:ind w:firstLine="709"/>
        <w:jc w:val="both"/>
      </w:pPr>
      <w:r w:rsidRPr="00211056">
        <w:t>Получены доходы от использования имущества, находящегося в муниципальной собственности 8,8 тыс. руб., а также доходы от продажи земли 49,6 тыс. руб.</w:t>
      </w:r>
    </w:p>
    <w:p w:rsidR="00211056" w:rsidRPr="00211056" w:rsidRDefault="00211056" w:rsidP="00211056">
      <w:pPr>
        <w:ind w:firstLine="709"/>
        <w:jc w:val="both"/>
      </w:pPr>
      <w:r w:rsidRPr="00211056">
        <w:t>Получены доходы от компенсации затрат бюджетов сельских поселений (возмещение транспортного налога) в сумме 0,6 тыс. рублей.</w:t>
      </w:r>
    </w:p>
    <w:p w:rsidR="00211056" w:rsidRPr="00211056" w:rsidRDefault="00211056" w:rsidP="00211056">
      <w:pPr>
        <w:ind w:firstLine="709"/>
        <w:jc w:val="both"/>
      </w:pPr>
      <w:r w:rsidRPr="00211056">
        <w:t>Получены прочие неналоговые доходы 0,1 тыс. рублей (удержание из заработной платы, излишне начисленная материальная помощь за 2018 год).</w:t>
      </w:r>
    </w:p>
    <w:p w:rsidR="00211056" w:rsidRPr="00211056" w:rsidRDefault="00211056" w:rsidP="00211056">
      <w:pPr>
        <w:ind w:firstLine="709"/>
        <w:jc w:val="both"/>
      </w:pPr>
      <w:r w:rsidRPr="00211056">
        <w:t>Получены денежные поступления от населения на реализацию проектов поддержки местных инициатив по проекту «Наше село» в сумме 28,0 тыс. руб., что составляет 100,0% от плана.</w:t>
      </w:r>
    </w:p>
    <w:p w:rsidR="00211056" w:rsidRPr="00211056" w:rsidRDefault="00211056" w:rsidP="00211056">
      <w:pPr>
        <w:ind w:firstLine="709"/>
        <w:jc w:val="both"/>
      </w:pPr>
      <w:r w:rsidRPr="00211056">
        <w:t>Получены денежные поступления от организаций на реализацию проектов поддержки местных инициатив по проекту «Наше село» в сумме 15,0 тыс. руб., что составляет 100,0% от плана.</w:t>
      </w:r>
    </w:p>
    <w:p w:rsidR="00211056" w:rsidRPr="00211056" w:rsidRDefault="00211056" w:rsidP="00211056">
      <w:pPr>
        <w:ind w:firstLine="709"/>
        <w:jc w:val="both"/>
      </w:pPr>
      <w:r w:rsidRPr="00211056">
        <w:t xml:space="preserve">Наибольший удельный вес по структуре собственных доходов бюджета поселения составляет налог на доходы физических лиц – 214,3 тыс. руб. или 40,0%. </w:t>
      </w:r>
    </w:p>
    <w:p w:rsidR="00211056" w:rsidRPr="00211056" w:rsidRDefault="00211056" w:rsidP="00211056">
      <w:pPr>
        <w:ind w:firstLine="709"/>
        <w:jc w:val="both"/>
      </w:pPr>
      <w:r w:rsidRPr="00211056">
        <w:t>Не выполнен план по налогу на имущество физических лиц, при плане 20,0 тыс. руб., поступило 9,6 тыс. руб., или 48,0% к плану 1 полугодия, недополучено 10,4 тыс. руб., в связи с имеющейся недоимкой.</w:t>
      </w:r>
    </w:p>
    <w:p w:rsidR="00211056" w:rsidRPr="00211056" w:rsidRDefault="00211056" w:rsidP="00211056">
      <w:pPr>
        <w:ind w:firstLine="709"/>
        <w:jc w:val="both"/>
      </w:pPr>
      <w:r w:rsidRPr="00211056">
        <w:t xml:space="preserve">По данным Межрайонной ИФНС России № 2 по УР недоимка в бюджет поселения по сравнению с началом года уменьшилась на 21,6 тыс. руб. и на 01.07.2019г. составила в сумме 132,1 тыс. руб. в </w:t>
      </w:r>
      <w:proofErr w:type="spellStart"/>
      <w:r w:rsidRPr="00211056">
        <w:t>т.ч</w:t>
      </w:r>
      <w:proofErr w:type="spellEnd"/>
      <w:r w:rsidRPr="00211056">
        <w:t xml:space="preserve">.: </w:t>
      </w:r>
    </w:p>
    <w:p w:rsidR="00211056" w:rsidRPr="00211056" w:rsidRDefault="00211056" w:rsidP="00211056">
      <w:pPr>
        <w:ind w:firstLine="709"/>
        <w:jc w:val="both"/>
      </w:pPr>
      <w:r w:rsidRPr="00211056">
        <w:t>- по налогу на доходы физ. лиц – 1,0 тыс. руб.;</w:t>
      </w:r>
    </w:p>
    <w:p w:rsidR="00211056" w:rsidRPr="00211056" w:rsidRDefault="00211056" w:rsidP="00211056">
      <w:pPr>
        <w:ind w:firstLine="709"/>
        <w:jc w:val="both"/>
      </w:pPr>
      <w:r w:rsidRPr="00211056">
        <w:t>- по налогу на имущество физ. лиц – 47,4 тыс. руб.;</w:t>
      </w:r>
    </w:p>
    <w:p w:rsidR="00211056" w:rsidRPr="00211056" w:rsidRDefault="00211056" w:rsidP="00211056">
      <w:pPr>
        <w:ind w:firstLine="709"/>
        <w:jc w:val="both"/>
      </w:pPr>
      <w:r w:rsidRPr="00211056">
        <w:t>- по земельному налогу – 83,7 тыс. руб.</w:t>
      </w:r>
    </w:p>
    <w:p w:rsidR="00211056" w:rsidRPr="00211056" w:rsidRDefault="00211056" w:rsidP="00211056">
      <w:pPr>
        <w:jc w:val="both"/>
        <w:rPr>
          <w:color w:val="FF0000"/>
          <w:highlight w:val="yellow"/>
        </w:rPr>
      </w:pPr>
    </w:p>
    <w:p w:rsidR="00211056" w:rsidRPr="00211056" w:rsidRDefault="00211056" w:rsidP="00211056">
      <w:pPr>
        <w:ind w:firstLine="709"/>
        <w:jc w:val="both"/>
      </w:pPr>
    </w:p>
    <w:p w:rsidR="00211056" w:rsidRPr="00211056" w:rsidRDefault="00211056" w:rsidP="00211056">
      <w:pPr>
        <w:ind w:firstLine="709"/>
        <w:jc w:val="both"/>
      </w:pPr>
      <w:r w:rsidRPr="00211056">
        <w:t xml:space="preserve">Бюджет поселения по расходам исполнен в объеме 2085,7 тыс. руб. (за аналогичный период 2018 года – 2190,3 тыс. рублей) или 43,8 % исполнения к уточненному плану, в том числе: </w:t>
      </w:r>
    </w:p>
    <w:p w:rsidR="00211056" w:rsidRPr="00211056" w:rsidRDefault="00211056" w:rsidP="00211056">
      <w:pPr>
        <w:jc w:val="both"/>
      </w:pPr>
      <w:r w:rsidRPr="00211056">
        <w:t xml:space="preserve">             По разделу «Общегосударственные вопросы» исполнение составило 964,3 тыс. руб. или 45,4 % исполнения к уточненному плану (за аналогичный период  2018 года – 895,9 тыс. рублей). На выплату заработной платы с отчислениями направлено 769,3 тыс. руб., что составило 79,8 % всех расходов  по органам управления. На оплату услуг связи  </w:t>
      </w:r>
      <w:r w:rsidRPr="00211056">
        <w:lastRenderedPageBreak/>
        <w:t>израсходовано 16,8 тыс. руб. (за аналогичный период 2018 года – 15,7 тыс. рублей), на ГСМ 27,8 тыс. руб. (за аналогичный период 2018 года – 14,0 тыс. рублей).</w:t>
      </w:r>
    </w:p>
    <w:p w:rsidR="00211056" w:rsidRPr="00211056" w:rsidRDefault="00211056" w:rsidP="00211056">
      <w:pPr>
        <w:jc w:val="both"/>
      </w:pPr>
      <w:r w:rsidRPr="00211056">
        <w:t xml:space="preserve">            За 6 месяцев 2019 года по подразделу 0111 «Резервные фонды» расходы не осуществлялись (годовой план 8,0 тыс. рублей).</w:t>
      </w:r>
    </w:p>
    <w:p w:rsidR="00211056" w:rsidRPr="00211056" w:rsidRDefault="00211056" w:rsidP="00211056">
      <w:pPr>
        <w:ind w:firstLine="720"/>
        <w:jc w:val="both"/>
      </w:pPr>
      <w:r w:rsidRPr="00211056">
        <w:t>Расходы по первичному воинскому учету по подразделу 0203 составили 140,3 тыс. руб. при плане 240,0 тыс. руб., за счет данных сре</w:t>
      </w:r>
      <w:proofErr w:type="gramStart"/>
      <w:r w:rsidRPr="00211056">
        <w:t>дств пр</w:t>
      </w:r>
      <w:proofErr w:type="gramEnd"/>
      <w:r w:rsidRPr="00211056">
        <w:t>оизведены расходы по оплате труда с отчислениями.</w:t>
      </w:r>
    </w:p>
    <w:p w:rsidR="00211056" w:rsidRPr="00211056" w:rsidRDefault="00211056" w:rsidP="00211056">
      <w:pPr>
        <w:ind w:firstLine="720"/>
        <w:jc w:val="both"/>
      </w:pPr>
      <w:r w:rsidRPr="00211056"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211056" w:rsidRPr="00211056" w:rsidRDefault="00211056" w:rsidP="00211056">
      <w:pPr>
        <w:ind w:firstLine="720"/>
        <w:jc w:val="both"/>
      </w:pPr>
      <w:r w:rsidRPr="00211056">
        <w:t>По подразделу 0310 «Обеспечение пожарной безопасности» расходы составили 225,1 тыс. рублей (за аналогичный период  2018 года – 253,6 тыс. рублей) при годовом плане 410,3 тыс. рублей.</w:t>
      </w:r>
    </w:p>
    <w:p w:rsidR="00211056" w:rsidRPr="00211056" w:rsidRDefault="00211056" w:rsidP="00211056">
      <w:pPr>
        <w:ind w:firstLine="720"/>
        <w:jc w:val="both"/>
      </w:pPr>
      <w:r w:rsidRPr="00211056"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211056" w:rsidRPr="00211056" w:rsidRDefault="00211056" w:rsidP="00211056">
      <w:pPr>
        <w:ind w:firstLine="720"/>
        <w:jc w:val="both"/>
      </w:pPr>
      <w:r w:rsidRPr="00211056">
        <w:t xml:space="preserve">По подразделу 0405 «Сельское хозяйство и рыболовство» при плане 5,0 тыс. рублей расходы не осуществлялись. </w:t>
      </w:r>
    </w:p>
    <w:p w:rsidR="00211056" w:rsidRPr="00211056" w:rsidRDefault="00211056" w:rsidP="00211056">
      <w:pPr>
        <w:ind w:firstLine="720"/>
        <w:jc w:val="both"/>
      </w:pPr>
      <w:r w:rsidRPr="00211056">
        <w:t>По подразделу 0409 «Дорожное хозяйство (дорожные фонды)» расходы на содержание дорог составили 532,5 тыс. рублей (при годовом плане 1120,6 тыс. рублей).</w:t>
      </w:r>
    </w:p>
    <w:p w:rsidR="00211056" w:rsidRPr="00211056" w:rsidRDefault="00211056" w:rsidP="00211056">
      <w:pPr>
        <w:ind w:firstLine="720"/>
        <w:jc w:val="both"/>
      </w:pPr>
      <w:r w:rsidRPr="00211056">
        <w:t>По подразделу 0412 «Другие вопросы в области национальной экономики» (годовой план 97,0 тыс. рублей) расходы составили 97,0 тыс. рублей.</w:t>
      </w:r>
    </w:p>
    <w:p w:rsidR="00211056" w:rsidRPr="00211056" w:rsidRDefault="00211056" w:rsidP="00211056">
      <w:pPr>
        <w:ind w:firstLine="709"/>
        <w:jc w:val="both"/>
      </w:pPr>
      <w:r w:rsidRPr="00211056">
        <w:t>По разделу 0500 «Жилищно-коммунальное хозяйство» расходы составили 107,7 (при годовом плане 728,2 тыс. рублей).</w:t>
      </w:r>
    </w:p>
    <w:p w:rsidR="00211056" w:rsidRPr="00211056" w:rsidRDefault="00211056" w:rsidP="00211056">
      <w:pPr>
        <w:ind w:firstLine="720"/>
        <w:jc w:val="both"/>
      </w:pPr>
      <w:r w:rsidRPr="00211056">
        <w:t>По  подразделу 0707 «Молодежная политика» расходы не осуществлялись (годовой уточненный план 3,0 тыс. рублей).</w:t>
      </w:r>
    </w:p>
    <w:p w:rsidR="00211056" w:rsidRPr="00211056" w:rsidRDefault="00211056" w:rsidP="00211056">
      <w:pPr>
        <w:ind w:firstLine="720"/>
        <w:jc w:val="both"/>
      </w:pPr>
      <w:r w:rsidRPr="00211056">
        <w:t>По подразделу 1001 «Пенсионное обеспечение» расходы составили 12,0 тыс. рублей (при плане 24,0 тыс. рублей)</w:t>
      </w:r>
    </w:p>
    <w:p w:rsidR="00211056" w:rsidRPr="00211056" w:rsidRDefault="00211056" w:rsidP="00211056">
      <w:pPr>
        <w:ind w:firstLine="720"/>
        <w:jc w:val="both"/>
      </w:pPr>
      <w:r w:rsidRPr="00211056">
        <w:t>По разделу 1100 «Физическая культура и спорт» (годовой план 10,0 тыс. руб.) кассовый расход составил 6,8 тыс. рублей.</w:t>
      </w:r>
    </w:p>
    <w:p w:rsidR="00211056" w:rsidRPr="00211056" w:rsidRDefault="00211056" w:rsidP="00211056">
      <w:pPr>
        <w:ind w:firstLine="720"/>
        <w:jc w:val="both"/>
      </w:pPr>
      <w:r w:rsidRPr="00211056">
        <w:t>За 6 месяцев 2019 года решением Совета депутатов МО «</w:t>
      </w:r>
      <w:proofErr w:type="spellStart"/>
      <w:r w:rsidRPr="00211056">
        <w:t>Глазовский</w:t>
      </w:r>
      <w:proofErr w:type="spellEnd"/>
      <w:r w:rsidRPr="00211056">
        <w:t xml:space="preserve"> район» выделены дополнительные средства:</w:t>
      </w:r>
    </w:p>
    <w:p w:rsidR="00211056" w:rsidRPr="00211056" w:rsidRDefault="00211056" w:rsidP="00211056">
      <w:pPr>
        <w:ind w:firstLine="720"/>
        <w:jc w:val="both"/>
      </w:pPr>
      <w:r w:rsidRPr="00211056">
        <w:t>- на ремонт и содержание дорог (дорожные фонды) в размере 492,0 тыс. руб.;</w:t>
      </w:r>
    </w:p>
    <w:p w:rsidR="00211056" w:rsidRPr="00211056" w:rsidRDefault="00211056" w:rsidP="00211056">
      <w:pPr>
        <w:ind w:firstLine="720"/>
        <w:jc w:val="both"/>
      </w:pPr>
      <w:r w:rsidRPr="00211056">
        <w:t>- дотация на стимулирование муниципальных образований в размере 4,3 тыс. рублей;</w:t>
      </w:r>
    </w:p>
    <w:p w:rsidR="00211056" w:rsidRPr="00211056" w:rsidRDefault="00211056" w:rsidP="00211056">
      <w:pPr>
        <w:ind w:firstLine="720"/>
        <w:jc w:val="both"/>
      </w:pPr>
      <w:r w:rsidRPr="00211056">
        <w:t>- на разработку документов территориального планирования, проектов планировки территории, генпланов в размере 97,0 тыс. рублей;</w:t>
      </w:r>
    </w:p>
    <w:p w:rsidR="00211056" w:rsidRPr="00211056" w:rsidRDefault="00211056" w:rsidP="00211056">
      <w:pPr>
        <w:ind w:firstLine="720"/>
        <w:jc w:val="both"/>
      </w:pPr>
      <w:r w:rsidRPr="00211056">
        <w:t xml:space="preserve">- на обустройство спортплощадки д. </w:t>
      </w:r>
      <w:proofErr w:type="spellStart"/>
      <w:r w:rsidRPr="00211056">
        <w:t>Чура</w:t>
      </w:r>
      <w:proofErr w:type="spellEnd"/>
      <w:r w:rsidRPr="00211056">
        <w:t xml:space="preserve"> МО «Кожильское» 200,0 тыс. рублей;</w:t>
      </w:r>
    </w:p>
    <w:p w:rsidR="00211056" w:rsidRPr="00211056" w:rsidRDefault="00211056" w:rsidP="00211056">
      <w:pPr>
        <w:ind w:right="-143" w:firstLine="720"/>
        <w:jc w:val="both"/>
      </w:pPr>
      <w:r w:rsidRPr="00211056">
        <w:t xml:space="preserve">За 6 месяцев 2019 года из бюджета УР для МО «Кожильское» была выделена дотация на обустройство </w:t>
      </w:r>
      <w:proofErr w:type="spellStart"/>
      <w:r w:rsidRPr="00211056">
        <w:t>приклубной</w:t>
      </w:r>
      <w:proofErr w:type="spellEnd"/>
      <w:r w:rsidRPr="00211056">
        <w:t xml:space="preserve"> территории в размере 150,0 тыс. рублей.</w:t>
      </w:r>
    </w:p>
    <w:p w:rsidR="00211056" w:rsidRPr="00211056" w:rsidRDefault="00211056" w:rsidP="00211056">
      <w:pPr>
        <w:ind w:firstLine="720"/>
        <w:jc w:val="both"/>
      </w:pPr>
      <w:r w:rsidRPr="00211056">
        <w:t xml:space="preserve">За 6 месяцев 2019 года решениями Совета депутатов МО «Кожильское» были направлены переходящие остатки на следующие цели: </w:t>
      </w:r>
    </w:p>
    <w:p w:rsidR="00211056" w:rsidRPr="00211056" w:rsidRDefault="00211056" w:rsidP="00211056">
      <w:pPr>
        <w:ind w:firstLine="720"/>
        <w:jc w:val="right"/>
      </w:pPr>
      <w:r w:rsidRPr="00211056">
        <w:t>Тыс. рублей</w:t>
      </w:r>
    </w:p>
    <w:tbl>
      <w:tblPr>
        <w:tblW w:w="9617" w:type="dxa"/>
        <w:tblInd w:w="93" w:type="dxa"/>
        <w:tblLook w:val="04A0" w:firstRow="1" w:lastRow="0" w:firstColumn="1" w:lastColumn="0" w:noHBand="0" w:noVBand="1"/>
      </w:tblPr>
      <w:tblGrid>
        <w:gridCol w:w="2093"/>
        <w:gridCol w:w="6711"/>
        <w:gridCol w:w="813"/>
      </w:tblGrid>
      <w:tr w:rsidR="00211056" w:rsidRPr="00211056" w:rsidTr="00211056">
        <w:trPr>
          <w:trHeight w:val="27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056" w:rsidRPr="00211056" w:rsidRDefault="00211056" w:rsidP="007C5619">
            <w:pPr>
              <w:jc w:val="center"/>
              <w:rPr>
                <w:bCs/>
              </w:rPr>
            </w:pPr>
            <w:r w:rsidRPr="00211056">
              <w:rPr>
                <w:bCs/>
              </w:rPr>
              <w:t>МО "Кожильское" (</w:t>
            </w:r>
            <w:proofErr w:type="spellStart"/>
            <w:r w:rsidRPr="00211056">
              <w:rPr>
                <w:bCs/>
              </w:rPr>
              <w:t>реш</w:t>
            </w:r>
            <w:proofErr w:type="spellEnd"/>
            <w:r w:rsidRPr="00211056">
              <w:rPr>
                <w:bCs/>
              </w:rPr>
              <w:t xml:space="preserve">. №128 от 30.01.19, </w:t>
            </w:r>
            <w:proofErr w:type="spellStart"/>
            <w:r w:rsidRPr="00211056">
              <w:rPr>
                <w:bCs/>
              </w:rPr>
              <w:t>реш</w:t>
            </w:r>
            <w:proofErr w:type="spellEnd"/>
            <w:r w:rsidRPr="00211056">
              <w:rPr>
                <w:bCs/>
              </w:rPr>
              <w:t>. №145 от 22.04.19, реш.№150 от 13.06.19)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r w:rsidRPr="00211056">
              <w:t>На зарплату аппарат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81,3</w:t>
            </w:r>
          </w:p>
        </w:tc>
      </w:tr>
      <w:tr w:rsidR="00211056" w:rsidRPr="00211056" w:rsidTr="00211056">
        <w:trPr>
          <w:trHeight w:val="40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r w:rsidRPr="00211056">
              <w:t> </w:t>
            </w:r>
          </w:p>
          <w:p w:rsidR="00211056" w:rsidRPr="00211056" w:rsidRDefault="00211056" w:rsidP="007C5619">
            <w:r w:rsidRPr="00211056">
              <w:t>На коммунальные услуги пожарное депо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81,0</w:t>
            </w:r>
          </w:p>
        </w:tc>
      </w:tr>
      <w:tr w:rsidR="00211056" w:rsidRPr="00211056" w:rsidTr="00211056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r w:rsidRPr="00211056">
              <w:t> </w:t>
            </w:r>
          </w:p>
          <w:p w:rsidR="00211056" w:rsidRPr="00211056" w:rsidRDefault="00211056" w:rsidP="007C5619">
            <w:r w:rsidRPr="00211056">
              <w:t xml:space="preserve">На мероприятия по благоустройству </w:t>
            </w:r>
            <w:proofErr w:type="spellStart"/>
            <w:r w:rsidRPr="00211056">
              <w:t>приклубной</w:t>
            </w:r>
            <w:proofErr w:type="spellEnd"/>
            <w:r w:rsidRPr="00211056">
              <w:t xml:space="preserve"> территории д. </w:t>
            </w:r>
            <w:proofErr w:type="spellStart"/>
            <w:r w:rsidRPr="00211056">
              <w:t>Кожиль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100,0</w:t>
            </w:r>
          </w:p>
        </w:tc>
      </w:tr>
      <w:tr w:rsidR="00211056" w:rsidRPr="00211056" w:rsidTr="00211056">
        <w:trPr>
          <w:trHeight w:val="319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r w:rsidRPr="00211056">
              <w:t xml:space="preserve">На мероприятия по сносу многоквартирного дома в д. </w:t>
            </w:r>
            <w:proofErr w:type="spellStart"/>
            <w:r w:rsidRPr="00211056">
              <w:t>Дзякино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35,0</w:t>
            </w:r>
          </w:p>
        </w:tc>
      </w:tr>
      <w:tr w:rsidR="00211056" w:rsidRPr="00211056" w:rsidTr="00211056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r w:rsidRPr="00211056">
              <w:t xml:space="preserve">На благоустройство контейнерной площадки д. </w:t>
            </w:r>
            <w:proofErr w:type="spellStart"/>
            <w:r w:rsidRPr="00211056">
              <w:t>Дзякино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47,9</w:t>
            </w:r>
          </w:p>
        </w:tc>
      </w:tr>
      <w:tr w:rsidR="00211056" w:rsidRPr="00211056" w:rsidTr="00211056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r w:rsidRPr="00211056">
              <w:t> </w:t>
            </w:r>
          </w:p>
          <w:p w:rsidR="00211056" w:rsidRPr="00211056" w:rsidRDefault="00211056" w:rsidP="007C5619">
            <w:r w:rsidRPr="00211056">
              <w:t>На восстановление заработной платы глава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18,1</w:t>
            </w:r>
          </w:p>
        </w:tc>
      </w:tr>
      <w:tr w:rsidR="00211056" w:rsidRPr="00211056" w:rsidTr="00211056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r w:rsidRPr="00211056">
              <w:t> </w:t>
            </w:r>
          </w:p>
          <w:p w:rsidR="00211056" w:rsidRPr="00211056" w:rsidRDefault="00211056" w:rsidP="007C5619">
            <w:r w:rsidRPr="00211056">
              <w:t xml:space="preserve">На обеспечение первичных мер пожарной безопасности </w:t>
            </w:r>
            <w:r w:rsidRPr="00211056">
              <w:lastRenderedPageBreak/>
              <w:t>(коммунальные услуги (тепловая энергия))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lastRenderedPageBreak/>
              <w:t>49,7</w:t>
            </w:r>
          </w:p>
        </w:tc>
      </w:tr>
      <w:tr w:rsidR="00211056" w:rsidRPr="00211056" w:rsidTr="00211056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r w:rsidRPr="00211056">
              <w:t> </w:t>
            </w:r>
          </w:p>
          <w:p w:rsidR="00211056" w:rsidRPr="00211056" w:rsidRDefault="00211056" w:rsidP="007C5619">
            <w:r w:rsidRPr="00211056">
              <w:t xml:space="preserve">На мероприятия по благоустройству </w:t>
            </w:r>
            <w:proofErr w:type="spellStart"/>
            <w:r w:rsidRPr="00211056">
              <w:t>приклубной</w:t>
            </w:r>
            <w:proofErr w:type="spellEnd"/>
            <w:r w:rsidRPr="00211056">
              <w:t xml:space="preserve"> территории д. </w:t>
            </w:r>
            <w:proofErr w:type="spellStart"/>
            <w:r w:rsidRPr="00211056">
              <w:t>Кожиль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41,9</w:t>
            </w:r>
          </w:p>
        </w:tc>
      </w:tr>
      <w:tr w:rsidR="00211056" w:rsidRPr="00211056" w:rsidTr="00211056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 </w:t>
            </w:r>
          </w:p>
          <w:p w:rsidR="00211056" w:rsidRPr="00211056" w:rsidRDefault="00211056" w:rsidP="007C5619">
            <w:pPr>
              <w:jc w:val="center"/>
            </w:pPr>
            <w:r w:rsidRPr="00211056">
              <w:t> 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1056" w:rsidRPr="00211056" w:rsidRDefault="00211056" w:rsidP="00211056">
            <w:pPr>
              <w:ind w:left="-132" w:firstLine="132"/>
              <w:jc w:val="center"/>
            </w:pPr>
            <w:r w:rsidRPr="00211056">
              <w:t> </w:t>
            </w:r>
          </w:p>
        </w:tc>
      </w:tr>
      <w:tr w:rsidR="00211056" w:rsidRPr="00211056" w:rsidTr="00211056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rPr>
                <w:bCs/>
              </w:rPr>
            </w:pPr>
            <w:r w:rsidRPr="00211056">
              <w:rPr>
                <w:bCs/>
              </w:rPr>
              <w:t>Итого: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  <w:rPr>
                <w:bCs/>
              </w:rPr>
            </w:pPr>
            <w:r w:rsidRPr="00211056">
              <w:rPr>
                <w:bCs/>
              </w:rPr>
              <w:t>454,9</w:t>
            </w:r>
          </w:p>
        </w:tc>
      </w:tr>
    </w:tbl>
    <w:p w:rsidR="00211056" w:rsidRPr="00211056" w:rsidRDefault="00211056" w:rsidP="00211056">
      <w:pPr>
        <w:ind w:firstLine="720"/>
        <w:jc w:val="both"/>
      </w:pPr>
    </w:p>
    <w:p w:rsidR="00211056" w:rsidRPr="00211056" w:rsidRDefault="00211056" w:rsidP="00211056">
      <w:pPr>
        <w:ind w:right="-1" w:firstLine="720"/>
        <w:jc w:val="both"/>
      </w:pPr>
      <w:r w:rsidRPr="00211056">
        <w:t>За первое полугодие 2019 года решением Совета депутатов МО «Кожильское» были направлены дополнительные доходы на следующие цели:</w:t>
      </w:r>
    </w:p>
    <w:p w:rsidR="00211056" w:rsidRPr="00211056" w:rsidRDefault="00211056" w:rsidP="00211056">
      <w:pPr>
        <w:ind w:right="-1" w:firstLine="720"/>
        <w:jc w:val="both"/>
      </w:pPr>
      <w:r w:rsidRPr="00211056">
        <w:t xml:space="preserve">                                                                                                  </w:t>
      </w:r>
      <w:r>
        <w:t xml:space="preserve">                     </w:t>
      </w:r>
      <w:r w:rsidRPr="00211056">
        <w:t xml:space="preserve">        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838"/>
        <w:gridCol w:w="5966"/>
        <w:gridCol w:w="850"/>
      </w:tblGrid>
      <w:tr w:rsidR="00211056" w:rsidRPr="00211056" w:rsidTr="00211056">
        <w:trPr>
          <w:trHeight w:val="420"/>
        </w:trPr>
        <w:tc>
          <w:tcPr>
            <w:tcW w:w="28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056" w:rsidRPr="00211056" w:rsidRDefault="00211056" w:rsidP="007C5619">
            <w:pPr>
              <w:jc w:val="center"/>
              <w:rPr>
                <w:bCs/>
              </w:rPr>
            </w:pPr>
            <w:r w:rsidRPr="00211056">
              <w:rPr>
                <w:bCs/>
              </w:rPr>
              <w:t>МО "Кожильское" (реш.№150 от 13.06.19г.)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056" w:rsidRPr="00211056" w:rsidRDefault="00211056" w:rsidP="007C5619">
            <w:r w:rsidRPr="00211056">
              <w:t>На мероприятия по благоустройству (косьба травы)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211056">
            <w:pPr>
              <w:ind w:hanging="73"/>
              <w:jc w:val="center"/>
            </w:pPr>
            <w:r w:rsidRPr="00211056">
              <w:t>26,7</w:t>
            </w:r>
          </w:p>
        </w:tc>
      </w:tr>
      <w:tr w:rsidR="00211056" w:rsidRPr="00211056" w:rsidTr="00211056">
        <w:trPr>
          <w:trHeight w:val="539"/>
        </w:trPr>
        <w:tc>
          <w:tcPr>
            <w:tcW w:w="28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056" w:rsidRPr="00211056" w:rsidRDefault="00211056" w:rsidP="007C5619">
            <w:r w:rsidRPr="00211056">
              <w:t>На обеспечение первичных мер пожарной безопасности. Коммунальные услуги (тепловая энергия)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11,7</w:t>
            </w:r>
          </w:p>
        </w:tc>
      </w:tr>
      <w:tr w:rsidR="00211056" w:rsidRPr="00211056" w:rsidTr="00211056">
        <w:trPr>
          <w:trHeight w:val="561"/>
        </w:trPr>
        <w:tc>
          <w:tcPr>
            <w:tcW w:w="28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056" w:rsidRPr="00211056" w:rsidRDefault="00211056" w:rsidP="007C5619">
            <w:r w:rsidRPr="00211056">
              <w:t>На инициативное бюджетирование районный проект «Наше село»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43,0</w:t>
            </w:r>
          </w:p>
        </w:tc>
      </w:tr>
      <w:tr w:rsidR="00211056" w:rsidRPr="00211056" w:rsidTr="00211056">
        <w:trPr>
          <w:trHeight w:val="256"/>
        </w:trPr>
        <w:tc>
          <w:tcPr>
            <w:tcW w:w="28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 </w:t>
            </w:r>
          </w:p>
        </w:tc>
      </w:tr>
      <w:tr w:rsidR="00211056" w:rsidRPr="00211056" w:rsidTr="00211056">
        <w:trPr>
          <w:trHeight w:val="271"/>
        </w:trPr>
        <w:tc>
          <w:tcPr>
            <w:tcW w:w="28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/>
                <w:bCs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</w:pPr>
            <w:r w:rsidRPr="00211056">
              <w:t> </w:t>
            </w:r>
          </w:p>
        </w:tc>
      </w:tr>
      <w:tr w:rsidR="00211056" w:rsidRPr="00211056" w:rsidTr="00211056">
        <w:trPr>
          <w:trHeight w:val="391"/>
        </w:trPr>
        <w:tc>
          <w:tcPr>
            <w:tcW w:w="28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056" w:rsidRPr="00211056" w:rsidRDefault="00211056" w:rsidP="007C5619">
            <w:pPr>
              <w:rPr>
                <w:bCs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rPr>
                <w:bCs/>
              </w:rPr>
            </w:pPr>
            <w:r w:rsidRPr="00211056">
              <w:rPr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056" w:rsidRPr="00211056" w:rsidRDefault="00211056" w:rsidP="007C5619">
            <w:pPr>
              <w:jc w:val="center"/>
              <w:rPr>
                <w:bCs/>
              </w:rPr>
            </w:pPr>
            <w:r w:rsidRPr="00211056">
              <w:rPr>
                <w:bCs/>
              </w:rPr>
              <w:t>81,4</w:t>
            </w:r>
          </w:p>
        </w:tc>
      </w:tr>
    </w:tbl>
    <w:p w:rsidR="00211056" w:rsidRPr="00211056" w:rsidRDefault="00211056" w:rsidP="00211056">
      <w:pPr>
        <w:ind w:right="-852" w:firstLine="720"/>
        <w:jc w:val="both"/>
        <w:rPr>
          <w:highlight w:val="yellow"/>
        </w:rPr>
      </w:pPr>
      <w:r w:rsidRPr="00211056">
        <w:rPr>
          <w:highlight w:val="yellow"/>
        </w:rPr>
        <w:fldChar w:fldCharType="begin"/>
      </w:r>
      <w:r w:rsidRPr="00211056">
        <w:rPr>
          <w:highlight w:val="yellow"/>
        </w:rPr>
        <w:instrText xml:space="preserve"> LINK Excel.Sheet.8 "\\\\uran\\_Documents\\_Бюджетники\\_КАТЯ\\Переходящие и дополнительные\\2017\\Дополнительные доходы.xls" "2017!R34C1:R39C7" \a \f 5 \h  \* MERGEFORMAT </w:instrText>
      </w:r>
      <w:r w:rsidRPr="00211056">
        <w:rPr>
          <w:highlight w:val="yellow"/>
        </w:rPr>
        <w:fldChar w:fldCharType="separate"/>
      </w:r>
    </w:p>
    <w:p w:rsidR="00211056" w:rsidRPr="00211056" w:rsidRDefault="00211056" w:rsidP="00211056">
      <w:pPr>
        <w:ind w:right="-1" w:firstLine="720"/>
        <w:jc w:val="both"/>
      </w:pPr>
      <w:r w:rsidRPr="00211056">
        <w:rPr>
          <w:highlight w:val="yellow"/>
        </w:rPr>
        <w:fldChar w:fldCharType="end"/>
      </w:r>
      <w:r w:rsidRPr="00211056">
        <w:t xml:space="preserve">Просроченная дебиторская задолженность на 30.06.2019 г. составляет 179,9 тыс. рублей (задолженность </w:t>
      </w:r>
      <w:proofErr w:type="gramStart"/>
      <w:r w:rsidRPr="00211056">
        <w:t>Межрайонной</w:t>
      </w:r>
      <w:proofErr w:type="gramEnd"/>
      <w:r w:rsidRPr="00211056">
        <w:t xml:space="preserve"> ИФНС № 2 по УР), просроченная  кредиторская задолженность отсутствует.</w:t>
      </w:r>
    </w:p>
    <w:p w:rsidR="00211056" w:rsidRPr="00211056" w:rsidRDefault="00211056" w:rsidP="00211056">
      <w:pPr>
        <w:ind w:right="-1" w:firstLine="720"/>
        <w:jc w:val="both"/>
      </w:pPr>
      <w:r w:rsidRPr="00211056">
        <w:t>Остаток денежных средств на лицевом счете бюджета  МО «Кожильское» по состоянию на 30.06.2019 года составляет 704,0 тыс. рублей, в том числе:</w:t>
      </w:r>
    </w:p>
    <w:p w:rsidR="00211056" w:rsidRPr="00211056" w:rsidRDefault="00211056" w:rsidP="00211056">
      <w:pPr>
        <w:ind w:right="-1" w:firstLine="720"/>
        <w:jc w:val="both"/>
      </w:pPr>
      <w:r w:rsidRPr="00211056">
        <w:t>- субвенция по воинскому учёту 16,6 тыс. руб.;</w:t>
      </w:r>
    </w:p>
    <w:p w:rsidR="00211056" w:rsidRPr="00211056" w:rsidRDefault="00211056" w:rsidP="00211056">
      <w:pPr>
        <w:ind w:right="-1" w:firstLine="720"/>
        <w:jc w:val="both"/>
      </w:pPr>
      <w:r w:rsidRPr="00211056">
        <w:t>- средства дорожного фонда 41,2 тыс. руб.;</w:t>
      </w:r>
    </w:p>
    <w:p w:rsidR="00211056" w:rsidRPr="00211056" w:rsidRDefault="00211056" w:rsidP="00211056">
      <w:pPr>
        <w:ind w:right="-1" w:firstLine="720"/>
        <w:jc w:val="both"/>
      </w:pPr>
      <w:r w:rsidRPr="00211056">
        <w:t>- дотация на сбалансированность 150,0 тыс. рублей;</w:t>
      </w:r>
    </w:p>
    <w:p w:rsidR="00211056" w:rsidRPr="00211056" w:rsidRDefault="00211056" w:rsidP="00211056">
      <w:pPr>
        <w:ind w:right="-1" w:firstLine="720"/>
        <w:jc w:val="both"/>
      </w:pPr>
      <w:r w:rsidRPr="00211056">
        <w:t xml:space="preserve">- средства на обустройство спортплощадки </w:t>
      </w:r>
      <w:proofErr w:type="spellStart"/>
      <w:r w:rsidRPr="00211056">
        <w:t>д</w:t>
      </w:r>
      <w:proofErr w:type="gramStart"/>
      <w:r w:rsidRPr="00211056">
        <w:t>.Ч</w:t>
      </w:r>
      <w:proofErr w:type="gramEnd"/>
      <w:r w:rsidRPr="00211056">
        <w:t>ура</w:t>
      </w:r>
      <w:proofErr w:type="spellEnd"/>
      <w:r w:rsidRPr="00211056">
        <w:t xml:space="preserve"> МО «Кожильское» 200,0 тыс. рублей;</w:t>
      </w:r>
    </w:p>
    <w:p w:rsidR="00211056" w:rsidRPr="00211056" w:rsidRDefault="00211056" w:rsidP="00211056">
      <w:pPr>
        <w:ind w:right="-1" w:firstLine="720"/>
        <w:jc w:val="both"/>
      </w:pPr>
      <w:r w:rsidRPr="00211056">
        <w:t>- добровольные пожертвования по проекту «Наше село» 43,0 тыс. руб.;</w:t>
      </w:r>
    </w:p>
    <w:p w:rsidR="00211056" w:rsidRPr="00211056" w:rsidRDefault="00211056" w:rsidP="00211056">
      <w:pPr>
        <w:ind w:right="-1" w:firstLine="720"/>
        <w:jc w:val="both"/>
      </w:pPr>
      <w:r w:rsidRPr="00211056">
        <w:t xml:space="preserve">- собственные средства 253,2 тыс. рублей. </w:t>
      </w:r>
    </w:p>
    <w:p w:rsidR="00211056" w:rsidRPr="00211056" w:rsidRDefault="00211056" w:rsidP="00211056">
      <w:pPr>
        <w:ind w:right="-1"/>
        <w:jc w:val="both"/>
      </w:pPr>
      <w:r w:rsidRPr="00211056">
        <w:t xml:space="preserve">            По итогам 1 полугодия 2019 года бюджет поселения исполнен с профицитом в сумме 219,9 тыс. руб.</w:t>
      </w:r>
    </w:p>
    <w:p w:rsidR="00211056" w:rsidRPr="00211056" w:rsidRDefault="00211056" w:rsidP="00211056">
      <w:pPr>
        <w:ind w:right="-1" w:firstLine="720"/>
        <w:jc w:val="both"/>
      </w:pPr>
    </w:p>
    <w:p w:rsidR="00211056" w:rsidRPr="00211056" w:rsidRDefault="00211056" w:rsidP="004E2ACD">
      <w:pPr>
        <w:tabs>
          <w:tab w:val="left" w:pos="0"/>
        </w:tabs>
        <w:ind w:right="3879"/>
        <w:jc w:val="both"/>
        <w:rPr>
          <w:b/>
        </w:rPr>
      </w:pPr>
    </w:p>
    <w:sectPr w:rsidR="00211056" w:rsidRPr="00211056" w:rsidSect="00211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44"/>
    <w:rsid w:val="00041ECD"/>
    <w:rsid w:val="00123244"/>
    <w:rsid w:val="00211056"/>
    <w:rsid w:val="003B7483"/>
    <w:rsid w:val="00495953"/>
    <w:rsid w:val="004E2ACD"/>
    <w:rsid w:val="007343D0"/>
    <w:rsid w:val="007538A1"/>
    <w:rsid w:val="009B6A5B"/>
    <w:rsid w:val="00A91A4A"/>
    <w:rsid w:val="00AD50D0"/>
    <w:rsid w:val="00F5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2019-06-25T04:51:00Z</cp:lastPrinted>
  <dcterms:created xsi:type="dcterms:W3CDTF">2019-10-14T10:41:00Z</dcterms:created>
  <dcterms:modified xsi:type="dcterms:W3CDTF">2019-10-14T10:41:00Z</dcterms:modified>
</cp:coreProperties>
</file>