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1D" w:rsidRDefault="00131C1D" w:rsidP="00131C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131C1D" w:rsidRDefault="00131C1D" w:rsidP="00131C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«БОГАТЫР» МУНИЦИПАЛ КЫЛДЫТЭТЛЭН АДМИНИСТРАЦИЕЗ </w:t>
      </w:r>
    </w:p>
    <w:p w:rsidR="00131C1D" w:rsidRDefault="00131C1D" w:rsidP="00131C1D">
      <w:pPr>
        <w:jc w:val="center"/>
        <w:rPr>
          <w:b/>
        </w:rPr>
      </w:pPr>
    </w:p>
    <w:p w:rsidR="00131C1D" w:rsidRDefault="00131C1D" w:rsidP="00131C1D">
      <w:pPr>
        <w:jc w:val="center"/>
        <w:rPr>
          <w:b/>
        </w:rPr>
      </w:pPr>
      <w:r>
        <w:rPr>
          <w:b/>
        </w:rPr>
        <w:t>ПОСТАНОВЛЕНИЕ</w:t>
      </w:r>
    </w:p>
    <w:p w:rsidR="00131C1D" w:rsidRDefault="00131C1D" w:rsidP="00131C1D">
      <w:pPr>
        <w:jc w:val="center"/>
        <w:rPr>
          <w:b/>
        </w:rPr>
      </w:pPr>
    </w:p>
    <w:p w:rsidR="00131C1D" w:rsidRDefault="00131C1D" w:rsidP="00131C1D">
      <w:pPr>
        <w:rPr>
          <w:b/>
        </w:rPr>
      </w:pPr>
      <w:r>
        <w:rPr>
          <w:b/>
        </w:rPr>
        <w:t>от 18 января 2021 года                                                                                            № 4</w:t>
      </w:r>
    </w:p>
    <w:p w:rsidR="00131C1D" w:rsidRDefault="00131C1D" w:rsidP="00131C1D">
      <w:pPr>
        <w:rPr>
          <w:b/>
        </w:rPr>
      </w:pPr>
    </w:p>
    <w:p w:rsidR="00131C1D" w:rsidRDefault="00131C1D" w:rsidP="00131C1D">
      <w:pPr>
        <w:rPr>
          <w:b/>
          <w:bCs/>
        </w:rPr>
      </w:pPr>
      <w:bookmarkStart w:id="0" w:name="_GoBack"/>
      <w:r>
        <w:rPr>
          <w:b/>
          <w:bCs/>
        </w:rPr>
        <w:t>О</w:t>
      </w:r>
      <w:r w:rsidR="004C328C">
        <w:rPr>
          <w:b/>
          <w:bCs/>
        </w:rPr>
        <w:t>б</w:t>
      </w:r>
      <w:r>
        <w:rPr>
          <w:b/>
          <w:bCs/>
        </w:rPr>
        <w:t xml:space="preserve">  изменении вида разрешенного </w:t>
      </w:r>
    </w:p>
    <w:p w:rsidR="00131C1D" w:rsidRDefault="00131C1D" w:rsidP="00131C1D">
      <w:pPr>
        <w:rPr>
          <w:b/>
          <w:bCs/>
        </w:rPr>
      </w:pPr>
      <w:r>
        <w:rPr>
          <w:b/>
          <w:bCs/>
        </w:rPr>
        <w:t>использования земельного участка</w:t>
      </w:r>
    </w:p>
    <w:p w:rsidR="00131C1D" w:rsidRDefault="00131C1D" w:rsidP="00131C1D">
      <w:pPr>
        <w:rPr>
          <w:b/>
          <w:bCs/>
        </w:rPr>
      </w:pPr>
    </w:p>
    <w:bookmarkEnd w:id="0"/>
    <w:p w:rsidR="00131C1D" w:rsidRDefault="00131C1D" w:rsidP="00131C1D">
      <w:pPr>
        <w:rPr>
          <w:b/>
        </w:rPr>
      </w:pPr>
    </w:p>
    <w:p w:rsidR="00131C1D" w:rsidRDefault="00131C1D" w:rsidP="00131C1D">
      <w:pPr>
        <w:jc w:val="both"/>
      </w:pPr>
      <w:r>
        <w:rPr>
          <w:b/>
        </w:rPr>
        <w:tab/>
      </w:r>
      <w:r>
        <w:t xml:space="preserve">В соответствии с ч. 2 ст. 7 Земельного кодекса РФ, п. 14 ч. 2 ст. 7 Федерального Закона от 24.07.2007 года № 221-ФЗ «О государственном кадастре недвижимости», руководствуясь Приказом Минэкономразвития России от 01.09.2014 № 540 «Об утверждении классификатора видов разрешенного использования земельных участков» </w:t>
      </w:r>
    </w:p>
    <w:p w:rsidR="00131C1D" w:rsidRDefault="00131C1D" w:rsidP="00131C1D">
      <w:pPr>
        <w:rPr>
          <w:b/>
        </w:rPr>
      </w:pPr>
      <w:r>
        <w:rPr>
          <w:b/>
        </w:rPr>
        <w:t>ПОСТАНОВЛЯЮ</w:t>
      </w:r>
      <w:r w:rsidRPr="00595144">
        <w:rPr>
          <w:b/>
        </w:rPr>
        <w:t>:</w:t>
      </w:r>
    </w:p>
    <w:p w:rsidR="00131C1D" w:rsidRDefault="00131C1D" w:rsidP="00131C1D">
      <w:pPr>
        <w:jc w:val="both"/>
        <w:rPr>
          <w:b/>
        </w:rPr>
      </w:pPr>
    </w:p>
    <w:p w:rsidR="00131C1D" w:rsidRDefault="00131C1D" w:rsidP="00131C1D">
      <w:pPr>
        <w:ind w:firstLine="360"/>
        <w:jc w:val="both"/>
        <w:rPr>
          <w:b/>
        </w:rPr>
      </w:pPr>
      <w:r>
        <w:t xml:space="preserve">1. изменить вид разрешенного использования земельного участка с кадастровым номером 18:05:049002:66, расположенного по адресу: </w:t>
      </w:r>
      <w:proofErr w:type="gramStart"/>
      <w:r>
        <w:t xml:space="preserve">Удмуртская Республика, Глазовский район, д. Дондыкар, ул. Мира, д. 1 с установленного  вида разрешенного использования - «для размещения конторы Белорецкого лесничества» на испрашиваемый вид разрешенного использования - культурное развитие (код 3.6) – размещение объектов капитального строительства, предназначенных для размещения  в них музеев, выставочных залов, художественных галерей, домов культуры, библиотек, кинотеатров и кинозалов, театров, филармоний, планетариев </w:t>
      </w:r>
      <w:proofErr w:type="gramEnd"/>
    </w:p>
    <w:p w:rsidR="00131C1D" w:rsidRDefault="00131C1D" w:rsidP="00131C1D">
      <w:pPr>
        <w:jc w:val="both"/>
        <w:rPr>
          <w:b/>
        </w:rPr>
      </w:pPr>
    </w:p>
    <w:p w:rsidR="00131C1D" w:rsidRDefault="00131C1D" w:rsidP="00131C1D">
      <w:pPr>
        <w:jc w:val="both"/>
        <w:rPr>
          <w:b/>
        </w:rPr>
      </w:pPr>
    </w:p>
    <w:p w:rsidR="00131C1D" w:rsidRDefault="00131C1D" w:rsidP="00131C1D">
      <w:pPr>
        <w:jc w:val="both"/>
        <w:rPr>
          <w:b/>
        </w:rPr>
      </w:pPr>
    </w:p>
    <w:p w:rsidR="00131C1D" w:rsidRDefault="00131C1D" w:rsidP="00131C1D">
      <w:pPr>
        <w:jc w:val="both"/>
        <w:rPr>
          <w:b/>
        </w:rPr>
      </w:pPr>
    </w:p>
    <w:p w:rsidR="00131C1D" w:rsidRDefault="00131C1D" w:rsidP="00131C1D">
      <w:pPr>
        <w:jc w:val="both"/>
        <w:rPr>
          <w:b/>
        </w:rPr>
      </w:pPr>
    </w:p>
    <w:p w:rsidR="00131C1D" w:rsidRDefault="00131C1D" w:rsidP="00131C1D">
      <w:pPr>
        <w:jc w:val="both"/>
        <w:rPr>
          <w:b/>
        </w:rPr>
      </w:pPr>
    </w:p>
    <w:p w:rsidR="00131C1D" w:rsidRDefault="00131C1D" w:rsidP="00131C1D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131C1D" w:rsidRDefault="00131C1D" w:rsidP="00131C1D">
      <w:pPr>
        <w:jc w:val="both"/>
        <w:rPr>
          <w:b/>
        </w:rPr>
      </w:pPr>
      <w:r>
        <w:rPr>
          <w:b/>
        </w:rPr>
        <w:t>образования «Верхнебогатырское»</w:t>
      </w:r>
      <w:r>
        <w:rPr>
          <w:b/>
        </w:rPr>
        <w:tab/>
        <w:t xml:space="preserve">                                       Р.А. Булдаков</w:t>
      </w:r>
    </w:p>
    <w:p w:rsidR="00131C1D" w:rsidRDefault="00131C1D" w:rsidP="00131C1D"/>
    <w:p w:rsidR="00131C1D" w:rsidRDefault="00131C1D" w:rsidP="00131C1D"/>
    <w:p w:rsidR="00131C1D" w:rsidRDefault="00131C1D" w:rsidP="00131C1D"/>
    <w:p w:rsidR="00131C1D" w:rsidRDefault="00131C1D" w:rsidP="00131C1D"/>
    <w:p w:rsidR="00131C1D" w:rsidRDefault="00131C1D" w:rsidP="00131C1D"/>
    <w:p w:rsidR="00131C1D" w:rsidRDefault="00131C1D" w:rsidP="00131C1D"/>
    <w:p w:rsidR="00131C1D" w:rsidRDefault="00131C1D" w:rsidP="00131C1D"/>
    <w:p w:rsidR="00131C1D" w:rsidRDefault="00131C1D" w:rsidP="00131C1D"/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86"/>
    <w:rsid w:val="00131C1D"/>
    <w:rsid w:val="00324787"/>
    <w:rsid w:val="004C328C"/>
    <w:rsid w:val="006D4386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1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1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2021-01-25T10:06:00Z</dcterms:created>
  <dcterms:modified xsi:type="dcterms:W3CDTF">2021-02-25T04:50:00Z</dcterms:modified>
</cp:coreProperties>
</file>