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F1" w:rsidRDefault="00C80EF1" w:rsidP="00C80EF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C80EF1" w:rsidRDefault="00C80EF1" w:rsidP="00C80E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C80EF1" w:rsidRDefault="00C80EF1" w:rsidP="00C80EF1">
      <w:pPr>
        <w:jc w:val="center"/>
        <w:rPr>
          <w:b/>
        </w:rPr>
      </w:pPr>
    </w:p>
    <w:p w:rsidR="00C80EF1" w:rsidRDefault="00C80EF1" w:rsidP="00C80EF1">
      <w:pPr>
        <w:ind w:left="561" w:firstLine="561"/>
        <w:rPr>
          <w:b/>
        </w:rPr>
      </w:pPr>
    </w:p>
    <w:p w:rsidR="00C80EF1" w:rsidRDefault="00C80EF1" w:rsidP="00C80EF1">
      <w:pPr>
        <w:jc w:val="center"/>
        <w:rPr>
          <w:b/>
        </w:rPr>
      </w:pPr>
      <w:r>
        <w:rPr>
          <w:b/>
        </w:rPr>
        <w:t>ПОСТАНОВЛЕНИЕ</w:t>
      </w:r>
    </w:p>
    <w:p w:rsidR="00C80EF1" w:rsidRDefault="00C80EF1" w:rsidP="00C80EF1">
      <w:pPr>
        <w:jc w:val="center"/>
        <w:rPr>
          <w:spacing w:val="-20"/>
        </w:rPr>
      </w:pPr>
    </w:p>
    <w:p w:rsidR="00C80EF1" w:rsidRDefault="00C80EF1" w:rsidP="00C80EF1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spacing w:val="-20"/>
          <w:sz w:val="24"/>
          <w:szCs w:val="24"/>
        </w:rPr>
      </w:pPr>
    </w:p>
    <w:tbl>
      <w:tblPr>
        <w:tblW w:w="10422" w:type="dxa"/>
        <w:tblLayout w:type="fixed"/>
        <w:tblLook w:val="00A0" w:firstRow="1" w:lastRow="0" w:firstColumn="1" w:lastColumn="0" w:noHBand="0" w:noVBand="0"/>
      </w:tblPr>
      <w:tblGrid>
        <w:gridCol w:w="5637"/>
        <w:gridCol w:w="4785"/>
      </w:tblGrid>
      <w:tr w:rsidR="00C80EF1" w:rsidTr="00F53E99">
        <w:tc>
          <w:tcPr>
            <w:tcW w:w="5637" w:type="dxa"/>
          </w:tcPr>
          <w:p w:rsidR="00C80EF1" w:rsidRDefault="00F53E9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 06 августа </w:t>
            </w:r>
            <w:r w:rsidR="00C80EF1">
              <w:rPr>
                <w:b/>
                <w:lang w:eastAsia="en-US"/>
              </w:rPr>
              <w:t>2020 года</w:t>
            </w:r>
          </w:p>
          <w:p w:rsidR="00C80EF1" w:rsidRDefault="00C80EF1">
            <w:pPr>
              <w:spacing w:line="276" w:lineRule="auto"/>
              <w:rPr>
                <w:b/>
                <w:lang w:eastAsia="en-US"/>
              </w:rPr>
            </w:pPr>
          </w:p>
          <w:p w:rsidR="00C80EF1" w:rsidRDefault="00C80EF1" w:rsidP="00F53E99">
            <w:pPr>
              <w:tabs>
                <w:tab w:val="left" w:pos="4569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 исполнении бюджета муниципального образования «</w:t>
            </w:r>
            <w:r w:rsidR="00F53E99">
              <w:rPr>
                <w:b/>
                <w:lang w:eastAsia="en-US"/>
              </w:rPr>
              <w:t>Штанигуртское</w:t>
            </w:r>
            <w:r>
              <w:rPr>
                <w:b/>
                <w:lang w:eastAsia="en-US"/>
              </w:rPr>
              <w:t>»  за 1 полугодие  2020 года</w:t>
            </w:r>
          </w:p>
          <w:p w:rsidR="00C80EF1" w:rsidRDefault="00C80EF1">
            <w:pPr>
              <w:spacing w:line="276" w:lineRule="auto"/>
              <w:rPr>
                <w:b/>
              </w:rPr>
            </w:pPr>
          </w:p>
        </w:tc>
        <w:tc>
          <w:tcPr>
            <w:tcW w:w="4785" w:type="dxa"/>
            <w:hideMark/>
          </w:tcPr>
          <w:p w:rsidR="00C80EF1" w:rsidRDefault="00C80EF1">
            <w:pPr>
              <w:tabs>
                <w:tab w:val="center" w:pos="2284"/>
              </w:tabs>
              <w:spacing w:line="276" w:lineRule="auto"/>
              <w:rPr>
                <w:b/>
              </w:rPr>
            </w:pPr>
            <w:r>
              <w:rPr>
                <w:b/>
                <w:lang w:eastAsia="en-US"/>
              </w:rPr>
              <w:t xml:space="preserve">     </w:t>
            </w:r>
            <w:r>
              <w:rPr>
                <w:b/>
                <w:lang w:eastAsia="en-US"/>
              </w:rPr>
              <w:tab/>
              <w:t xml:space="preserve">                   </w:t>
            </w:r>
            <w:r w:rsidR="00715134">
              <w:rPr>
                <w:b/>
                <w:lang w:eastAsia="en-US"/>
              </w:rPr>
              <w:t xml:space="preserve">                            № 37.1</w:t>
            </w:r>
            <w:bookmarkStart w:id="0" w:name="_GoBack"/>
            <w:bookmarkEnd w:id="0"/>
          </w:p>
        </w:tc>
      </w:tr>
    </w:tbl>
    <w:p w:rsidR="00C80EF1" w:rsidRDefault="00C80EF1" w:rsidP="00F53E99">
      <w:pPr>
        <w:rPr>
          <w:b/>
          <w:bCs/>
        </w:rPr>
      </w:pPr>
    </w:p>
    <w:p w:rsidR="00C80EF1" w:rsidRDefault="00C80EF1" w:rsidP="00C80EF1">
      <w:pPr>
        <w:jc w:val="both"/>
        <w:rPr>
          <w:b/>
          <w:bCs/>
        </w:rPr>
      </w:pPr>
    </w:p>
    <w:p w:rsidR="00C80EF1" w:rsidRDefault="00C80EF1" w:rsidP="00C80EF1">
      <w:pPr>
        <w:autoSpaceDE w:val="0"/>
        <w:autoSpaceDN w:val="0"/>
        <w:adjustRightInd w:val="0"/>
        <w:ind w:firstLine="720"/>
        <w:jc w:val="both"/>
        <w:rPr>
          <w:rFonts w:cs="Calibri"/>
          <w:b/>
        </w:rPr>
      </w:pPr>
      <w:r>
        <w:rPr>
          <w:rFonts w:cs="Calibri"/>
        </w:rPr>
        <w:t>Рассмотрев отчет  об исполнении бюджета</w:t>
      </w:r>
      <w:r>
        <w:rPr>
          <w:rFonts w:cs="Calibri"/>
          <w:b/>
        </w:rPr>
        <w:t xml:space="preserve"> </w:t>
      </w:r>
      <w:r>
        <w:rPr>
          <w:rFonts w:cs="Calibri"/>
        </w:rPr>
        <w:t>муниципального образования «</w:t>
      </w:r>
      <w:r w:rsidR="00F53E99">
        <w:rPr>
          <w:rFonts w:cs="Calibri"/>
        </w:rPr>
        <w:t>Штанигуртское</w:t>
      </w:r>
      <w:r>
        <w:rPr>
          <w:rFonts w:cs="Calibri"/>
        </w:rPr>
        <w:t xml:space="preserve">» за 1 полугодие   2020  года, руководствуясь  ч.5 ст. 264.2 Бюджетного кодекса Российской Федерации, </w:t>
      </w:r>
      <w:r>
        <w:rPr>
          <w:rFonts w:cs="Calibri"/>
          <w:b/>
        </w:rPr>
        <w:t>ПОСТАНОВЛЯЮ:</w:t>
      </w:r>
    </w:p>
    <w:p w:rsidR="00C80EF1" w:rsidRDefault="00C80EF1" w:rsidP="00C80EF1">
      <w:pPr>
        <w:autoSpaceDE w:val="0"/>
        <w:autoSpaceDN w:val="0"/>
        <w:adjustRightInd w:val="0"/>
        <w:ind w:firstLine="720"/>
        <w:jc w:val="both"/>
        <w:rPr>
          <w:rFonts w:cs="Calibri"/>
        </w:rPr>
      </w:pPr>
    </w:p>
    <w:p w:rsidR="00C80EF1" w:rsidRDefault="00C80EF1" w:rsidP="00C80EF1">
      <w:pPr>
        <w:pStyle w:val="1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Отчет об исполнении бюджета муниципального образования  «</w:t>
      </w:r>
      <w:r w:rsidR="00F53E99">
        <w:rPr>
          <w:szCs w:val="24"/>
        </w:rPr>
        <w:t>Штанигуртское</w:t>
      </w:r>
      <w:r>
        <w:rPr>
          <w:szCs w:val="24"/>
        </w:rPr>
        <w:t xml:space="preserve">» за 1 </w:t>
      </w:r>
    </w:p>
    <w:p w:rsidR="00C80EF1" w:rsidRDefault="00C80EF1" w:rsidP="00C80EF1">
      <w:pPr>
        <w:pStyle w:val="1"/>
        <w:ind w:left="0"/>
        <w:jc w:val="both"/>
        <w:rPr>
          <w:szCs w:val="24"/>
        </w:rPr>
      </w:pPr>
      <w:r>
        <w:rPr>
          <w:szCs w:val="24"/>
        </w:rPr>
        <w:t>полугодие   2020 года утвердить  и передать на рассмотрение в Совет депутатов муниципального образования «</w:t>
      </w:r>
      <w:r w:rsidR="00F53E99">
        <w:rPr>
          <w:szCs w:val="24"/>
        </w:rPr>
        <w:t>Штанигуртское</w:t>
      </w:r>
      <w:r>
        <w:rPr>
          <w:szCs w:val="24"/>
        </w:rPr>
        <w:t>».</w:t>
      </w:r>
    </w:p>
    <w:p w:rsidR="00C80EF1" w:rsidRDefault="00C80EF1" w:rsidP="00C80EF1">
      <w:pPr>
        <w:pStyle w:val="1"/>
        <w:ind w:left="420"/>
        <w:jc w:val="both"/>
        <w:rPr>
          <w:szCs w:val="24"/>
        </w:rPr>
      </w:pPr>
    </w:p>
    <w:p w:rsidR="00C80EF1" w:rsidRDefault="00C80EF1" w:rsidP="00C80EF1">
      <w:pPr>
        <w:jc w:val="both"/>
      </w:pPr>
    </w:p>
    <w:p w:rsidR="00C80EF1" w:rsidRDefault="00C80EF1" w:rsidP="00C80EF1">
      <w:pPr>
        <w:jc w:val="both"/>
      </w:pPr>
    </w:p>
    <w:p w:rsidR="00C80EF1" w:rsidRDefault="00C80EF1" w:rsidP="00C80EF1">
      <w:pPr>
        <w:jc w:val="both"/>
        <w:rPr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</w:t>
      </w:r>
    </w:p>
    <w:p w:rsidR="00C80EF1" w:rsidRDefault="00C80EF1" w:rsidP="00C80EF1">
      <w:pPr>
        <w:jc w:val="both"/>
      </w:pPr>
      <w:r>
        <w:rPr>
          <w:b/>
        </w:rPr>
        <w:t>Глава муниципального образования</w:t>
      </w:r>
    </w:p>
    <w:p w:rsidR="00C80EF1" w:rsidRDefault="00F53E99" w:rsidP="00C80EF1">
      <w:pPr>
        <w:ind w:left="57"/>
        <w:rPr>
          <w:b/>
        </w:rPr>
      </w:pPr>
      <w:r>
        <w:rPr>
          <w:b/>
        </w:rPr>
        <w:t>«Штанигуртское</w:t>
      </w:r>
      <w:r w:rsidR="00C80EF1">
        <w:rPr>
          <w:b/>
        </w:rPr>
        <w:t xml:space="preserve">»                                                                                            </w:t>
      </w:r>
      <w:r>
        <w:rPr>
          <w:b/>
        </w:rPr>
        <w:t>Н.Н. Семенова</w:t>
      </w:r>
    </w:p>
    <w:p w:rsidR="00C80EF1" w:rsidRDefault="00C80EF1" w:rsidP="00C80EF1">
      <w:pPr>
        <w:ind w:left="57"/>
        <w:rPr>
          <w:b/>
        </w:rPr>
      </w:pPr>
    </w:p>
    <w:p w:rsidR="00C80EF1" w:rsidRDefault="00C80EF1" w:rsidP="00C80EF1">
      <w:pPr>
        <w:ind w:left="57"/>
        <w:rPr>
          <w:b/>
        </w:rPr>
      </w:pPr>
    </w:p>
    <w:p w:rsidR="00C80EF1" w:rsidRDefault="00C80EF1" w:rsidP="00C80EF1">
      <w:pPr>
        <w:ind w:left="57"/>
        <w:rPr>
          <w:b/>
        </w:rPr>
      </w:pPr>
    </w:p>
    <w:p w:rsidR="00C80EF1" w:rsidRDefault="00C80EF1" w:rsidP="00C80EF1">
      <w:pPr>
        <w:ind w:left="57"/>
        <w:rPr>
          <w:b/>
        </w:rPr>
      </w:pPr>
    </w:p>
    <w:p w:rsidR="00C80EF1" w:rsidRDefault="00C80EF1" w:rsidP="00C80EF1">
      <w:pPr>
        <w:ind w:left="57"/>
        <w:rPr>
          <w:b/>
        </w:rPr>
      </w:pPr>
    </w:p>
    <w:p w:rsidR="00C80EF1" w:rsidRDefault="00C80EF1" w:rsidP="00C80EF1">
      <w:pPr>
        <w:ind w:left="57"/>
        <w:rPr>
          <w:b/>
        </w:rPr>
      </w:pPr>
    </w:p>
    <w:p w:rsidR="00C80EF1" w:rsidRDefault="00C80EF1" w:rsidP="00C80EF1">
      <w:pPr>
        <w:ind w:left="57"/>
        <w:rPr>
          <w:b/>
        </w:rPr>
      </w:pPr>
    </w:p>
    <w:p w:rsidR="00C80EF1" w:rsidRDefault="00C80EF1" w:rsidP="00C80EF1">
      <w:pPr>
        <w:ind w:left="57"/>
        <w:rPr>
          <w:b/>
        </w:rPr>
      </w:pPr>
    </w:p>
    <w:p w:rsidR="00C80EF1" w:rsidRDefault="00C80EF1" w:rsidP="00C80EF1">
      <w:pPr>
        <w:ind w:left="57"/>
        <w:rPr>
          <w:b/>
        </w:rPr>
      </w:pPr>
    </w:p>
    <w:p w:rsidR="00E74A57" w:rsidRDefault="00E74A57"/>
    <w:p w:rsidR="005304D5" w:rsidRDefault="005304D5"/>
    <w:p w:rsidR="005304D5" w:rsidRDefault="005304D5"/>
    <w:p w:rsidR="005304D5" w:rsidRDefault="005304D5"/>
    <w:p w:rsidR="005304D5" w:rsidRDefault="005304D5"/>
    <w:p w:rsidR="005304D5" w:rsidRDefault="005304D5"/>
    <w:p w:rsidR="005304D5" w:rsidRDefault="005304D5"/>
    <w:p w:rsidR="005304D5" w:rsidRDefault="005304D5"/>
    <w:p w:rsidR="005304D5" w:rsidRDefault="005304D5"/>
    <w:p w:rsidR="005304D5" w:rsidRDefault="005304D5"/>
    <w:p w:rsidR="005304D5" w:rsidRDefault="005304D5"/>
    <w:p w:rsidR="005304D5" w:rsidRDefault="005304D5"/>
    <w:p w:rsidR="005304D5" w:rsidRDefault="005304D5"/>
    <w:p w:rsidR="005304D5" w:rsidRDefault="005304D5"/>
    <w:p w:rsidR="00F53E99" w:rsidRDefault="00F53E99"/>
    <w:p w:rsidR="005304D5" w:rsidRDefault="005304D5" w:rsidP="005304D5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ОТЧЕТ</w:t>
      </w:r>
    </w:p>
    <w:p w:rsidR="005304D5" w:rsidRDefault="005304D5" w:rsidP="005304D5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об исполнении бюджета</w:t>
      </w:r>
    </w:p>
    <w:p w:rsidR="005304D5" w:rsidRDefault="005304D5" w:rsidP="005304D5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муниципального образования «Штанигуртское»</w:t>
      </w:r>
    </w:p>
    <w:p w:rsidR="005304D5" w:rsidRDefault="005304D5" w:rsidP="005304D5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за 1 полугодие 2020 года</w:t>
      </w:r>
    </w:p>
    <w:p w:rsidR="005304D5" w:rsidRDefault="005304D5" w:rsidP="005304D5">
      <w:pPr>
        <w:jc w:val="both"/>
        <w:rPr>
          <w:color w:val="C00000"/>
          <w:sz w:val="21"/>
          <w:szCs w:val="21"/>
        </w:rPr>
      </w:pPr>
    </w:p>
    <w:p w:rsidR="005304D5" w:rsidRDefault="005304D5" w:rsidP="005304D5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Бюджет МО «Штанигуртское» за 1 полугодие 2020 года исполнен в целом по доходам в объеме 1419,0 тыс. руб., что составляет 87,8% к плану 1 полугодия (Приложение 1),  в том числе:</w:t>
      </w:r>
    </w:p>
    <w:p w:rsidR="005304D5" w:rsidRDefault="005304D5" w:rsidP="005304D5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получены налоговые доходы в сумме 541,7 тыс. руб. (90,4% от плана 1 полугодия), </w:t>
      </w:r>
    </w:p>
    <w:p w:rsidR="005304D5" w:rsidRDefault="005304D5" w:rsidP="005304D5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получены безвозмездные поступления в сумме 877,3 тыс. руб. (86,3% от плана 1 полугодия).</w:t>
      </w:r>
    </w:p>
    <w:p w:rsidR="005304D5" w:rsidRDefault="005304D5" w:rsidP="005304D5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В соответствии с пунктом 5 статьи 242 Бюджетного Кодекса РФ произведен  возврат остатков субсидий, субвенций и иных межбюджетных трансфертов за 2019 год в сумме минус 139,9 тыс. руб.</w:t>
      </w:r>
    </w:p>
    <w:p w:rsidR="005304D5" w:rsidRDefault="005304D5" w:rsidP="005304D5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Доля собственных доходов в общем объеме составляет 38,2%.</w:t>
      </w:r>
    </w:p>
    <w:p w:rsidR="005304D5" w:rsidRDefault="005304D5" w:rsidP="005304D5">
      <w:pPr>
        <w:ind w:firstLine="709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К аналогичному периоду прошлого года исполнение собственных доходов составило 54,0% или получено доходов меньше на 460,8 тыс. руб., в связи с отсутствием поступлений доходов от продажи земли и прочих неналоговых  доходов по инициативному бюджетированию в 1 полугодии 2020г. (в 1 полугодии 2019г. поступили доходы в сумме 187,9 тыс. руб. за продажу земли и 48,3 тыс. руб. по проекту инициативного бюджетирования</w:t>
      </w:r>
      <w:proofErr w:type="gramEnd"/>
      <w:r>
        <w:rPr>
          <w:sz w:val="21"/>
          <w:szCs w:val="21"/>
        </w:rPr>
        <w:t xml:space="preserve"> «</w:t>
      </w:r>
      <w:proofErr w:type="gramStart"/>
      <w:r>
        <w:rPr>
          <w:sz w:val="21"/>
          <w:szCs w:val="21"/>
        </w:rPr>
        <w:t xml:space="preserve">Наше село»), а также в связи со снижением поступлений по НДФЛ (меньше на 146,8тыс. руб.) – в связи с увеличением возвратов НДФЛ по имущественным и социальным вычетам и  в связи с тем, что в 1 полугодии 2019 г поступил авансовый платеж по НДФЛ от ИП </w:t>
      </w:r>
      <w:proofErr w:type="spellStart"/>
      <w:r>
        <w:rPr>
          <w:sz w:val="21"/>
          <w:szCs w:val="21"/>
        </w:rPr>
        <w:t>Саламатов</w:t>
      </w:r>
      <w:proofErr w:type="spellEnd"/>
      <w:r>
        <w:rPr>
          <w:sz w:val="21"/>
          <w:szCs w:val="21"/>
        </w:rPr>
        <w:t xml:space="preserve"> А.А.  в сумме 62,6 тыс. руб., а в текущем периоде поступления от данного</w:t>
      </w:r>
      <w:proofErr w:type="gramEnd"/>
      <w:r>
        <w:rPr>
          <w:sz w:val="21"/>
          <w:szCs w:val="21"/>
        </w:rPr>
        <w:t xml:space="preserve"> ИП отсутствуют. Кроме того уменьшилось поступление доходов по земельному налогу с организаций (в сумме меньше на 39,9 тыс. руб., в связи с возвратом переплаты земельного налога от СНТ «Кедр» в сумме минус 37,4 </w:t>
      </w:r>
      <w:proofErr w:type="spellStart"/>
      <w:r>
        <w:rPr>
          <w:sz w:val="21"/>
          <w:szCs w:val="21"/>
        </w:rPr>
        <w:t>тыс</w:t>
      </w:r>
      <w:proofErr w:type="gramStart"/>
      <w:r>
        <w:rPr>
          <w:sz w:val="21"/>
          <w:szCs w:val="21"/>
        </w:rPr>
        <w:t>.р</w:t>
      </w:r>
      <w:proofErr w:type="gramEnd"/>
      <w:r>
        <w:rPr>
          <w:sz w:val="21"/>
          <w:szCs w:val="21"/>
        </w:rPr>
        <w:t>уб</w:t>
      </w:r>
      <w:proofErr w:type="spellEnd"/>
      <w:r>
        <w:rPr>
          <w:sz w:val="21"/>
          <w:szCs w:val="21"/>
        </w:rPr>
        <w:t xml:space="preserve">.) и доходов по налогу на имущество физических лиц (меньше на 34,5тыс. руб., в связи с имеющейся недоимкой). </w:t>
      </w:r>
    </w:p>
    <w:p w:rsidR="005304D5" w:rsidRDefault="005304D5" w:rsidP="005304D5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Из собственных доходов налоговые платежи составили 541,7 тыс. руб., неналоговые платежи отсутствуют.</w:t>
      </w:r>
    </w:p>
    <w:p w:rsidR="005304D5" w:rsidRDefault="005304D5" w:rsidP="005304D5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Наибольший удельный вес по структуре собственных доходов бюджета поселения  составляет налог на доходы физических лиц – 480,4 тыс. руб. или 88,7%.</w:t>
      </w:r>
    </w:p>
    <w:p w:rsidR="005304D5" w:rsidRDefault="005304D5" w:rsidP="005304D5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Не выполнен план:</w:t>
      </w:r>
    </w:p>
    <w:p w:rsidR="005304D5" w:rsidRDefault="005304D5" w:rsidP="005304D5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 по налогу на имущество физ. лиц, при плане 54,0 тыс. руб. поступило 17,9 тыс. руб. или 33,1% к плану 1 полугодия,  недополучено 36,1тыс. руб., в связи с имеющейся недоимкой;</w:t>
      </w:r>
    </w:p>
    <w:p w:rsidR="005304D5" w:rsidRDefault="005304D5" w:rsidP="005304D5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 по земельному налогу, при плане 117,0 тыс. руб. поступило 43,4 тыс. руб. или 37,1% к плану 1 полугодия,  недополучено 73,6 тыс. руб., в связи с имеющейся недоимкой и возвратом переплаты по земельному налогу СНТ «Кедр» в сумме минус 37,4 </w:t>
      </w:r>
      <w:proofErr w:type="spellStart"/>
      <w:r>
        <w:rPr>
          <w:sz w:val="21"/>
          <w:szCs w:val="21"/>
        </w:rPr>
        <w:t>тыс</w:t>
      </w:r>
      <w:proofErr w:type="gramStart"/>
      <w:r>
        <w:rPr>
          <w:sz w:val="21"/>
          <w:szCs w:val="21"/>
        </w:rPr>
        <w:t>.р</w:t>
      </w:r>
      <w:proofErr w:type="gramEnd"/>
      <w:r>
        <w:rPr>
          <w:sz w:val="21"/>
          <w:szCs w:val="21"/>
        </w:rPr>
        <w:t>уб</w:t>
      </w:r>
      <w:proofErr w:type="spellEnd"/>
      <w:r>
        <w:rPr>
          <w:sz w:val="21"/>
          <w:szCs w:val="21"/>
        </w:rPr>
        <w:t>.</w:t>
      </w:r>
    </w:p>
    <w:p w:rsidR="005304D5" w:rsidRDefault="005304D5" w:rsidP="005304D5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По данным Межрайонной ИФНС России № 2 по УР недоимка в бюджет поселения по сравнению с началом года уменьшилась на 58,0 тыс. руб. и составила на 01.07.2020г. в сумме 184,5 тыс. руб. в том числе:</w:t>
      </w:r>
    </w:p>
    <w:p w:rsidR="005304D5" w:rsidRDefault="005304D5" w:rsidP="005304D5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по налогу на имущество физ. лиц – 109,4 тыс. руб.;</w:t>
      </w:r>
    </w:p>
    <w:p w:rsidR="005304D5" w:rsidRDefault="005304D5" w:rsidP="005304D5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по земельному налогу – 72,8 тыс. руб.;</w:t>
      </w:r>
    </w:p>
    <w:p w:rsidR="005304D5" w:rsidRDefault="005304D5" w:rsidP="005304D5">
      <w:pPr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по единому сельскохозяйственному налогу – 1,4 тыс. руб.;</w:t>
      </w:r>
    </w:p>
    <w:p w:rsidR="005304D5" w:rsidRDefault="005304D5" w:rsidP="005304D5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по налогу на доходы физ. лиц – 0,9 тыс. руб.</w:t>
      </w:r>
    </w:p>
    <w:p w:rsidR="005304D5" w:rsidRDefault="005304D5" w:rsidP="005304D5">
      <w:pPr>
        <w:jc w:val="both"/>
        <w:rPr>
          <w:sz w:val="21"/>
          <w:szCs w:val="21"/>
          <w:highlight w:val="yellow"/>
        </w:rPr>
      </w:pPr>
    </w:p>
    <w:p w:rsidR="005304D5" w:rsidRDefault="005304D5" w:rsidP="005304D5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Бюджет поселения по расходам исполнен в объеме 1664,4 тыс. руб. или 38,0 % исполнения к уточненному  плану, в том числе: </w:t>
      </w:r>
    </w:p>
    <w:p w:rsidR="005304D5" w:rsidRDefault="005304D5" w:rsidP="005304D5">
      <w:pPr>
        <w:jc w:val="both"/>
        <w:rPr>
          <w:sz w:val="21"/>
          <w:szCs w:val="21"/>
          <w:highlight w:val="yellow"/>
        </w:rPr>
      </w:pPr>
      <w:r>
        <w:rPr>
          <w:sz w:val="21"/>
          <w:szCs w:val="21"/>
        </w:rPr>
        <w:t xml:space="preserve">            По разделу «Общегосударственные вопросы» исполнение составило 626,7 тыс. руб. или 43,0 % (за аналогичный период 2019 года – 674,6 тыс. рублей). На выплату заработной платы с отчислениями направлено 502,1 тыс. руб., что составило 80,1 % всех расходов  по органам управления. </w:t>
      </w:r>
      <w:proofErr w:type="gramStart"/>
      <w:r>
        <w:rPr>
          <w:sz w:val="21"/>
          <w:szCs w:val="21"/>
        </w:rPr>
        <w:t>На оплату услуг связи израсходовано 18,3 тыс. руб. (за аналогичный период 2019 года – 15,3 тыс. рублей), на оплату коммунальных услуг 46,6 тыс. руб. (за аналогичный период 2019 года – 29,9 тыс. рублей),  ГСМ 23,0 тыс. руб. (за аналогичный период 2019 года – 21,9 тыс. рублей).</w:t>
      </w:r>
      <w:proofErr w:type="gramEnd"/>
    </w:p>
    <w:p w:rsidR="005304D5" w:rsidRDefault="005304D5" w:rsidP="005304D5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За 6 месяцев 2020 года по подразделу 0111 «Резервные фонды» расходы составили  5,3 тыс. рублей, и были направлены на оказание материальной помощи в связи с похоронами и приобретением дорогостоящих лекарств.</w:t>
      </w:r>
    </w:p>
    <w:p w:rsidR="005304D5" w:rsidRDefault="005304D5" w:rsidP="005304D5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Расходы по первичному воинскому учету по подразделу 0203 составили 32,9 тыс. руб. при плане 91,8 тыс. руб., за счет данных сре</w:t>
      </w:r>
      <w:proofErr w:type="gramStart"/>
      <w:r>
        <w:rPr>
          <w:sz w:val="21"/>
          <w:szCs w:val="21"/>
        </w:rPr>
        <w:t>дств пр</w:t>
      </w:r>
      <w:proofErr w:type="gramEnd"/>
      <w:r>
        <w:rPr>
          <w:sz w:val="21"/>
          <w:szCs w:val="21"/>
        </w:rPr>
        <w:t>оизведены расходы по оплате труда с отчислениями.</w:t>
      </w:r>
    </w:p>
    <w:p w:rsidR="005304D5" w:rsidRDefault="005304D5" w:rsidP="005304D5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По подразделам 0309 «Защита населения и территории от ЧС, гражданская оборона» (годовой план 1,0 тыс. рублей), 0314 «Другие вопросы в области национальной безопасности и правоохранительной деятельности» - содержание народных дружин (годовой план 3,0 тыс. руб.) расходы не осуществлялись. </w:t>
      </w:r>
    </w:p>
    <w:p w:rsidR="005304D5" w:rsidRDefault="005304D5" w:rsidP="005304D5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По подразделу 0310 «Обеспечение пожарной безопасности» (годовой план 4,8 тыс. рублей) расходы составили 3,6 тыс. рублей.  </w:t>
      </w:r>
    </w:p>
    <w:p w:rsidR="005304D5" w:rsidRDefault="005304D5" w:rsidP="005304D5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подразделу 0409 «Дорожное хозяйство (дорожные фонды)» расходы составили 956,1 тыс. рублей (годовой план 1253,5 тыс. рублей).</w:t>
      </w:r>
    </w:p>
    <w:p w:rsidR="005304D5" w:rsidRDefault="005304D5" w:rsidP="005304D5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подразделу 0412 «Другие вопросы в области национальной экономики» при годовом плане 505,1 тыс. рублей расходы не осуществлялись.</w:t>
      </w:r>
    </w:p>
    <w:p w:rsidR="005304D5" w:rsidRDefault="005304D5" w:rsidP="005304D5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разделу 0500 «Жилищно-коммунальное хозяйство» расходы составили 32,6 тыс. руб. (уточнённый план  792,5 тыс. рублей).</w:t>
      </w:r>
    </w:p>
    <w:p w:rsidR="005304D5" w:rsidRDefault="005304D5" w:rsidP="005304D5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 подразделу 0707 «Молодёжная политика» при годовом уточненном плане 12,2 тыс. руб. расходы составили 5,1 тыс. рублей.</w:t>
      </w:r>
    </w:p>
    <w:p w:rsidR="005304D5" w:rsidRDefault="005304D5" w:rsidP="005304D5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По разделу 1100 «Физическая культура и спорт»  (план 257,8 тыс. руб.) кассовый расход составил 2,1 тыс. руб. </w:t>
      </w:r>
    </w:p>
    <w:p w:rsidR="005304D5" w:rsidRDefault="005304D5" w:rsidP="005304D5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За 6 месяцев 2020 года по решению сессии Совета депутатов МО «Глазовский район» выделены средства:</w:t>
      </w:r>
    </w:p>
    <w:p w:rsidR="005304D5" w:rsidRDefault="005304D5" w:rsidP="005304D5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  <w:shd w:val="clear" w:color="auto" w:fill="FFFFFF"/>
          <w:lang w:eastAsia="ru-RU"/>
        </w:rPr>
        <w:t xml:space="preserve">- </w:t>
      </w:r>
      <w:r>
        <w:rPr>
          <w:sz w:val="21"/>
          <w:szCs w:val="21"/>
        </w:rPr>
        <w:t>на ремонт и содержание дорог (дорожные фонды) в размере 520,7 тыс. руб.</w:t>
      </w:r>
    </w:p>
    <w:p w:rsidR="005304D5" w:rsidRDefault="005304D5" w:rsidP="005304D5">
      <w:pPr>
        <w:tabs>
          <w:tab w:val="left" w:pos="709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на </w:t>
      </w:r>
      <w:proofErr w:type="spellStart"/>
      <w:r>
        <w:rPr>
          <w:sz w:val="21"/>
          <w:szCs w:val="21"/>
        </w:rPr>
        <w:t>софинансирование</w:t>
      </w:r>
      <w:proofErr w:type="spellEnd"/>
      <w:r>
        <w:rPr>
          <w:sz w:val="21"/>
          <w:szCs w:val="21"/>
        </w:rPr>
        <w:t xml:space="preserve"> к субсидии по строительству контейнерной площадки в размере 1,0 тыс. рублей;</w:t>
      </w:r>
    </w:p>
    <w:p w:rsidR="005304D5" w:rsidRDefault="005304D5" w:rsidP="005304D5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дотация на сбалансированность бюджетов в размере 126,6 тыс. рублей, в том числе на приведение памятников, увековечивающих память о погибших в годы Великой Отечественной войны в удовлетворительное состояние в размере 69,0 тыс. рублей, на проведение субботников – 6,3 тыс. рублей, на референдум по Конституции РФ 2020 года – 51,3тыс. рублей;</w:t>
      </w:r>
    </w:p>
    <w:p w:rsidR="005304D5" w:rsidRDefault="005304D5" w:rsidP="005304D5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дотация на стимулирование муниципальных образований в размере 250,0 тыс. рублей;</w:t>
      </w:r>
    </w:p>
    <w:p w:rsidR="005304D5" w:rsidRDefault="005304D5" w:rsidP="005304D5">
      <w:pPr>
        <w:tabs>
          <w:tab w:val="left" w:pos="709"/>
        </w:tabs>
        <w:ind w:firstLine="709"/>
        <w:jc w:val="both"/>
        <w:rPr>
          <w:sz w:val="21"/>
          <w:szCs w:val="21"/>
          <w:lang w:eastAsia="ru-RU"/>
        </w:rPr>
      </w:pPr>
      <w:r>
        <w:rPr>
          <w:sz w:val="21"/>
          <w:szCs w:val="21"/>
        </w:rPr>
        <w:t>- на мероприятия по обеспечению УР документами территориального планирования и градостроительного зонирования, документацией по планировке территории в размере 500,0 тыс. рублей.</w:t>
      </w:r>
    </w:p>
    <w:p w:rsidR="005304D5" w:rsidRDefault="005304D5" w:rsidP="005304D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6 месяцев 2020 года решениями Совета депутатов МО «Штанигуртское» были направлены переходящие остатки на следующие цели: </w:t>
      </w:r>
    </w:p>
    <w:p w:rsidR="005304D5" w:rsidRDefault="005304D5" w:rsidP="005304D5">
      <w:pPr>
        <w:ind w:firstLine="720"/>
        <w:jc w:val="right"/>
        <w:rPr>
          <w:sz w:val="21"/>
          <w:szCs w:val="21"/>
        </w:rPr>
      </w:pPr>
      <w:proofErr w:type="spellStart"/>
      <w:r>
        <w:rPr>
          <w:sz w:val="21"/>
          <w:szCs w:val="21"/>
        </w:rPr>
        <w:t>Тыс</w:t>
      </w:r>
      <w:proofErr w:type="gramStart"/>
      <w:r>
        <w:rPr>
          <w:sz w:val="21"/>
          <w:szCs w:val="21"/>
        </w:rPr>
        <w:t>.р</w:t>
      </w:r>
      <w:proofErr w:type="gramEnd"/>
      <w:r>
        <w:rPr>
          <w:sz w:val="21"/>
          <w:szCs w:val="21"/>
        </w:rPr>
        <w:t>ублей</w:t>
      </w:r>
      <w:proofErr w:type="spellEnd"/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2160"/>
        <w:gridCol w:w="6360"/>
        <w:gridCol w:w="1220"/>
      </w:tblGrid>
      <w:tr w:rsidR="005304D5" w:rsidTr="005304D5">
        <w:trPr>
          <w:trHeight w:val="300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4D5" w:rsidRDefault="005304D5">
            <w:pPr>
              <w:suppressAutoHyphens w:val="0"/>
              <w:jc w:val="center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МО "Штанигуртское" (</w:t>
            </w:r>
            <w:proofErr w:type="spellStart"/>
            <w:r>
              <w:rPr>
                <w:bCs/>
                <w:sz w:val="21"/>
                <w:szCs w:val="21"/>
                <w:lang w:eastAsia="ru-RU"/>
              </w:rPr>
              <w:t>реш</w:t>
            </w:r>
            <w:proofErr w:type="spellEnd"/>
            <w:r>
              <w:rPr>
                <w:bCs/>
                <w:sz w:val="21"/>
                <w:szCs w:val="21"/>
                <w:lang w:eastAsia="ru-RU"/>
              </w:rPr>
              <w:t>. №195 от 27.05.2020)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304D5" w:rsidRDefault="005304D5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 xml:space="preserve">Благоустройство. </w:t>
            </w:r>
            <w:proofErr w:type="spellStart"/>
            <w:r>
              <w:rPr>
                <w:sz w:val="21"/>
                <w:szCs w:val="21"/>
                <w:lang w:eastAsia="ru-RU"/>
              </w:rPr>
              <w:t>Обкос</w:t>
            </w:r>
            <w:proofErr w:type="spellEnd"/>
            <w:r>
              <w:rPr>
                <w:sz w:val="21"/>
                <w:szCs w:val="21"/>
                <w:lang w:eastAsia="ru-RU"/>
              </w:rPr>
              <w:t xml:space="preserve"> травы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304D5" w:rsidRDefault="005304D5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20,0</w:t>
            </w:r>
          </w:p>
        </w:tc>
      </w:tr>
      <w:tr w:rsidR="005304D5" w:rsidTr="005304D5">
        <w:trPr>
          <w:trHeight w:val="8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4D5" w:rsidRDefault="005304D5">
            <w:pPr>
              <w:suppressAutoHyphens w:val="0"/>
              <w:rPr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5304D5" w:rsidRDefault="005304D5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 xml:space="preserve">Благоустройство. </w:t>
            </w:r>
            <w:proofErr w:type="spellStart"/>
            <w:r>
              <w:rPr>
                <w:sz w:val="21"/>
                <w:szCs w:val="21"/>
                <w:lang w:eastAsia="ru-RU"/>
              </w:rPr>
              <w:t>Софинансирование</w:t>
            </w:r>
            <w:proofErr w:type="spellEnd"/>
            <w:r>
              <w:rPr>
                <w:sz w:val="21"/>
                <w:szCs w:val="21"/>
                <w:lang w:eastAsia="ru-RU"/>
              </w:rPr>
              <w:t xml:space="preserve"> к субсидии на обустройство площадок накопления твердых коммунальных отходов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304D5" w:rsidRDefault="005304D5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30,0</w:t>
            </w:r>
          </w:p>
        </w:tc>
      </w:tr>
      <w:tr w:rsidR="005304D5" w:rsidTr="005304D5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4D5" w:rsidRDefault="005304D5">
            <w:pPr>
              <w:suppressAutoHyphens w:val="0"/>
              <w:rPr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5304D5" w:rsidRDefault="005304D5">
            <w:pPr>
              <w:suppressAutoHyphens w:val="0"/>
              <w:jc w:val="both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304D5" w:rsidRDefault="005304D5">
            <w:pPr>
              <w:suppressAutoHyphens w:val="0"/>
              <w:jc w:val="center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50,0</w:t>
            </w:r>
          </w:p>
        </w:tc>
      </w:tr>
    </w:tbl>
    <w:p w:rsidR="005304D5" w:rsidRDefault="005304D5" w:rsidP="005304D5">
      <w:pPr>
        <w:ind w:firstLine="720"/>
        <w:jc w:val="both"/>
        <w:rPr>
          <w:sz w:val="21"/>
          <w:szCs w:val="21"/>
        </w:rPr>
      </w:pPr>
    </w:p>
    <w:p w:rsidR="005304D5" w:rsidRDefault="005304D5" w:rsidP="005304D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6 месяцев 2020 года решениями Совета депутатов МО «Штанигуртское» были направлены дополнительные доходы на следующие цели: </w:t>
      </w:r>
    </w:p>
    <w:p w:rsidR="005304D5" w:rsidRDefault="005304D5" w:rsidP="005304D5">
      <w:pPr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9614" w:type="dxa"/>
        <w:tblInd w:w="93" w:type="dxa"/>
        <w:tblLook w:val="04A0" w:firstRow="1" w:lastRow="0" w:firstColumn="1" w:lastColumn="0" w:noHBand="0" w:noVBand="1"/>
      </w:tblPr>
      <w:tblGrid>
        <w:gridCol w:w="2592"/>
        <w:gridCol w:w="5773"/>
        <w:gridCol w:w="1249"/>
      </w:tblGrid>
      <w:tr w:rsidR="005304D5" w:rsidTr="005304D5">
        <w:trPr>
          <w:trHeight w:val="571"/>
        </w:trPr>
        <w:tc>
          <w:tcPr>
            <w:tcW w:w="2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4D5" w:rsidRDefault="005304D5">
            <w:pPr>
              <w:suppressAutoHyphens w:val="0"/>
              <w:jc w:val="center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МО "Штанигуртское" (</w:t>
            </w:r>
            <w:proofErr w:type="spellStart"/>
            <w:r>
              <w:rPr>
                <w:bCs/>
                <w:sz w:val="21"/>
                <w:szCs w:val="21"/>
                <w:lang w:eastAsia="ru-RU"/>
              </w:rPr>
              <w:t>реш</w:t>
            </w:r>
            <w:proofErr w:type="spellEnd"/>
            <w:r>
              <w:rPr>
                <w:bCs/>
                <w:sz w:val="21"/>
                <w:szCs w:val="21"/>
                <w:lang w:eastAsia="ru-RU"/>
              </w:rPr>
              <w:t>. №195 от 27.05.20</w:t>
            </w:r>
            <w:proofErr w:type="gramStart"/>
            <w:r>
              <w:rPr>
                <w:bCs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  <w:tc>
          <w:tcPr>
            <w:tcW w:w="5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5304D5" w:rsidRDefault="005304D5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Благоустройство. Расходы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5304D5" w:rsidRDefault="005304D5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22,8</w:t>
            </w:r>
          </w:p>
        </w:tc>
      </w:tr>
      <w:tr w:rsidR="005304D5" w:rsidTr="005304D5">
        <w:trPr>
          <w:trHeight w:val="3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4D5" w:rsidRDefault="005304D5">
            <w:pPr>
              <w:suppressAutoHyphens w:val="0"/>
              <w:rPr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5304D5" w:rsidRDefault="005304D5">
            <w:pPr>
              <w:suppressAutoHyphens w:val="0"/>
              <w:jc w:val="both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5304D5" w:rsidRDefault="005304D5">
            <w:pPr>
              <w:suppressAutoHyphens w:val="0"/>
              <w:jc w:val="center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22,8</w:t>
            </w:r>
          </w:p>
        </w:tc>
      </w:tr>
    </w:tbl>
    <w:p w:rsidR="005304D5" w:rsidRDefault="005304D5" w:rsidP="005304D5">
      <w:pPr>
        <w:ind w:firstLine="720"/>
        <w:jc w:val="both"/>
        <w:rPr>
          <w:sz w:val="21"/>
          <w:szCs w:val="21"/>
          <w:highlight w:val="yellow"/>
        </w:rPr>
      </w:pPr>
    </w:p>
    <w:p w:rsidR="005304D5" w:rsidRDefault="005304D5" w:rsidP="005304D5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Просроченная дебиторская задолженность на 30.06.2020 г. составляет 333,1 тыс. рублей (330,2 тыс. рублей - задолженность </w:t>
      </w:r>
      <w:proofErr w:type="gramStart"/>
      <w:r>
        <w:rPr>
          <w:sz w:val="21"/>
          <w:szCs w:val="21"/>
        </w:rPr>
        <w:t>Межрайонной</w:t>
      </w:r>
      <w:proofErr w:type="gramEnd"/>
      <w:r>
        <w:rPr>
          <w:sz w:val="21"/>
          <w:szCs w:val="21"/>
        </w:rPr>
        <w:t xml:space="preserve"> ИФНС № 2 по УР и 2,9 тыс. рублей - ПАО «МРСК Центра и Приволжья»), просроченная  кредиторская задолженность отсутствует.</w:t>
      </w:r>
    </w:p>
    <w:p w:rsidR="005304D5" w:rsidRDefault="005304D5" w:rsidP="005304D5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Остаток денежных средств на лицевом счете бюджета  МО «Штанигуртское» по состоянию на 30.06.2020 года составляет 129,3 тыс. рублей, в том числе средства дорожного фонда 28,2 тыс. рублей.</w:t>
      </w:r>
    </w:p>
    <w:p w:rsidR="005304D5" w:rsidRDefault="005304D5" w:rsidP="005304D5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Разница между решением о бюджете от 27.05.2020 года №195 и уточненным планом на 2020 год по состоянию на 01.07.2020 года в части прогнозируемых доходов и общих расходов составила 395,9 тыс. рублей. Внесение изменений в утвержденный бюджет связано:</w:t>
      </w:r>
    </w:p>
    <w:p w:rsidR="005304D5" w:rsidRDefault="005304D5" w:rsidP="005304D5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- с выделением дотации на сбалансированность (уведомления от 28.05.2020 года № 129 на сумму 69,0 тыс. рублей, от 22.06.2020 года №139/</w:t>
      </w:r>
      <w:proofErr w:type="gramStart"/>
      <w:r>
        <w:rPr>
          <w:sz w:val="21"/>
          <w:szCs w:val="21"/>
        </w:rPr>
        <w:t>п</w:t>
      </w:r>
      <w:proofErr w:type="gramEnd"/>
      <w:r>
        <w:rPr>
          <w:sz w:val="21"/>
          <w:szCs w:val="21"/>
        </w:rPr>
        <w:t xml:space="preserve"> на сумму 2,8 тыс. рублей и от 30.06.2020 года №152/п на сумму 48,5 тыс. рублей);</w:t>
      </w:r>
    </w:p>
    <w:p w:rsidR="005304D5" w:rsidRDefault="005304D5" w:rsidP="005304D5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r>
        <w:rPr>
          <w:sz w:val="21"/>
          <w:szCs w:val="21"/>
        </w:rPr>
        <w:t>-</w:t>
      </w:r>
      <w:r>
        <w:rPr>
          <w:rFonts w:eastAsia="Calibri"/>
          <w:sz w:val="22"/>
          <w:szCs w:val="22"/>
          <w:lang w:eastAsia="en-US"/>
        </w:rPr>
        <w:t xml:space="preserve"> с предоставлением </w:t>
      </w:r>
      <w:r>
        <w:rPr>
          <w:sz w:val="22"/>
          <w:szCs w:val="22"/>
        </w:rPr>
        <w:t xml:space="preserve">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>
        <w:rPr>
          <w:rFonts w:eastAsia="Calibri"/>
          <w:sz w:val="22"/>
          <w:szCs w:val="22"/>
          <w:lang w:eastAsia="en-US"/>
        </w:rPr>
        <w:t xml:space="preserve">на капитальный ремонт, ремонт и содержание автомобильных дорог общего пользования местного </w:t>
      </w:r>
      <w:r>
        <w:rPr>
          <w:rFonts w:eastAsia="Calibri"/>
          <w:sz w:val="22"/>
          <w:szCs w:val="22"/>
          <w:lang w:eastAsia="en-US"/>
        </w:rPr>
        <w:lastRenderedPageBreak/>
        <w:t>значения в границах населенных пунктов (уведомление от 28.05.20 № 124/</w:t>
      </w:r>
      <w:proofErr w:type="gramStart"/>
      <w:r>
        <w:rPr>
          <w:rFonts w:eastAsia="Calibri"/>
          <w:sz w:val="22"/>
          <w:szCs w:val="22"/>
          <w:lang w:eastAsia="en-US"/>
        </w:rPr>
        <w:t>п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на сумму 24,6 тыс. руб.);</w:t>
      </w:r>
    </w:p>
    <w:p w:rsidR="005304D5" w:rsidRDefault="005304D5" w:rsidP="005304D5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с предоставлением межбюджетных трансфертов,</w:t>
      </w:r>
      <w:r>
        <w:t xml:space="preserve"> </w:t>
      </w:r>
      <w:r>
        <w:rPr>
          <w:rFonts w:eastAsia="Calibri"/>
          <w:sz w:val="22"/>
          <w:szCs w:val="22"/>
          <w:lang w:eastAsia="en-US"/>
        </w:rPr>
        <w:t xml:space="preserve">передаваемых бюджетам сельских поселений для компенсации дополнительных расходов, возникших в результате решений, принятых органами власти другого уровня (уведомление Администрации от 30.06.2020 №9 на сумму 1,0 тыс. рублей); </w:t>
      </w:r>
    </w:p>
    <w:p w:rsidR="005304D5" w:rsidRDefault="005304D5" w:rsidP="005304D5">
      <w:pPr>
        <w:ind w:firstLine="720"/>
        <w:jc w:val="both"/>
        <w:rPr>
          <w:sz w:val="21"/>
          <w:szCs w:val="21"/>
        </w:rPr>
      </w:pPr>
      <w:r>
        <w:rPr>
          <w:sz w:val="20"/>
          <w:szCs w:val="20"/>
          <w:lang w:eastAsia="ru-RU"/>
        </w:rPr>
        <w:t>- с выделением дотации на стимулирование в размере 250,0 тыс. рублей (уведомление №141/</w:t>
      </w:r>
      <w:proofErr w:type="gramStart"/>
      <w:r>
        <w:rPr>
          <w:sz w:val="20"/>
          <w:szCs w:val="20"/>
          <w:lang w:eastAsia="ru-RU"/>
        </w:rPr>
        <w:t>п</w:t>
      </w:r>
      <w:proofErr w:type="gramEnd"/>
      <w:r>
        <w:rPr>
          <w:sz w:val="20"/>
          <w:szCs w:val="20"/>
          <w:lang w:eastAsia="ru-RU"/>
        </w:rPr>
        <w:t xml:space="preserve"> от 30.06.2020 года)</w:t>
      </w:r>
    </w:p>
    <w:p w:rsidR="005304D5" w:rsidRDefault="005304D5" w:rsidP="005304D5">
      <w:pPr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П</w:t>
      </w:r>
      <w:r>
        <w:rPr>
          <w:sz w:val="22"/>
          <w:szCs w:val="22"/>
          <w:lang w:eastAsia="ru-RU"/>
        </w:rPr>
        <w:t>о итогам 1 полугодия 2020 года бюджет поселения исполнен с дефицитом в сумме 245,4 тыс. рублей.</w:t>
      </w:r>
    </w:p>
    <w:p w:rsidR="005304D5" w:rsidRDefault="005304D5"/>
    <w:p w:rsidR="005304D5" w:rsidRDefault="005304D5"/>
    <w:sectPr w:rsidR="0053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8EA0B9C"/>
    <w:multiLevelType w:val="hybridMultilevel"/>
    <w:tmpl w:val="1B840B10"/>
    <w:lvl w:ilvl="0" w:tplc="B8562D38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26"/>
    <w:rsid w:val="00406826"/>
    <w:rsid w:val="005304D5"/>
    <w:rsid w:val="00715134"/>
    <w:rsid w:val="00C80EF1"/>
    <w:rsid w:val="00E74A57"/>
    <w:rsid w:val="00F5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80EF1"/>
    <w:pPr>
      <w:keepNext/>
      <w:suppressAutoHyphens w:val="0"/>
      <w:spacing w:before="240" w:after="60"/>
      <w:outlineLvl w:val="2"/>
    </w:pPr>
    <w:rPr>
      <w:rFonts w:ascii="Cambria" w:eastAsia="Calibri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80EF1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C80EF1"/>
    <w:pPr>
      <w:suppressAutoHyphens w:val="0"/>
      <w:ind w:left="720"/>
      <w:contextualSpacing/>
    </w:pPr>
    <w:rPr>
      <w:rFonts w:eastAsia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51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13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80EF1"/>
    <w:pPr>
      <w:keepNext/>
      <w:suppressAutoHyphens w:val="0"/>
      <w:spacing w:before="240" w:after="60"/>
      <w:outlineLvl w:val="2"/>
    </w:pPr>
    <w:rPr>
      <w:rFonts w:ascii="Cambria" w:eastAsia="Calibri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80EF1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C80EF1"/>
    <w:pPr>
      <w:suppressAutoHyphens w:val="0"/>
      <w:ind w:left="720"/>
      <w:contextualSpacing/>
    </w:pPr>
    <w:rPr>
      <w:rFonts w:eastAsia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51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13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2020-08-12T05:06:00Z</cp:lastPrinted>
  <dcterms:created xsi:type="dcterms:W3CDTF">2020-08-06T07:47:00Z</dcterms:created>
  <dcterms:modified xsi:type="dcterms:W3CDTF">2020-08-12T05:07:00Z</dcterms:modified>
</cp:coreProperties>
</file>