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F4" w:rsidRDefault="004A16F4" w:rsidP="00CE4B7A">
      <w:pPr>
        <w:spacing w:after="0"/>
        <w:jc w:val="center"/>
        <w:rPr>
          <w:b/>
        </w:rPr>
      </w:pPr>
      <w:r>
        <w:t xml:space="preserve">                                                                                                             </w:t>
      </w:r>
    </w:p>
    <w:p w:rsidR="004A16F4" w:rsidRPr="00CE4B7A" w:rsidRDefault="004A16F4" w:rsidP="00CE4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t>АДМИНИСТРАЦИЯ  МУНИЦИПАЛЬНОГО  ОБРАЗОВАНИЯ  «УРАКОВСКОЕ»</w:t>
      </w:r>
    </w:p>
    <w:p w:rsidR="004A16F4" w:rsidRPr="00CE4B7A" w:rsidRDefault="004A16F4" w:rsidP="00CE4B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br/>
        <w:t>«УРАК»  МУНИЦИПАЛ  КЫЛДЫТЭТЛЭН  АДМИНИСТРАЦИЕЗ</w:t>
      </w:r>
    </w:p>
    <w:p w:rsidR="004A16F4" w:rsidRPr="00CE4B7A" w:rsidRDefault="004A16F4" w:rsidP="00CE4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16F4" w:rsidRPr="00CE4B7A" w:rsidRDefault="004A16F4" w:rsidP="00CE4B7A">
      <w:pPr>
        <w:spacing w:after="0" w:line="240" w:lineRule="auto"/>
        <w:ind w:left="1701" w:right="851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t>ПОСТАНОВЛЕНИЕ</w:t>
      </w:r>
    </w:p>
    <w:p w:rsidR="004A16F4" w:rsidRPr="00CE4B7A" w:rsidRDefault="004A16F4" w:rsidP="00CE4B7A">
      <w:pPr>
        <w:spacing w:after="0" w:line="240" w:lineRule="auto"/>
        <w:ind w:right="851"/>
        <w:outlineLvl w:val="0"/>
        <w:rPr>
          <w:rFonts w:ascii="Times New Roman" w:hAnsi="Times New Roman"/>
          <w:b/>
          <w:sz w:val="24"/>
          <w:szCs w:val="24"/>
        </w:rPr>
      </w:pPr>
    </w:p>
    <w:p w:rsidR="00CD1679" w:rsidRDefault="00CD1679" w:rsidP="00CE4B7A">
      <w:pPr>
        <w:spacing w:after="0" w:line="240" w:lineRule="auto"/>
        <w:ind w:right="851"/>
        <w:outlineLvl w:val="0"/>
        <w:rPr>
          <w:rFonts w:ascii="Times New Roman" w:hAnsi="Times New Roman"/>
          <w:b/>
          <w:sz w:val="24"/>
          <w:szCs w:val="24"/>
        </w:rPr>
      </w:pPr>
    </w:p>
    <w:p w:rsidR="004A16F4" w:rsidRPr="00CE4B7A" w:rsidRDefault="004A16F4" w:rsidP="00CE4B7A">
      <w:pPr>
        <w:spacing w:after="0" w:line="240" w:lineRule="auto"/>
        <w:ind w:right="851"/>
        <w:outlineLvl w:val="0"/>
        <w:rPr>
          <w:rFonts w:ascii="Times New Roman" w:hAnsi="Times New Roman"/>
          <w:b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t xml:space="preserve">от </w:t>
      </w:r>
      <w:r w:rsidR="00DB73A7">
        <w:rPr>
          <w:rFonts w:ascii="Times New Roman" w:hAnsi="Times New Roman"/>
          <w:b/>
          <w:sz w:val="24"/>
          <w:szCs w:val="24"/>
        </w:rPr>
        <w:t xml:space="preserve">23 мая </w:t>
      </w:r>
      <w:r w:rsidR="005C1916">
        <w:rPr>
          <w:rFonts w:ascii="Times New Roman" w:hAnsi="Times New Roman"/>
          <w:b/>
          <w:sz w:val="24"/>
          <w:szCs w:val="24"/>
        </w:rPr>
        <w:t>2019</w:t>
      </w:r>
      <w:r w:rsidRPr="00CE4B7A">
        <w:rPr>
          <w:rFonts w:ascii="Times New Roman" w:hAnsi="Times New Roman"/>
          <w:b/>
          <w:sz w:val="24"/>
          <w:szCs w:val="24"/>
        </w:rPr>
        <w:t xml:space="preserve"> года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0D3748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DB73A7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F75E24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="00DB73A7">
        <w:rPr>
          <w:rFonts w:ascii="Times New Roman" w:hAnsi="Times New Roman"/>
          <w:b/>
          <w:sz w:val="24"/>
          <w:szCs w:val="24"/>
        </w:rPr>
        <w:t>3</w:t>
      </w:r>
      <w:r w:rsidR="00BD4C13">
        <w:rPr>
          <w:rFonts w:ascii="Times New Roman" w:hAnsi="Times New Roman"/>
          <w:b/>
          <w:sz w:val="24"/>
          <w:szCs w:val="24"/>
        </w:rPr>
        <w:t>4</w:t>
      </w:r>
    </w:p>
    <w:p w:rsidR="004A16F4" w:rsidRPr="00CE4B7A" w:rsidRDefault="004A16F4" w:rsidP="00CE4B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16F4" w:rsidRDefault="004A16F4" w:rsidP="009C58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t xml:space="preserve">Об утверждении </w:t>
      </w:r>
      <w:r>
        <w:rPr>
          <w:rFonts w:ascii="Times New Roman" w:hAnsi="Times New Roman"/>
          <w:b/>
          <w:sz w:val="24"/>
          <w:szCs w:val="24"/>
        </w:rPr>
        <w:t>Регламента работы согласительной</w:t>
      </w:r>
    </w:p>
    <w:p w:rsidR="004A16F4" w:rsidRDefault="004A16F4" w:rsidP="009C58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комиссии по согласованию местоположения границ</w:t>
      </w:r>
    </w:p>
    <w:p w:rsidR="004A16F4" w:rsidRDefault="004A16F4" w:rsidP="009C58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земельных участков при выполнении комплексных</w:t>
      </w:r>
    </w:p>
    <w:p w:rsidR="004A16F4" w:rsidRDefault="004A16F4" w:rsidP="009C58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кадастровых работ на территории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4A16F4" w:rsidRDefault="004A16F4" w:rsidP="009C58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образования «Ураковское» </w:t>
      </w:r>
      <w:proofErr w:type="spellStart"/>
      <w:r>
        <w:rPr>
          <w:rFonts w:ascii="Times New Roman" w:hAnsi="Times New Roman"/>
          <w:b/>
          <w:sz w:val="24"/>
          <w:szCs w:val="24"/>
        </w:rPr>
        <w:t>Глазовского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4A16F4" w:rsidRDefault="004A16F4" w:rsidP="009C58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Удмуртской Республики</w:t>
      </w:r>
    </w:p>
    <w:p w:rsidR="00BD4C13" w:rsidRDefault="00BD4C13" w:rsidP="00CE4B7A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16F4" w:rsidRPr="00CE4B7A" w:rsidRDefault="00AA4C15" w:rsidP="00CE4B7A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="004A16F4" w:rsidRPr="00CE4B7A">
        <w:rPr>
          <w:rFonts w:ascii="Times New Roman" w:hAnsi="Times New Roman"/>
          <w:color w:val="000000"/>
          <w:sz w:val="24"/>
          <w:szCs w:val="24"/>
        </w:rPr>
        <w:t xml:space="preserve"> соответствии </w:t>
      </w:r>
      <w:r w:rsidR="00FC29CD">
        <w:rPr>
          <w:rFonts w:ascii="Times New Roman" w:hAnsi="Times New Roman"/>
          <w:sz w:val="24"/>
          <w:szCs w:val="24"/>
        </w:rPr>
        <w:t>с частью 5</w:t>
      </w:r>
      <w:r w:rsidR="004A16F4">
        <w:rPr>
          <w:rFonts w:ascii="Times New Roman" w:hAnsi="Times New Roman"/>
          <w:sz w:val="24"/>
          <w:szCs w:val="24"/>
        </w:rPr>
        <w:t xml:space="preserve"> стать</w:t>
      </w:r>
      <w:r w:rsidR="00FC29CD">
        <w:rPr>
          <w:rFonts w:ascii="Times New Roman" w:hAnsi="Times New Roman"/>
          <w:sz w:val="24"/>
          <w:szCs w:val="24"/>
        </w:rPr>
        <w:t>и</w:t>
      </w:r>
      <w:r w:rsidR="004A16F4">
        <w:rPr>
          <w:rFonts w:ascii="Times New Roman" w:hAnsi="Times New Roman"/>
          <w:sz w:val="24"/>
          <w:szCs w:val="24"/>
        </w:rPr>
        <w:t xml:space="preserve"> 42.10 Федерального закона от 24 июля 2007 года № 221-</w:t>
      </w:r>
      <w:r w:rsidR="004674CE">
        <w:rPr>
          <w:rFonts w:ascii="Times New Roman" w:hAnsi="Times New Roman"/>
          <w:sz w:val="24"/>
          <w:szCs w:val="24"/>
        </w:rPr>
        <w:t>ФЗ «О кадастровой деятельности»</w:t>
      </w:r>
      <w:r w:rsidR="004A16F4" w:rsidRPr="00CE4B7A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распоряжением Министерства имущественных отношений Удмуртской Республики от 02 июня 2017 № 982-р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Удмуртской Республики», </w:t>
      </w:r>
      <w:r w:rsidR="004A16F4" w:rsidRPr="00CE4B7A">
        <w:rPr>
          <w:rFonts w:ascii="Times New Roman" w:hAnsi="Times New Roman"/>
          <w:color w:val="000000"/>
          <w:sz w:val="24"/>
          <w:szCs w:val="24"/>
        </w:rPr>
        <w:t xml:space="preserve"> руководствуясь </w:t>
      </w:r>
      <w:r w:rsidR="004A16F4" w:rsidRPr="00CE4B7A">
        <w:rPr>
          <w:rFonts w:ascii="Times New Roman" w:hAnsi="Times New Roman"/>
          <w:sz w:val="24"/>
          <w:szCs w:val="24"/>
        </w:rPr>
        <w:t xml:space="preserve"> Уставом муниципального  образования «Ураковское», </w:t>
      </w:r>
      <w:r w:rsidR="004A16F4" w:rsidRPr="00CE4B7A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муниципального образования «Ураковское» ПОСТАНОВЛЯЕТ:</w:t>
      </w:r>
    </w:p>
    <w:p w:rsidR="004A16F4" w:rsidRDefault="004A16F4" w:rsidP="00AA4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3D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3DF">
        <w:rPr>
          <w:rFonts w:ascii="Times New Roman" w:hAnsi="Times New Roman"/>
          <w:color w:val="000000"/>
          <w:sz w:val="24"/>
          <w:szCs w:val="24"/>
        </w:rPr>
        <w:t xml:space="preserve"> Утвердить прилагаем</w:t>
      </w:r>
      <w:r w:rsidR="00385730">
        <w:rPr>
          <w:rFonts w:ascii="Times New Roman" w:hAnsi="Times New Roman"/>
          <w:color w:val="000000"/>
          <w:sz w:val="24"/>
          <w:szCs w:val="24"/>
        </w:rPr>
        <w:t>ый</w:t>
      </w:r>
      <w:r w:rsidRPr="00B473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3DF">
        <w:rPr>
          <w:rFonts w:ascii="Times New Roman" w:hAnsi="Times New Roman"/>
          <w:sz w:val="24"/>
          <w:szCs w:val="24"/>
        </w:rPr>
        <w:t xml:space="preserve"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«Ураковское» </w:t>
      </w:r>
      <w:proofErr w:type="spellStart"/>
      <w:r w:rsidRPr="00B473DF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B473DF">
        <w:rPr>
          <w:rFonts w:ascii="Times New Roman" w:hAnsi="Times New Roman"/>
          <w:sz w:val="24"/>
          <w:szCs w:val="24"/>
        </w:rPr>
        <w:t xml:space="preserve"> района Удмуртской Республики</w:t>
      </w:r>
      <w:r w:rsidR="00385730">
        <w:rPr>
          <w:rFonts w:ascii="Times New Roman" w:hAnsi="Times New Roman"/>
          <w:sz w:val="24"/>
          <w:szCs w:val="24"/>
        </w:rPr>
        <w:t>.</w:t>
      </w:r>
    </w:p>
    <w:p w:rsidR="00385730" w:rsidRPr="00B473DF" w:rsidRDefault="00385730" w:rsidP="00AA4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6F4" w:rsidRDefault="004A16F4" w:rsidP="00AA4C15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3DF">
        <w:rPr>
          <w:rFonts w:ascii="Times New Roman" w:hAnsi="Times New Roman"/>
          <w:sz w:val="24"/>
          <w:szCs w:val="24"/>
        </w:rPr>
        <w:t xml:space="preserve">Настоящее постановление подлежит опубликованию </w:t>
      </w:r>
      <w:r w:rsidRPr="00B473DF">
        <w:rPr>
          <w:rFonts w:ascii="Times New Roman" w:hAnsi="Times New Roman"/>
          <w:bCs/>
          <w:sz w:val="24"/>
          <w:szCs w:val="24"/>
        </w:rPr>
        <w:t>на официальном портале Администрации муниципального образования «</w:t>
      </w:r>
      <w:proofErr w:type="spellStart"/>
      <w:r w:rsidRPr="00B473DF">
        <w:rPr>
          <w:rFonts w:ascii="Times New Roman" w:hAnsi="Times New Roman"/>
          <w:bCs/>
          <w:sz w:val="24"/>
          <w:szCs w:val="24"/>
        </w:rPr>
        <w:t>Глазовский</w:t>
      </w:r>
      <w:proofErr w:type="spellEnd"/>
      <w:r w:rsidRPr="00B473DF">
        <w:rPr>
          <w:rFonts w:ascii="Times New Roman" w:hAnsi="Times New Roman"/>
          <w:bCs/>
          <w:sz w:val="24"/>
          <w:szCs w:val="24"/>
        </w:rPr>
        <w:t xml:space="preserve"> р</w:t>
      </w:r>
      <w:r w:rsidR="00385730">
        <w:rPr>
          <w:rFonts w:ascii="Times New Roman" w:hAnsi="Times New Roman"/>
          <w:bCs/>
          <w:sz w:val="24"/>
          <w:szCs w:val="24"/>
        </w:rPr>
        <w:t xml:space="preserve">айон» в разделе </w:t>
      </w:r>
      <w:r w:rsidR="00AA4C15"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="00385730">
        <w:rPr>
          <w:rFonts w:ascii="Times New Roman" w:hAnsi="Times New Roman"/>
          <w:bCs/>
          <w:sz w:val="24"/>
          <w:szCs w:val="24"/>
        </w:rPr>
        <w:t>МО «Ураковское».</w:t>
      </w:r>
    </w:p>
    <w:p w:rsidR="00385730" w:rsidRDefault="00385730" w:rsidP="00B473DF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4A16F4" w:rsidRPr="00B473DF" w:rsidRDefault="004A16F4" w:rsidP="00AA4C15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 w:rsidRPr="00B473DF">
        <w:rPr>
          <w:rFonts w:ascii="Times New Roman" w:hAnsi="Times New Roman"/>
          <w:color w:val="000000"/>
          <w:sz w:val="24"/>
          <w:szCs w:val="24"/>
        </w:rPr>
        <w:t>3.</w:t>
      </w:r>
      <w:r w:rsidRPr="00CE4B7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CE4B7A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CE4B7A">
        <w:rPr>
          <w:rFonts w:ascii="Times New Roman" w:hAnsi="Times New Roman"/>
          <w:color w:val="000000"/>
          <w:sz w:val="24"/>
          <w:szCs w:val="24"/>
        </w:rPr>
        <w:t xml:space="preserve"> исполнением  настоящего постановления </w:t>
      </w:r>
      <w:r w:rsidR="009C080E">
        <w:rPr>
          <w:rFonts w:ascii="Times New Roman" w:hAnsi="Times New Roman"/>
          <w:color w:val="000000"/>
          <w:sz w:val="24"/>
          <w:szCs w:val="24"/>
        </w:rPr>
        <w:t xml:space="preserve">возложить на главу муниципального образования «Ураковское» </w:t>
      </w:r>
      <w:proofErr w:type="spellStart"/>
      <w:r w:rsidR="009C080E">
        <w:rPr>
          <w:rFonts w:ascii="Times New Roman" w:hAnsi="Times New Roman"/>
          <w:color w:val="000000"/>
          <w:sz w:val="24"/>
          <w:szCs w:val="24"/>
        </w:rPr>
        <w:t>Бабинцеву</w:t>
      </w:r>
      <w:proofErr w:type="spellEnd"/>
      <w:r w:rsidR="009C080E">
        <w:rPr>
          <w:rFonts w:ascii="Times New Roman" w:hAnsi="Times New Roman"/>
          <w:color w:val="000000"/>
          <w:sz w:val="24"/>
          <w:szCs w:val="24"/>
        </w:rPr>
        <w:t xml:space="preserve"> Т.В</w:t>
      </w:r>
      <w:bookmarkStart w:id="0" w:name="_GoBack"/>
      <w:bookmarkEnd w:id="0"/>
      <w:r w:rsidRPr="00CE4B7A">
        <w:rPr>
          <w:rFonts w:ascii="Times New Roman" w:hAnsi="Times New Roman"/>
          <w:color w:val="000000"/>
          <w:sz w:val="24"/>
          <w:szCs w:val="24"/>
        </w:rPr>
        <w:t>.</w:t>
      </w:r>
    </w:p>
    <w:p w:rsidR="004A16F4" w:rsidRPr="00CE4B7A" w:rsidRDefault="004A16F4" w:rsidP="00B47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6F4" w:rsidRPr="00CE4B7A" w:rsidRDefault="004A16F4" w:rsidP="00CE4B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16F4" w:rsidRPr="00CE4B7A" w:rsidRDefault="004A16F4" w:rsidP="00CE4B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16F4" w:rsidRPr="00CE4B7A" w:rsidRDefault="00BD4C13" w:rsidP="00CE4B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/>
          <w:b/>
          <w:sz w:val="24"/>
          <w:szCs w:val="24"/>
        </w:rPr>
        <w:t>. г</w:t>
      </w:r>
      <w:r w:rsidR="004A16F4" w:rsidRPr="00CE4B7A">
        <w:rPr>
          <w:rFonts w:ascii="Times New Roman" w:hAnsi="Times New Roman"/>
          <w:b/>
          <w:sz w:val="24"/>
          <w:szCs w:val="24"/>
        </w:rPr>
        <w:t>лав</w:t>
      </w:r>
      <w:r>
        <w:rPr>
          <w:rFonts w:ascii="Times New Roman" w:hAnsi="Times New Roman"/>
          <w:b/>
          <w:sz w:val="24"/>
          <w:szCs w:val="24"/>
        </w:rPr>
        <w:t>ы</w:t>
      </w:r>
      <w:r w:rsidR="004A16F4" w:rsidRPr="00CE4B7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A16F4" w:rsidRPr="00CE4B7A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="004A16F4" w:rsidRPr="00CE4B7A">
        <w:rPr>
          <w:rFonts w:ascii="Times New Roman" w:hAnsi="Times New Roman"/>
          <w:b/>
          <w:sz w:val="24"/>
          <w:szCs w:val="24"/>
        </w:rPr>
        <w:t xml:space="preserve"> </w:t>
      </w:r>
    </w:p>
    <w:p w:rsidR="004A16F4" w:rsidRPr="00CE4B7A" w:rsidRDefault="004A16F4" w:rsidP="00CE4B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t>образования «Ураковско</w:t>
      </w:r>
      <w:r w:rsidR="00BD4C13">
        <w:rPr>
          <w:rFonts w:ascii="Times New Roman" w:hAnsi="Times New Roman"/>
          <w:b/>
          <w:sz w:val="24"/>
          <w:szCs w:val="24"/>
        </w:rPr>
        <w:t xml:space="preserve">е»                          </w:t>
      </w:r>
      <w:r w:rsidR="00BD4C13">
        <w:rPr>
          <w:rFonts w:ascii="Times New Roman" w:hAnsi="Times New Roman"/>
          <w:b/>
          <w:sz w:val="24"/>
          <w:szCs w:val="24"/>
        </w:rPr>
        <w:tab/>
      </w:r>
      <w:r w:rsidR="00BD4C13">
        <w:rPr>
          <w:rFonts w:ascii="Times New Roman" w:hAnsi="Times New Roman"/>
          <w:b/>
          <w:sz w:val="24"/>
          <w:szCs w:val="24"/>
        </w:rPr>
        <w:tab/>
      </w:r>
      <w:r w:rsidR="00BD4C13">
        <w:rPr>
          <w:rFonts w:ascii="Times New Roman" w:hAnsi="Times New Roman"/>
          <w:b/>
          <w:sz w:val="24"/>
          <w:szCs w:val="24"/>
        </w:rPr>
        <w:tab/>
      </w:r>
      <w:proofErr w:type="spellStart"/>
      <w:r w:rsidR="00BD4C13">
        <w:rPr>
          <w:rFonts w:ascii="Times New Roman" w:hAnsi="Times New Roman"/>
          <w:b/>
          <w:sz w:val="24"/>
          <w:szCs w:val="24"/>
        </w:rPr>
        <w:t>С.В.Ушакова</w:t>
      </w:r>
      <w:proofErr w:type="spellEnd"/>
    </w:p>
    <w:p w:rsidR="004A16F4" w:rsidRPr="00CE4B7A" w:rsidRDefault="004A16F4" w:rsidP="00CE4B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16F4" w:rsidRDefault="004A16F4" w:rsidP="00CE4B7A">
      <w:pPr>
        <w:jc w:val="both"/>
        <w:rPr>
          <w:szCs w:val="24"/>
        </w:rPr>
      </w:pPr>
    </w:p>
    <w:p w:rsidR="004A16F4" w:rsidRDefault="004A16F4" w:rsidP="00CE4B7A">
      <w:pPr>
        <w:jc w:val="both"/>
        <w:rPr>
          <w:szCs w:val="24"/>
        </w:rPr>
      </w:pPr>
    </w:p>
    <w:p w:rsidR="004A16F4" w:rsidRDefault="004A16F4" w:rsidP="00CE4B7A">
      <w:pPr>
        <w:jc w:val="both"/>
        <w:rPr>
          <w:szCs w:val="24"/>
        </w:rPr>
      </w:pPr>
    </w:p>
    <w:p w:rsidR="00385730" w:rsidRDefault="00385730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A16F4" w:rsidRDefault="004C3E8A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748280" cy="13716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916" w:rsidRDefault="005C1916" w:rsidP="009C588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Постановлением Администрации муниципального образования «Ураковское» </w:t>
                            </w:r>
                            <w:proofErr w:type="spellStart"/>
                            <w:r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Глазовского</w:t>
                            </w:r>
                            <w:proofErr w:type="spellEnd"/>
                            <w:r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района Удмуртской Республики</w:t>
                            </w:r>
                          </w:p>
                          <w:p w:rsidR="005C1916" w:rsidRDefault="005C1916" w:rsidP="00C473E8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BD4C1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23 мая </w:t>
                            </w:r>
                            <w:r w:rsidR="0038573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2019 г. № </w:t>
                            </w:r>
                            <w:r w:rsidR="00BD4C1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34</w:t>
                            </w:r>
                          </w:p>
                          <w:p w:rsidR="005C1916" w:rsidRPr="00DF63E6" w:rsidRDefault="005C191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2pt;margin-top:18pt;width:216.4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" stroked="f">
                <v:textbox>
                  <w:txbxContent>
                    <w:p w:rsidR="005C1916" w:rsidRDefault="005C1916" w:rsidP="009C588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Постановлением Администрации муниципального образования «Ураковское» </w:t>
                      </w:r>
                      <w:proofErr w:type="spellStart"/>
                      <w:r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Глазовского</w:t>
                      </w:r>
                      <w:proofErr w:type="spellEnd"/>
                      <w:r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района Удмуртской Республики</w:t>
                      </w:r>
                    </w:p>
                    <w:p w:rsidR="005C1916" w:rsidRDefault="005C1916" w:rsidP="00C473E8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 </w:t>
                      </w:r>
                      <w:r w:rsidR="00BD4C1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23 мая </w:t>
                      </w:r>
                      <w:r w:rsidR="0038573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2019 г. № </w:t>
                      </w:r>
                      <w:r w:rsidR="00BD4C1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34</w:t>
                      </w:r>
                    </w:p>
                    <w:p w:rsidR="005C1916" w:rsidRPr="00DF63E6" w:rsidRDefault="005C191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6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4A16F4" w:rsidRPr="00661C6C">
        <w:rPr>
          <w:rFonts w:ascii="Times New Roman" w:hAnsi="Times New Roman"/>
          <w:sz w:val="24"/>
          <w:szCs w:val="24"/>
        </w:rPr>
        <w:t>УТВЕРЖДЕН</w:t>
      </w:r>
    </w:p>
    <w:p w:rsidR="004A16F4" w:rsidRDefault="004A16F4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A16F4" w:rsidRDefault="004A16F4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A16F4" w:rsidRDefault="004A16F4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A16F4" w:rsidRDefault="004A16F4" w:rsidP="00C473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16F4" w:rsidRDefault="004A16F4" w:rsidP="002F01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C3E8A" w:rsidRDefault="004C3E8A" w:rsidP="00274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</w:t>
      </w:r>
    </w:p>
    <w:p w:rsidR="004C3E8A" w:rsidRDefault="004C3E8A" w:rsidP="00274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работы согласительной комиссии по согласованию местоположения</w:t>
      </w:r>
    </w:p>
    <w:p w:rsidR="004C3E8A" w:rsidRDefault="004C3E8A" w:rsidP="00274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границ земельных участков при выполнении комплексных кадастровых работ</w:t>
      </w:r>
    </w:p>
    <w:p w:rsidR="004C3E8A" w:rsidRDefault="004C3E8A" w:rsidP="00274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территории муниципального образования «Ураковское»</w:t>
      </w:r>
    </w:p>
    <w:p w:rsidR="004C3E8A" w:rsidRDefault="004C3E8A" w:rsidP="00274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Глазовского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Удмуртской Республики</w:t>
      </w:r>
    </w:p>
    <w:p w:rsidR="004C3E8A" w:rsidRDefault="004C3E8A" w:rsidP="004C3E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C3E8A" w:rsidRDefault="004C3E8A" w:rsidP="004C3E8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:rsidR="004C3E8A" w:rsidRDefault="004C3E8A" w:rsidP="004C3E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9E3BAB">
        <w:rPr>
          <w:rFonts w:ascii="Times New Roman" w:hAnsi="Times New Roman"/>
          <w:sz w:val="24"/>
          <w:szCs w:val="24"/>
        </w:rPr>
        <w:t xml:space="preserve">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</w:t>
      </w:r>
      <w:r>
        <w:rPr>
          <w:rFonts w:ascii="Times New Roman" w:hAnsi="Times New Roman"/>
          <w:sz w:val="24"/>
          <w:szCs w:val="24"/>
        </w:rPr>
        <w:t xml:space="preserve">территории муниципального образования «Ураковское» </w:t>
      </w:r>
      <w:proofErr w:type="spellStart"/>
      <w:r>
        <w:rPr>
          <w:rFonts w:ascii="Times New Roman" w:hAnsi="Times New Roman"/>
          <w:sz w:val="24"/>
          <w:szCs w:val="24"/>
        </w:rPr>
        <w:t>Глазовского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Удмуртской Республики (далее – регламент) разработан в соответствии со статьей 42.10 Федерального закона от 24 июля 2007 года № 221-ФЗ «О кадастровой деятельности» (далее – Федеральный закон № 221-ФЗ) и определяет общие правила формирования состава согласительной комиссии по согласованию местоположения границ</w:t>
      </w:r>
      <w:proofErr w:type="gramEnd"/>
      <w:r>
        <w:rPr>
          <w:rFonts w:ascii="Times New Roman" w:hAnsi="Times New Roman"/>
          <w:sz w:val="24"/>
          <w:szCs w:val="24"/>
        </w:rPr>
        <w:t xml:space="preserve"> земельных участков при выполнении комплексных кадастровых работ  (далее – согласительная комиссия), полномочия и общие правила организации работы согласительной комиссии.</w:t>
      </w:r>
    </w:p>
    <w:p w:rsidR="004C3E8A" w:rsidRPr="00852AB0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Согласительная комиссия формируется</w:t>
      </w:r>
      <w:r w:rsidR="002C4B5E">
        <w:rPr>
          <w:rFonts w:ascii="Times New Roman" w:hAnsi="Times New Roman"/>
          <w:sz w:val="24"/>
          <w:szCs w:val="24"/>
        </w:rPr>
        <w:t xml:space="preserve"> в соответствии с частями 1-4 статьи 42.10 Федерального закона № 221-ФЗ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 w:rsidR="00F9164F">
        <w:rPr>
          <w:rFonts w:ascii="Times New Roman" w:hAnsi="Times New Roman"/>
          <w:sz w:val="24"/>
          <w:szCs w:val="24"/>
        </w:rPr>
        <w:t xml:space="preserve">двадцати </w:t>
      </w:r>
      <w:r>
        <w:rPr>
          <w:rFonts w:ascii="Times New Roman" w:hAnsi="Times New Roman"/>
          <w:sz w:val="24"/>
          <w:szCs w:val="24"/>
        </w:rPr>
        <w:t xml:space="preserve">рабочих дней со дня заключения контракта на выполнение комплексных кадастровых работ Администрацией муниципального образования </w:t>
      </w:r>
      <w:r w:rsidRPr="00852AB0">
        <w:rPr>
          <w:rFonts w:ascii="Times New Roman" w:hAnsi="Times New Roman"/>
          <w:sz w:val="24"/>
          <w:szCs w:val="24"/>
        </w:rPr>
        <w:t>«</w:t>
      </w:r>
      <w:r w:rsidR="002911F6">
        <w:rPr>
          <w:rFonts w:ascii="Times New Roman" w:hAnsi="Times New Roman"/>
          <w:sz w:val="24"/>
          <w:szCs w:val="24"/>
        </w:rPr>
        <w:t>Ураковское</w:t>
      </w:r>
      <w:r w:rsidR="003C624F" w:rsidRPr="00852AB0">
        <w:rPr>
          <w:rFonts w:ascii="Times New Roman" w:hAnsi="Times New Roman"/>
          <w:sz w:val="24"/>
          <w:szCs w:val="24"/>
        </w:rPr>
        <w:t>»</w:t>
      </w:r>
      <w:r w:rsidRPr="00852AB0">
        <w:rPr>
          <w:rFonts w:ascii="Times New Roman" w:hAnsi="Times New Roman"/>
          <w:sz w:val="24"/>
          <w:szCs w:val="24"/>
        </w:rPr>
        <w:t>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Целью работы согласительной комиссии является согласование местоположения границ земельных участков при выполнении комплексных кадастровых работ.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3E8A" w:rsidRDefault="004C3E8A" w:rsidP="004C3E8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согласительной комиссии</w:t>
      </w:r>
    </w:p>
    <w:p w:rsidR="004C3E8A" w:rsidRDefault="004C3E8A" w:rsidP="004C3E8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Согласительная комиссия состоит из председателя, заместителя председателя, секретаря и членов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 состав согласительной комиссии включаются по одному представителю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Министерства имущественных отношений Удмуртской Республики (далее – Министерство);</w:t>
      </w:r>
    </w:p>
    <w:p w:rsidR="004C3E8A" w:rsidRDefault="00AA4666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Межрегионального т</w:t>
      </w:r>
      <w:r w:rsidR="004C3E8A">
        <w:rPr>
          <w:rFonts w:ascii="Times New Roman" w:hAnsi="Times New Roman"/>
          <w:sz w:val="24"/>
          <w:szCs w:val="24"/>
        </w:rPr>
        <w:t>ерриториального управления Федерального агентства по управлению государственным имуществом в Удмуртской Республике</w:t>
      </w:r>
      <w:r>
        <w:rPr>
          <w:rFonts w:ascii="Times New Roman" w:hAnsi="Times New Roman"/>
          <w:sz w:val="24"/>
          <w:szCs w:val="24"/>
        </w:rPr>
        <w:t xml:space="preserve"> и Кировской области</w:t>
      </w:r>
      <w:r w:rsidR="004C3E8A">
        <w:rPr>
          <w:rFonts w:ascii="Times New Roman" w:hAnsi="Times New Roman"/>
          <w:sz w:val="24"/>
          <w:szCs w:val="24"/>
        </w:rPr>
        <w:t>, осуществляющего полномочия собственника в отношении соответствующих объектов недвижимости, находящихся в федеральной собственности;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Федеральной службы государственной регистрации, кадастра и картографии по Удмуртской Республике (далее – Управление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Удмуртской Республике);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Саморегулируемой организации, членом которой является кадастровый инженер, осуществляющий выполнение комплексных кадастровых работ (в случае если он является членом саморегулируемой организации);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Отдела имущественных отношений Администрации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Отдела архитектуры и строительства Администрации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«Ураковское» </w:t>
      </w:r>
      <w:proofErr w:type="spellStart"/>
      <w:r>
        <w:rPr>
          <w:rFonts w:ascii="Times New Roman" w:hAnsi="Times New Roman"/>
          <w:sz w:val="24"/>
          <w:szCs w:val="24"/>
        </w:rPr>
        <w:t>Глазовского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Удмуртской Республики.</w:t>
      </w:r>
    </w:p>
    <w:p w:rsidR="004C3E8A" w:rsidRPr="009A74BF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74BF">
        <w:rPr>
          <w:rFonts w:ascii="Times New Roman" w:hAnsi="Times New Roman"/>
          <w:sz w:val="24"/>
          <w:szCs w:val="24"/>
        </w:rPr>
        <w:t>В состав согласительной комиссии включаются также председатели правлений садоводческих, огороднических или дачных некоммерческих объединений граждан, в случае если комплексные кадастровые работы выполняются в отношении объектов недвижимости, расположенные на территориях таких объединений граждан.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Состав согласительной комиссии утверждается постановлением Администрации муниципального образования «Ураковское» </w:t>
      </w:r>
      <w:proofErr w:type="spellStart"/>
      <w:r>
        <w:rPr>
          <w:rFonts w:ascii="Times New Roman" w:hAnsi="Times New Roman"/>
          <w:sz w:val="24"/>
          <w:szCs w:val="24"/>
        </w:rPr>
        <w:t>Глазовского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Удмуртской Республики.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Председателем согласительной комиссии является глава муниципального образования «Ураковское», либо уполномоченное им лицо.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Председатель согласительной комиссии: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возглавляет согласительную комиссию и </w:t>
      </w:r>
      <w:r w:rsidR="000A353C">
        <w:rPr>
          <w:rFonts w:ascii="Times New Roman" w:hAnsi="Times New Roman"/>
          <w:sz w:val="24"/>
          <w:szCs w:val="24"/>
        </w:rPr>
        <w:t>осуществляет общее руководство деятельностью согласительной комиссии</w:t>
      </w:r>
      <w:r>
        <w:rPr>
          <w:rFonts w:ascii="Times New Roman" w:hAnsi="Times New Roman"/>
          <w:sz w:val="24"/>
          <w:szCs w:val="24"/>
        </w:rPr>
        <w:t>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планирует деятельность согласительной комиссии, утверждает повестку дня заседаний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председательствует на заседаниях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организует рассмотрение </w:t>
      </w:r>
      <w:proofErr w:type="gramStart"/>
      <w:r>
        <w:rPr>
          <w:rFonts w:ascii="Times New Roman" w:hAnsi="Times New Roman"/>
          <w:sz w:val="24"/>
          <w:szCs w:val="24"/>
        </w:rPr>
        <w:t>вопросов повестки дня заседания согласительной комиссии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распределяет обязанности между членами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подписывает запросы, обращения и другие документы, направляемые о</w:t>
      </w:r>
      <w:r w:rsidR="008A0D64">
        <w:rPr>
          <w:rFonts w:ascii="Times New Roman" w:hAnsi="Times New Roman"/>
          <w:sz w:val="24"/>
          <w:szCs w:val="24"/>
        </w:rPr>
        <w:t>т имени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Заместитель председателя согласительной комиссии</w:t>
      </w:r>
      <w:r w:rsidR="00C230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 полномочия председателя согласительной комиссии в его отсутствие.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согласительной комиссии избирается на первом заседании согласительной комиссии из числа лиц, входящих в ее состав, простым большинством голосов.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Члены согласительной комиссии: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участвуют в подготовке заседаний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знакомятся с проектом карты-плана территории и возражениями заинтересованных лиц по вопросу согласования местоположения границ земельных участков;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вносят предложения по рассматриваемым вопросам, в том числе о переносе заседания согласительной комиссии при необходимости дополнительного выяснения обстоятельств, послуживших основанием для возражений заинтересованных лиц  по вопросу согласования местоположения границ земельных участков;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участвуют в голосовании, в рассмотрении возражений и принятии заключений согласительной комиссии, подписывают протокол заседания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осуществляют иные полномочия.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Секретарь согласительной комиссии: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подготовку материалов для рассмотрения на заседаниях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 проект повестки дня заседания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уведомляет членов согласительной комиссии о времени и месте проведения, а также о повестке дня заседания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готовит протокол заседания согласительной комиссии,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земельных участков при выполнении комплексных кадастровых работ;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разъясняет заинтересованным лицам, указанным в части 39 Федерального закона  № 221-ФЗ (далее – заинтересованные лица), возможности разрешения земельного спора о местоположении границ земельных участков в судебном порядке, в том числе в письменном виде;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оформляет запросы, обращения и другие документы, направляемые от имени согласительной комиссии;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направляет заказчику проект карты-плана территории, оформленный исполнителем комплексных кадастровых работ, для утверждения;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ведет делопроизводство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отсутствие секретаря согласительной комиссии его полномочия возлагаются председателем согласительной комиссии на иного члена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3E8A" w:rsidRDefault="004C3E8A" w:rsidP="004C3E8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Полномочия согласительной комиссии</w:t>
      </w:r>
    </w:p>
    <w:p w:rsidR="004C3E8A" w:rsidRDefault="004C3E8A" w:rsidP="004C3E8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К полномочиям согласительной комиссии относятся: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1)рассмотрение возражений заинтересованных лиц относительно местоположения границ земельных участков;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нецелесообразности изменения проекта карты-плана территории в случае необоснованности таких возражений;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3)оформление </w:t>
      </w:r>
      <w:proofErr w:type="gramStart"/>
      <w:r>
        <w:rPr>
          <w:rFonts w:ascii="Times New Roman" w:hAnsi="Times New Roman"/>
          <w:sz w:val="24"/>
          <w:szCs w:val="24"/>
        </w:rPr>
        <w:t>акта согласования местоположения границ земельных участков</w:t>
      </w:r>
      <w:proofErr w:type="gramEnd"/>
      <w:r>
        <w:rPr>
          <w:rFonts w:ascii="Times New Roman" w:hAnsi="Times New Roman"/>
          <w:sz w:val="24"/>
          <w:szCs w:val="24"/>
        </w:rPr>
        <w:t xml:space="preserve"> при выполнении комплексных кадастровых работ;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3E8A" w:rsidRDefault="004C3E8A" w:rsidP="004C3E8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работы согласительной комиссии</w:t>
      </w:r>
    </w:p>
    <w:p w:rsidR="004C3E8A" w:rsidRDefault="004C3E8A" w:rsidP="004C3E8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Заседания согласительной комиссии организует заказчик. Заседания согласительной комиссии проводятся по мере необходимости в случаях и с учетом сроков, предусмотренных статьей 42.10 Федерального закона № 221-ФЗ.</w:t>
      </w:r>
      <w:r w:rsidR="00823365">
        <w:rPr>
          <w:rFonts w:ascii="Times New Roman" w:hAnsi="Times New Roman"/>
          <w:sz w:val="24"/>
          <w:szCs w:val="24"/>
        </w:rPr>
        <w:t xml:space="preserve"> 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14. Заседание согласительной комиссии правомочно при наличии более половины ее членов. Члены согласительной комиссии обладают равными правами при обсуждении рассматриваемых на заседании вопросов.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Согласительная комиссия принимает решение путем открытого голосования, простым большинством голосов членов согласительной комиссии, участвующих в заседании.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равном количестве голосов председательствующий на заседании согласительной комиссии обладает правом решающего голоса.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Для реализации своих полномочий согласительная комиссия вправе: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запрашивать в установленном порядке у органов государственной власти Удмуртской Республики, государственных органов Удмуртской Республики, территориальных органов федеральных органов исполнительной власти, федеральных государственных органов, органов местного самоуправления в Удмуртской Республике необходимую информацию;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заслушивать на заседаниях согласительной комиссии информацию представителей организаций, органов государственной власти Удмуртской Республики, территориальных органов федеральных органов исполнительной власти, федеральных государственных органов, органов местного самоуправления в Удмуртской Республике, по вопросам выполнения комплексных кадастровых работ.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proofErr w:type="gramStart"/>
      <w:r>
        <w:rPr>
          <w:rFonts w:ascii="Times New Roman" w:hAnsi="Times New Roman"/>
          <w:sz w:val="24"/>
          <w:szCs w:val="24"/>
        </w:rPr>
        <w:t>Извещение о проведении заседания согласительной комиссии по вопросу согласования местоположения границ земельных участков (далее – извещение), содержащее, в том числе, уведомление о завершении подготовки проекта карты-плана территории, опубликовывается, размещается и направляется заказчиком способами, установленными частью 1 статьи 42.7 Федерального закона № 221-ФЗ для опубликования, размещения и направления извещения о начале выполнения комплексных кадастровых работ, не менее чем за 15 рабочих дней до</w:t>
      </w:r>
      <w:proofErr w:type="gramEnd"/>
      <w:r>
        <w:rPr>
          <w:rFonts w:ascii="Times New Roman" w:hAnsi="Times New Roman"/>
          <w:sz w:val="24"/>
          <w:szCs w:val="24"/>
        </w:rPr>
        <w:t xml:space="preserve"> дня проведения указанного заседания.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утверждена приказом Министерства экономического развития Российской Федерации от 23 апреля 2015 года № 254 «Об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комплексных кадастровых работ».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карты-плана территории заказчик размещает на своем официальном сайте в информационно-телекоммуникационной сети «Интернет» (при отсутствии официального сайта – на официальном сайте органа местного самоуправления муниципального района в Удмуртской Республике, на территории которого выполняются комплексные кадастровые работы) одновременно с извещением.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Одновременно с опубликованием извещения и проекта карты-плана территории в порядке, указанном в пункте 16 настоящего регламента, заказчик направляет указанные документы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имущественных отношений Удмуртской Республике;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Удмуртской Республике;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согласительную комиссию.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18. Министерство имущественных отношений Удмуртской Республики, Управление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Удмуртской Республике размещают извещение и проект карты-плана территории на своих официальных сайтах в информационно-телекоммуникационной сети «Интернет» в срок не более чем 3 рабочих дня со дня их получения.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Согласительная комиссия обеспечивает ознакомление любых лиц с проектом карты-плана территории, в том числе в форме документа на бумажном носителе.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На заседании согласительной комиссии по вопросу согласования местоположения границ земельных участков исполнитель комплексных кадастровых работ осуществляет представление карты-плана территории, разъясняет результаты выполнения комплексных кадастровых работ.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При выполнении комплексных кадастровых работ согласование местоположения границ земельных участков проводится в отношении земельных участков, местоположение границ которых подлежит обязательному согласованию в соответствии с Федеральным законом № 221-ФЗ.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proofErr w:type="gramStart"/>
      <w:r>
        <w:rPr>
          <w:rFonts w:ascii="Times New Roman" w:hAnsi="Times New Roman"/>
          <w:sz w:val="24"/>
          <w:szCs w:val="24"/>
        </w:rPr>
        <w:t>Возражения заинтересованных лиц относительно местоположения границ земельных участков, кадастровые сведения о которых не соответствуют установленным Федеральным законом № 221-ФЗ требованиям к описанию местоположения границ земельных участков, и земельных участков, занятых зданиями или сооружениями, площадями, улицами, проездами, набережными, скверами, бульварами, водными объектами, пляжами и другими объектами общего пользования, образование которых предусмотрено утвержденным  проектом межевания территории, могут быть представлены в письменной форме в</w:t>
      </w:r>
      <w:proofErr w:type="gramEnd"/>
      <w:r>
        <w:rPr>
          <w:rFonts w:ascii="Times New Roman" w:hAnsi="Times New Roman"/>
          <w:sz w:val="24"/>
          <w:szCs w:val="24"/>
        </w:rPr>
        <w:t xml:space="preserve"> согласительную комиссию в период со дня опубликования извещения до дня проведения заседания, а также в течение 35 рабочих дней со дня проведения первого заседания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Возражения заинтересованных лиц регистрируются секретарем согласительной комиссии в день их представления (получения) в согласительную комиссию в журнале регистрации возражений заинтересованных лиц.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Согласительная комиссия рассматривает возражения относительно местоположения границ земельного участка, содержащие: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сведения о лице, направившем данные возражения (правообладателе земельного участка), в том числе: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фамилию, имя и отчество (последнее – при наличии);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 и (или) адрес электронной почты;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документа, удостоверяющего личность;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письменное согласие  на обработку персональных данных, оформленное в соответствии с требованиями Федерального закона от 27 июля 2006 года № 152-ФЗ « О персональных данных»,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обоснование причин несогласия с местоположением границ земельного участка;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кадастровый номер земельного участка (при наличии) или обозначение образуемого земельного участка в соответствии с проектом карты-плана территории;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приложенные к возражениям копии документов, подтверждающих право лица, направившего возражения, на такой земельный участок, или иные документы, устанавливающие или удостоверяющие права на земельный участок;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документы, определяющие или определявшие местоположение границ при образовании земельного участка (при наличии).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24. Если в течение 35 рабочих дней после проведения заседания согласительной комиссии поступили возражения заинтересованных лиц, председатель согласительной комиссии назначает дату, время  и место проведения второго заседания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Председатель согласительной комиссии представляет письменные возражения заинтересованных лиц относительно местоположения границ земельных участков, в отношении которых проведены комплексные кадастровые работы, на заседание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proofErr w:type="gramStart"/>
      <w:r>
        <w:rPr>
          <w:rFonts w:ascii="Times New Roman" w:hAnsi="Times New Roman"/>
          <w:sz w:val="24"/>
          <w:szCs w:val="24"/>
        </w:rPr>
        <w:t>Акт согласования местоположения границ земельных участков при выполнении комплексных кадастровых работ оформляется согласительной комиссией в соответствии с приказом Министерства  экономического развития Российской Федерации от 22 июня 2015 года № 387 «Об установлении  формы карты-плана территории и требований к ее подготовке, формы акта согласования местоположения границ земельных участков при выполнении комплексных кадастровых работ и требований к его подготовке» в течение 5 рабочих</w:t>
      </w:r>
      <w:proofErr w:type="gramEnd"/>
      <w:r>
        <w:rPr>
          <w:rFonts w:ascii="Times New Roman" w:hAnsi="Times New Roman"/>
          <w:sz w:val="24"/>
          <w:szCs w:val="24"/>
        </w:rPr>
        <w:t xml:space="preserve"> дней со дня проведения заседания согласительной комиссии в форме документа на бумажном носителе.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согласования местоположения границ земельных участков при выполнении комплексных кадастровых работ заверяется подписью председателя согласительной комиссии и оттиском печати заказчика (при наличии такой печати).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При согласовании местоположения границ или частей границ земельного участка при выполнении комплексных кадастровых работ местоположение таких границ или их частей считается: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согласованным, если возражения относительно местоположения границ или частей границ 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По результатам работы согласительной комиссии составляются: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согласительной комиссии (далее – протокол), форма и </w:t>
      </w:r>
      <w:proofErr w:type="gramStart"/>
      <w:r>
        <w:rPr>
          <w:rFonts w:ascii="Times New Roman" w:hAnsi="Times New Roman"/>
          <w:sz w:val="24"/>
          <w:szCs w:val="24"/>
        </w:rPr>
        <w:t>содержание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которого утверждены приказом Министерства экономического развития Российской Федерации от 20 апреля 2015 года № 244 «Об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работ»;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согласительной комиссии о результатах рассмотрения возражений относительно местоположения границ земельных участков (далее – заключение).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Заключение содержит: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краткое содержание возражений заинтересованных лиц относительно местоположения границ земельных участков;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о материалах, представленных в согласительную комиссию;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</w:t>
      </w:r>
      <w:r>
        <w:rPr>
          <w:rFonts w:ascii="Times New Roman" w:hAnsi="Times New Roman"/>
          <w:sz w:val="24"/>
          <w:szCs w:val="24"/>
        </w:rPr>
        <w:lastRenderedPageBreak/>
        <w:t>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Не позднее 3 рабочих дней со дня заседания согласительной комиссии секретарь согласительной комиссии направляет заинтересованным лицам копию заключения заказным письмом или письмом в электронной форме  (в случае указания адреса электронной почты в возражениях).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Заинтересованным лицам должно быть разъяснено о возможности разрешения спора о местоположении границ земельных участков в судебном порядке.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</w:t>
      </w:r>
      <w:proofErr w:type="gramStart"/>
      <w:r>
        <w:rPr>
          <w:rFonts w:ascii="Times New Roman" w:hAnsi="Times New Roman"/>
          <w:sz w:val="24"/>
          <w:szCs w:val="24"/>
        </w:rPr>
        <w:t>В случае принятия согласительной комиссией решения о необходимости внесения исполнителем комплексных кадастровых работ изменений в проект карты-плана территории в связи с обоснованностью</w:t>
      </w:r>
      <w:proofErr w:type="gramEnd"/>
      <w:r>
        <w:rPr>
          <w:rFonts w:ascii="Times New Roman" w:hAnsi="Times New Roman"/>
          <w:sz w:val="24"/>
          <w:szCs w:val="24"/>
        </w:rPr>
        <w:t xml:space="preserve"> возражений заинтересованных лиц относительно местоположения границ земельных участков в протокол и заключение направляются исполнителю комплексных кадастровых работ в течение 3 рабочих дней со дня заседания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10 рабочих дней </w:t>
      </w:r>
      <w:proofErr w:type="gramStart"/>
      <w:r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документов, предусмотренных пунктом 31 настоящего регламента.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В течение 20 рабочих дней со дня истечения срока представления предусмотренных пунктом 22 настоящего регламента возражений согласительная комиссия направляет заказчику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заседаний согласительной комиссии.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34. Земельные споры о местоположении границ земельных участков,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</w:t>
      </w:r>
      <w:proofErr w:type="gramStart"/>
      <w:r>
        <w:rPr>
          <w:rFonts w:ascii="Times New Roman" w:hAnsi="Times New Roman"/>
          <w:sz w:val="24"/>
          <w:szCs w:val="24"/>
        </w:rPr>
        <w:t>акта согласования местоположения границ земельных участков</w:t>
      </w:r>
      <w:proofErr w:type="gramEnd"/>
      <w:r>
        <w:rPr>
          <w:rFonts w:ascii="Times New Roman" w:hAnsi="Times New Roman"/>
          <w:sz w:val="24"/>
          <w:szCs w:val="24"/>
        </w:rPr>
        <w:t xml:space="preserve"> при выполнении комплексных кадастровых работ разрешаются в судебном порядке.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участков, в отношении которых выполнены комплексные кадастровые работы.</w:t>
      </w:r>
    </w:p>
    <w:p w:rsidR="004C3E8A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Документы, образованные в результате деятельности согласительной комиссии, передаются на хранение заказчику.</w:t>
      </w:r>
    </w:p>
    <w:p w:rsidR="004C3E8A" w:rsidRPr="006542FB" w:rsidRDefault="004C3E8A" w:rsidP="004C3E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16F4" w:rsidRPr="009E3BAB" w:rsidRDefault="004A16F4" w:rsidP="004C3E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4A16F4" w:rsidRPr="009E3BAB" w:rsidSect="008E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77AC0"/>
    <w:multiLevelType w:val="hybridMultilevel"/>
    <w:tmpl w:val="30883F7C"/>
    <w:lvl w:ilvl="0" w:tplc="D58E3C4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5B0158"/>
    <w:multiLevelType w:val="hybridMultilevel"/>
    <w:tmpl w:val="D11461D6"/>
    <w:lvl w:ilvl="0" w:tplc="F9721C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2B23ACD"/>
    <w:multiLevelType w:val="hybridMultilevel"/>
    <w:tmpl w:val="618E17E2"/>
    <w:lvl w:ilvl="0" w:tplc="AC04BF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2A"/>
    <w:rsid w:val="00066C8B"/>
    <w:rsid w:val="000A353C"/>
    <w:rsid w:val="000B2067"/>
    <w:rsid w:val="000C575F"/>
    <w:rsid w:val="000D3748"/>
    <w:rsid w:val="00145F33"/>
    <w:rsid w:val="00152824"/>
    <w:rsid w:val="001618E9"/>
    <w:rsid w:val="00182949"/>
    <w:rsid w:val="001D4F21"/>
    <w:rsid w:val="00232D28"/>
    <w:rsid w:val="00243A77"/>
    <w:rsid w:val="00274ECF"/>
    <w:rsid w:val="002911F6"/>
    <w:rsid w:val="0029237B"/>
    <w:rsid w:val="002A31E5"/>
    <w:rsid w:val="002C4B5E"/>
    <w:rsid w:val="002F012A"/>
    <w:rsid w:val="00347F70"/>
    <w:rsid w:val="00385730"/>
    <w:rsid w:val="00394210"/>
    <w:rsid w:val="003C624F"/>
    <w:rsid w:val="003D73B3"/>
    <w:rsid w:val="00404D55"/>
    <w:rsid w:val="004657A8"/>
    <w:rsid w:val="004674CE"/>
    <w:rsid w:val="00471007"/>
    <w:rsid w:val="004A16F4"/>
    <w:rsid w:val="004C1E47"/>
    <w:rsid w:val="004C3E8A"/>
    <w:rsid w:val="005232F5"/>
    <w:rsid w:val="00531E56"/>
    <w:rsid w:val="00593732"/>
    <w:rsid w:val="005C1916"/>
    <w:rsid w:val="005D6142"/>
    <w:rsid w:val="006511A1"/>
    <w:rsid w:val="006542FB"/>
    <w:rsid w:val="00657BA1"/>
    <w:rsid w:val="00661C6C"/>
    <w:rsid w:val="006C0CEF"/>
    <w:rsid w:val="006D5436"/>
    <w:rsid w:val="00722BF8"/>
    <w:rsid w:val="007366FB"/>
    <w:rsid w:val="007A49F7"/>
    <w:rsid w:val="00823365"/>
    <w:rsid w:val="00852AB0"/>
    <w:rsid w:val="008A0D64"/>
    <w:rsid w:val="008E48D5"/>
    <w:rsid w:val="008E526F"/>
    <w:rsid w:val="00982D14"/>
    <w:rsid w:val="00994633"/>
    <w:rsid w:val="009A74BF"/>
    <w:rsid w:val="009C080E"/>
    <w:rsid w:val="009C5887"/>
    <w:rsid w:val="009D3EAA"/>
    <w:rsid w:val="009E3BAB"/>
    <w:rsid w:val="00A25FD0"/>
    <w:rsid w:val="00A30136"/>
    <w:rsid w:val="00A777A8"/>
    <w:rsid w:val="00AA4666"/>
    <w:rsid w:val="00AA4C15"/>
    <w:rsid w:val="00AC09AA"/>
    <w:rsid w:val="00AC359B"/>
    <w:rsid w:val="00B1329C"/>
    <w:rsid w:val="00B473DF"/>
    <w:rsid w:val="00B9603E"/>
    <w:rsid w:val="00BC4846"/>
    <w:rsid w:val="00BD4C13"/>
    <w:rsid w:val="00BE5457"/>
    <w:rsid w:val="00C20770"/>
    <w:rsid w:val="00C23008"/>
    <w:rsid w:val="00C256DC"/>
    <w:rsid w:val="00C473E8"/>
    <w:rsid w:val="00C55D0C"/>
    <w:rsid w:val="00CB4722"/>
    <w:rsid w:val="00CD1679"/>
    <w:rsid w:val="00CE4B7A"/>
    <w:rsid w:val="00D671BD"/>
    <w:rsid w:val="00D81AF8"/>
    <w:rsid w:val="00D965A6"/>
    <w:rsid w:val="00DB73A7"/>
    <w:rsid w:val="00DF38B4"/>
    <w:rsid w:val="00DF505D"/>
    <w:rsid w:val="00DF63E6"/>
    <w:rsid w:val="00E030F2"/>
    <w:rsid w:val="00E42554"/>
    <w:rsid w:val="00E635D3"/>
    <w:rsid w:val="00E83118"/>
    <w:rsid w:val="00E8789E"/>
    <w:rsid w:val="00F24C86"/>
    <w:rsid w:val="00F33073"/>
    <w:rsid w:val="00F4675F"/>
    <w:rsid w:val="00F65042"/>
    <w:rsid w:val="00F75E24"/>
    <w:rsid w:val="00F9164F"/>
    <w:rsid w:val="00F921BF"/>
    <w:rsid w:val="00FA1AFE"/>
    <w:rsid w:val="00FA7EA6"/>
    <w:rsid w:val="00FB4174"/>
    <w:rsid w:val="00FC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63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E3B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63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E3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2268</Words>
  <Characters>18560</Characters>
  <Application>Microsoft Office Word</Application>
  <DocSecurity>0</DocSecurity>
  <Lines>154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2019-05-24T07:01:00Z</cp:lastPrinted>
  <dcterms:created xsi:type="dcterms:W3CDTF">2019-04-22T07:43:00Z</dcterms:created>
  <dcterms:modified xsi:type="dcterms:W3CDTF">2019-05-24T07:03:00Z</dcterms:modified>
</cp:coreProperties>
</file>