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040E16" w:rsidP="00691FA6">
      <w:pPr>
        <w:jc w:val="center"/>
        <w:rPr>
          <w:b/>
        </w:rPr>
      </w:pPr>
      <w:r>
        <w:rPr>
          <w:b/>
        </w:rPr>
        <w:t>22</w:t>
      </w:r>
      <w:r w:rsidR="00695E79">
        <w:rPr>
          <w:b/>
        </w:rPr>
        <w:t xml:space="preserve"> </w:t>
      </w:r>
      <w:r w:rsidR="004F4499">
        <w:rPr>
          <w:b/>
        </w:rPr>
        <w:t>октября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 w:rsidR="004F4499">
        <w:rPr>
          <w:b/>
        </w:rPr>
        <w:t>6</w:t>
      </w:r>
      <w:r>
        <w:rPr>
          <w:b/>
        </w:rPr>
        <w:t>2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Pr="0067224E" w:rsidRDefault="00EB6AC9" w:rsidP="0067224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4B2597" w:rsidRPr="0067224E">
        <w:t xml:space="preserve">Администрации муниципального образования «Глазовский район» </w:t>
      </w:r>
      <w:r w:rsidR="00B21273" w:rsidRPr="0067224E">
        <w:t>в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>Администрация муниципального образования «Качкашурское» ПОСТАНОВЛЯЕТ:</w:t>
      </w:r>
    </w:p>
    <w:p w:rsidR="0067224E" w:rsidRPr="00BB0C20" w:rsidRDefault="0067224E" w:rsidP="0067224E">
      <w:pPr>
        <w:spacing w:line="360" w:lineRule="auto"/>
        <w:ind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 w:rsidR="00040E16">
        <w:t>060002</w:t>
      </w:r>
      <w:r>
        <w:t>:</w:t>
      </w:r>
      <w:r w:rsidR="00040E16">
        <w:t>1276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040E16">
        <w:t>Качкашур</w:t>
      </w:r>
      <w:r w:rsidR="00CA487D">
        <w:t xml:space="preserve">, ул. </w:t>
      </w:r>
      <w:r w:rsidR="00040E16">
        <w:t>Мира</w:t>
      </w:r>
      <w:r w:rsidR="00CA487D">
        <w:t>, д.</w:t>
      </w:r>
      <w:r w:rsidR="00040E16">
        <w:t>27</w:t>
      </w:r>
      <w:r w:rsidRPr="00BB0C20">
        <w:t xml:space="preserve"> (общая площадь участка – </w:t>
      </w:r>
      <w:r w:rsidR="00040E16">
        <w:t>2000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4F4499">
        <w:t xml:space="preserve"> для </w:t>
      </w:r>
      <w:r w:rsidR="00040E16">
        <w:t>ведения личного подсобного хозяйства</w:t>
      </w:r>
      <w:r w:rsidR="004F4499">
        <w:t xml:space="preserve"> (2.</w:t>
      </w:r>
      <w:r w:rsidR="00040E16">
        <w:t>2</w:t>
      </w:r>
      <w:r w:rsidR="004F4499">
        <w:t>) – размещение жилого дома</w:t>
      </w:r>
      <w:r w:rsidR="00040E16">
        <w:t>, не предназначенного для раздела на квартиры (дома, пригодные для постоянного проживания и высото</w:t>
      </w:r>
      <w:r w:rsidR="00336F95">
        <w:t>й не выше двух надземных этажей</w:t>
      </w:r>
      <w:bookmarkStart w:id="0" w:name="_GoBack"/>
      <w:bookmarkEnd w:id="0"/>
      <w:r w:rsidR="00040E16">
        <w:t>.</w:t>
      </w:r>
      <w:proofErr w:type="gramEnd"/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5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Т.Е.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40E16"/>
    <w:rsid w:val="00093903"/>
    <w:rsid w:val="00261449"/>
    <w:rsid w:val="002D7456"/>
    <w:rsid w:val="002F2FBD"/>
    <w:rsid w:val="0030389D"/>
    <w:rsid w:val="00336F95"/>
    <w:rsid w:val="0036244A"/>
    <w:rsid w:val="00367C97"/>
    <w:rsid w:val="004B2597"/>
    <w:rsid w:val="004D220F"/>
    <w:rsid w:val="004F4499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2018-10-23T06:35:00Z</cp:lastPrinted>
  <dcterms:created xsi:type="dcterms:W3CDTF">2015-08-24T11:33:00Z</dcterms:created>
  <dcterms:modified xsi:type="dcterms:W3CDTF">2018-10-23T06:37:00Z</dcterms:modified>
</cp:coreProperties>
</file>