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text" w:horzAnchor="margin" w:tblpY="1"/>
        <w:tblW w:w="9322" w:type="dxa"/>
        <w:tblLook w:val="04A0" w:firstRow="1" w:lastRow="0" w:firstColumn="1" w:lastColumn="0" w:noHBand="0" w:noVBand="1"/>
      </w:tblPr>
      <w:tblGrid>
        <w:gridCol w:w="4361"/>
        <w:gridCol w:w="1139"/>
        <w:gridCol w:w="3822"/>
      </w:tblGrid>
      <w:tr w:rsidR="00E61218" w:rsidRPr="00E61218" w:rsidTr="00E61218">
        <w:tc>
          <w:tcPr>
            <w:tcW w:w="4361" w:type="dxa"/>
          </w:tcPr>
          <w:p w:rsidR="00E61218" w:rsidRPr="00E61218" w:rsidRDefault="00E61218" w:rsidP="00E61218">
            <w:pPr>
              <w:spacing w:after="0" w:line="240" w:lineRule="auto"/>
              <w:jc w:val="center"/>
              <w:rPr>
                <w:rFonts w:ascii="Times New Roman" w:eastAsia="Times New Roman" w:hAnsi="Times New Roman"/>
                <w:bCs/>
                <w:szCs w:val="24"/>
                <w:lang w:eastAsia="ru-RU"/>
              </w:rPr>
            </w:pPr>
            <w:r w:rsidRPr="00E61218">
              <w:rPr>
                <w:rFonts w:ascii="Times New Roman" w:eastAsia="Times New Roman" w:hAnsi="Times New Roman"/>
                <w:bCs/>
                <w:szCs w:val="24"/>
                <w:lang w:eastAsia="ru-RU"/>
              </w:rPr>
              <w:t xml:space="preserve">Совет депутатов </w:t>
            </w:r>
          </w:p>
          <w:p w:rsidR="00E61218" w:rsidRPr="00E61218" w:rsidRDefault="00E61218" w:rsidP="00E61218">
            <w:pPr>
              <w:spacing w:after="0" w:line="240" w:lineRule="auto"/>
              <w:jc w:val="center"/>
              <w:rPr>
                <w:rFonts w:ascii="Times New Roman" w:eastAsia="Times New Roman" w:hAnsi="Times New Roman"/>
                <w:bCs/>
                <w:szCs w:val="24"/>
                <w:lang w:eastAsia="ru-RU"/>
              </w:rPr>
            </w:pPr>
            <w:r w:rsidRPr="00E61218">
              <w:rPr>
                <w:rFonts w:ascii="Times New Roman" w:eastAsia="Times New Roman" w:hAnsi="Times New Roman"/>
                <w:bCs/>
                <w:szCs w:val="24"/>
                <w:lang w:eastAsia="ru-RU"/>
              </w:rPr>
              <w:t xml:space="preserve">муниципального образования «Муниципальный округ </w:t>
            </w:r>
          </w:p>
          <w:p w:rsidR="00E61218" w:rsidRPr="00E61218" w:rsidRDefault="00E61218" w:rsidP="00E61218">
            <w:pPr>
              <w:spacing w:after="0" w:line="240" w:lineRule="auto"/>
              <w:jc w:val="center"/>
              <w:rPr>
                <w:rFonts w:ascii="Times New Roman" w:eastAsia="Times New Roman" w:hAnsi="Times New Roman"/>
                <w:bCs/>
                <w:szCs w:val="24"/>
                <w:lang w:eastAsia="ru-RU"/>
              </w:rPr>
            </w:pPr>
            <w:r w:rsidRPr="00E61218">
              <w:rPr>
                <w:rFonts w:ascii="Times New Roman" w:eastAsia="Times New Roman" w:hAnsi="Times New Roman"/>
                <w:bCs/>
                <w:szCs w:val="24"/>
                <w:lang w:eastAsia="ru-RU"/>
              </w:rPr>
              <w:t xml:space="preserve">Глазовский район </w:t>
            </w:r>
          </w:p>
          <w:p w:rsidR="00E61218" w:rsidRPr="00E61218" w:rsidRDefault="00E61218" w:rsidP="00E61218">
            <w:pPr>
              <w:spacing w:after="0" w:line="240" w:lineRule="auto"/>
              <w:jc w:val="center"/>
              <w:rPr>
                <w:rFonts w:ascii="Times New Roman" w:eastAsia="Times New Roman" w:hAnsi="Times New Roman"/>
                <w:bCs/>
                <w:szCs w:val="24"/>
                <w:lang w:eastAsia="ru-RU"/>
              </w:rPr>
            </w:pPr>
            <w:r w:rsidRPr="00E61218">
              <w:rPr>
                <w:rFonts w:ascii="Times New Roman" w:eastAsia="Times New Roman" w:hAnsi="Times New Roman"/>
                <w:bCs/>
                <w:szCs w:val="24"/>
                <w:lang w:eastAsia="ru-RU"/>
              </w:rPr>
              <w:t xml:space="preserve">Удмуртской Республики»  </w:t>
            </w:r>
          </w:p>
          <w:p w:rsidR="00E61218" w:rsidRPr="00E61218" w:rsidRDefault="00E61218" w:rsidP="00E61218">
            <w:pPr>
              <w:spacing w:after="0" w:line="240" w:lineRule="auto"/>
              <w:jc w:val="center"/>
              <w:rPr>
                <w:rFonts w:ascii="Times New Roman" w:eastAsia="Times New Roman" w:hAnsi="Times New Roman"/>
                <w:b/>
                <w:bCs/>
                <w:noProof/>
                <w:szCs w:val="24"/>
                <w:lang w:eastAsia="ru-RU"/>
              </w:rPr>
            </w:pPr>
          </w:p>
        </w:tc>
        <w:tc>
          <w:tcPr>
            <w:tcW w:w="1139" w:type="dxa"/>
            <w:hideMark/>
          </w:tcPr>
          <w:p w:rsidR="00E61218" w:rsidRPr="00E61218" w:rsidRDefault="00E61218" w:rsidP="00E61218">
            <w:pPr>
              <w:spacing w:after="0" w:line="240" w:lineRule="auto"/>
              <w:jc w:val="center"/>
              <w:rPr>
                <w:rFonts w:ascii="Times New Roman" w:eastAsia="Times New Roman" w:hAnsi="Times New Roman"/>
                <w:b/>
                <w:bCs/>
                <w:szCs w:val="24"/>
                <w:lang w:eastAsia="ru-RU"/>
              </w:rPr>
            </w:pPr>
            <w:r w:rsidRPr="00E61218">
              <w:rPr>
                <w:rFonts w:ascii="Times New Roman" w:eastAsia="Times New Roman" w:hAnsi="Times New Roman" w:cs="Calibri"/>
                <w:noProof/>
                <w:sz w:val="24"/>
                <w:szCs w:val="20"/>
                <w:lang w:eastAsia="ru-RU"/>
              </w:rPr>
              <w:drawing>
                <wp:anchor distT="0" distB="0" distL="114300" distR="114300" simplePos="0" relativeHeight="251659264" behindDoc="0" locked="0" layoutInCell="1" allowOverlap="1">
                  <wp:simplePos x="0" y="0"/>
                  <wp:positionH relativeFrom="column">
                    <wp:posOffset>17780</wp:posOffset>
                  </wp:positionH>
                  <wp:positionV relativeFrom="paragraph">
                    <wp:posOffset>3175</wp:posOffset>
                  </wp:positionV>
                  <wp:extent cx="495300" cy="685800"/>
                  <wp:effectExtent l="0" t="0" r="0" b="0"/>
                  <wp:wrapTopAndBottom/>
                  <wp:docPr id="1" name="Рисунок 1" descr="Герб Глазов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 Глазовского райо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85800"/>
                          </a:xfrm>
                          <a:prstGeom prst="rect">
                            <a:avLst/>
                          </a:prstGeom>
                          <a:noFill/>
                        </pic:spPr>
                      </pic:pic>
                    </a:graphicData>
                  </a:graphic>
                </wp:anchor>
              </w:drawing>
            </w:r>
          </w:p>
        </w:tc>
        <w:tc>
          <w:tcPr>
            <w:tcW w:w="3822" w:type="dxa"/>
          </w:tcPr>
          <w:p w:rsidR="00E61218" w:rsidRPr="00E61218" w:rsidRDefault="00E61218" w:rsidP="00E61218">
            <w:pPr>
              <w:spacing w:after="0" w:line="240" w:lineRule="auto"/>
              <w:jc w:val="center"/>
              <w:rPr>
                <w:rFonts w:ascii="Times New Roman" w:eastAsia="Times New Roman" w:hAnsi="Times New Roman"/>
                <w:bCs/>
                <w:szCs w:val="24"/>
                <w:lang w:eastAsia="ru-RU"/>
              </w:rPr>
            </w:pPr>
            <w:r w:rsidRPr="00E61218">
              <w:rPr>
                <w:rFonts w:ascii="Times New Roman" w:eastAsia="Times New Roman" w:hAnsi="Times New Roman"/>
                <w:b/>
                <w:bCs/>
                <w:szCs w:val="24"/>
                <w:lang w:eastAsia="ru-RU"/>
              </w:rPr>
              <w:t>«</w:t>
            </w:r>
            <w:r w:rsidRPr="00E61218">
              <w:rPr>
                <w:rFonts w:ascii="Times New Roman" w:eastAsia="Times New Roman" w:hAnsi="Times New Roman"/>
                <w:bCs/>
                <w:szCs w:val="24"/>
                <w:lang w:eastAsia="ru-RU"/>
              </w:rPr>
              <w:t xml:space="preserve">Удмурт </w:t>
            </w:r>
            <w:proofErr w:type="spellStart"/>
            <w:r w:rsidRPr="00E61218">
              <w:rPr>
                <w:rFonts w:ascii="Times New Roman" w:eastAsia="Times New Roman" w:hAnsi="Times New Roman"/>
                <w:bCs/>
                <w:szCs w:val="24"/>
                <w:lang w:eastAsia="ru-RU"/>
              </w:rPr>
              <w:t>Элькунысь</w:t>
            </w:r>
            <w:proofErr w:type="spellEnd"/>
          </w:p>
          <w:p w:rsidR="00E61218" w:rsidRPr="00E61218" w:rsidRDefault="00E61218" w:rsidP="00E61218">
            <w:pPr>
              <w:spacing w:after="0" w:line="240" w:lineRule="auto"/>
              <w:jc w:val="center"/>
              <w:rPr>
                <w:rFonts w:ascii="Times New Roman" w:eastAsia="Times New Roman" w:hAnsi="Times New Roman"/>
                <w:bCs/>
                <w:szCs w:val="24"/>
                <w:lang w:eastAsia="ru-RU"/>
              </w:rPr>
            </w:pPr>
            <w:r w:rsidRPr="00E61218">
              <w:rPr>
                <w:rFonts w:ascii="Times New Roman" w:eastAsia="Times New Roman" w:hAnsi="Times New Roman"/>
                <w:bCs/>
                <w:szCs w:val="24"/>
                <w:lang w:eastAsia="ru-RU"/>
              </w:rPr>
              <w:t xml:space="preserve">Глаз </w:t>
            </w:r>
            <w:proofErr w:type="spellStart"/>
            <w:r w:rsidRPr="00E61218">
              <w:rPr>
                <w:rFonts w:ascii="Times New Roman" w:eastAsia="Times New Roman" w:hAnsi="Times New Roman"/>
                <w:bCs/>
                <w:szCs w:val="24"/>
                <w:lang w:eastAsia="ru-RU"/>
              </w:rPr>
              <w:t>ёрос</w:t>
            </w:r>
            <w:proofErr w:type="spellEnd"/>
          </w:p>
          <w:p w:rsidR="00E61218" w:rsidRPr="00E61218" w:rsidRDefault="00E61218" w:rsidP="00E61218">
            <w:pPr>
              <w:spacing w:after="0" w:line="240" w:lineRule="auto"/>
              <w:jc w:val="center"/>
              <w:rPr>
                <w:rFonts w:ascii="Times New Roman" w:eastAsia="Times New Roman" w:hAnsi="Times New Roman"/>
                <w:bCs/>
                <w:szCs w:val="24"/>
                <w:lang w:eastAsia="ru-RU"/>
              </w:rPr>
            </w:pPr>
            <w:r w:rsidRPr="00E61218">
              <w:rPr>
                <w:rFonts w:ascii="Times New Roman" w:eastAsia="Times New Roman" w:hAnsi="Times New Roman"/>
                <w:bCs/>
                <w:szCs w:val="24"/>
                <w:lang w:eastAsia="ru-RU"/>
              </w:rPr>
              <w:t>муниципал округ»</w:t>
            </w:r>
          </w:p>
          <w:p w:rsidR="00E61218" w:rsidRPr="00E61218" w:rsidRDefault="00E61218" w:rsidP="00E61218">
            <w:pPr>
              <w:spacing w:after="0" w:line="240" w:lineRule="auto"/>
              <w:jc w:val="center"/>
              <w:rPr>
                <w:rFonts w:ascii="Times New Roman" w:eastAsia="Times New Roman" w:hAnsi="Times New Roman"/>
                <w:bCs/>
                <w:szCs w:val="24"/>
                <w:lang w:eastAsia="ru-RU"/>
              </w:rPr>
            </w:pPr>
            <w:r w:rsidRPr="00E61218">
              <w:rPr>
                <w:rFonts w:ascii="Times New Roman" w:eastAsia="Times New Roman" w:hAnsi="Times New Roman"/>
                <w:bCs/>
                <w:szCs w:val="24"/>
                <w:lang w:eastAsia="ru-RU"/>
              </w:rPr>
              <w:t xml:space="preserve">муниципал </w:t>
            </w:r>
            <w:proofErr w:type="spellStart"/>
            <w:r w:rsidRPr="00E61218">
              <w:rPr>
                <w:rFonts w:ascii="Times New Roman" w:eastAsia="Times New Roman" w:hAnsi="Times New Roman"/>
                <w:bCs/>
                <w:szCs w:val="24"/>
                <w:lang w:eastAsia="ru-RU"/>
              </w:rPr>
              <w:t>кылдытэтысь</w:t>
            </w:r>
            <w:proofErr w:type="spellEnd"/>
          </w:p>
          <w:p w:rsidR="00E61218" w:rsidRPr="00E61218" w:rsidRDefault="00E61218" w:rsidP="00E61218">
            <w:pPr>
              <w:spacing w:after="0" w:line="240" w:lineRule="auto"/>
              <w:jc w:val="center"/>
              <w:rPr>
                <w:rFonts w:ascii="Times New Roman" w:eastAsia="Times New Roman" w:hAnsi="Times New Roman"/>
                <w:bCs/>
                <w:szCs w:val="24"/>
                <w:lang w:eastAsia="ru-RU"/>
              </w:rPr>
            </w:pPr>
            <w:proofErr w:type="spellStart"/>
            <w:r w:rsidRPr="00E61218">
              <w:rPr>
                <w:rFonts w:ascii="Times New Roman" w:eastAsia="Times New Roman" w:hAnsi="Times New Roman"/>
                <w:bCs/>
                <w:szCs w:val="24"/>
                <w:lang w:eastAsia="ru-RU"/>
              </w:rPr>
              <w:t>депутатъёслэн</w:t>
            </w:r>
            <w:proofErr w:type="spellEnd"/>
            <w:r w:rsidR="003F2BDC">
              <w:rPr>
                <w:rFonts w:ascii="Times New Roman" w:eastAsia="Times New Roman" w:hAnsi="Times New Roman"/>
                <w:bCs/>
                <w:szCs w:val="24"/>
                <w:lang w:eastAsia="ru-RU"/>
              </w:rPr>
              <w:t xml:space="preserve"> </w:t>
            </w:r>
            <w:proofErr w:type="spellStart"/>
            <w:r w:rsidRPr="00E61218">
              <w:rPr>
                <w:rFonts w:ascii="Times New Roman" w:eastAsia="Times New Roman" w:hAnsi="Times New Roman"/>
                <w:bCs/>
                <w:szCs w:val="24"/>
                <w:lang w:eastAsia="ru-RU"/>
              </w:rPr>
              <w:t>Кенешсы</w:t>
            </w:r>
            <w:proofErr w:type="spellEnd"/>
          </w:p>
          <w:p w:rsidR="00E61218" w:rsidRPr="00E61218" w:rsidRDefault="00E61218" w:rsidP="00E61218">
            <w:pPr>
              <w:spacing w:after="0" w:line="240" w:lineRule="auto"/>
              <w:jc w:val="center"/>
              <w:rPr>
                <w:rFonts w:ascii="Times New Roman" w:eastAsia="Times New Roman" w:hAnsi="Times New Roman"/>
                <w:b/>
                <w:bCs/>
                <w:szCs w:val="24"/>
                <w:lang w:eastAsia="ru-RU"/>
              </w:rPr>
            </w:pPr>
          </w:p>
        </w:tc>
      </w:tr>
    </w:tbl>
    <w:p w:rsidR="00E61218" w:rsidRPr="00E61218" w:rsidRDefault="00E61218" w:rsidP="00E61218">
      <w:pPr>
        <w:keepNext/>
        <w:spacing w:after="0" w:line="240" w:lineRule="auto"/>
        <w:jc w:val="center"/>
        <w:outlineLvl w:val="0"/>
        <w:rPr>
          <w:rFonts w:ascii="Times New Roman" w:eastAsia="Times New Roman" w:hAnsi="Times New Roman"/>
          <w:b/>
          <w:bCs/>
          <w:sz w:val="44"/>
          <w:szCs w:val="44"/>
          <w:lang w:eastAsia="ru-RU"/>
        </w:rPr>
      </w:pPr>
      <w:r w:rsidRPr="00E61218">
        <w:rPr>
          <w:rFonts w:ascii="Times New Roman" w:eastAsia="Times New Roman" w:hAnsi="Times New Roman"/>
          <w:b/>
          <w:bCs/>
          <w:sz w:val="44"/>
          <w:szCs w:val="44"/>
          <w:lang w:eastAsia="ru-RU"/>
        </w:rPr>
        <w:t>РЕШЕНИЕ</w:t>
      </w:r>
    </w:p>
    <w:p w:rsidR="00E61218" w:rsidRPr="00E61218" w:rsidRDefault="00E61218" w:rsidP="00E61218">
      <w:pPr>
        <w:suppressAutoHyphens/>
        <w:spacing w:after="0" w:line="240" w:lineRule="auto"/>
        <w:jc w:val="center"/>
        <w:rPr>
          <w:rFonts w:ascii="Times New Roman" w:eastAsia="Times New Roman" w:hAnsi="Times New Roman" w:cs="Calibri"/>
          <w:b/>
          <w:bCs/>
          <w:sz w:val="28"/>
          <w:szCs w:val="28"/>
          <w:lang w:eastAsia="ar-SA"/>
        </w:rPr>
      </w:pPr>
    </w:p>
    <w:p w:rsidR="00E61218" w:rsidRPr="00E61218" w:rsidRDefault="00E61218" w:rsidP="00E61218">
      <w:pPr>
        <w:suppressAutoHyphens/>
        <w:spacing w:after="0" w:line="240" w:lineRule="auto"/>
        <w:jc w:val="center"/>
        <w:rPr>
          <w:rFonts w:ascii="Times New Roman" w:eastAsia="Times New Roman" w:hAnsi="Times New Roman" w:cs="Calibri"/>
          <w:b/>
          <w:bCs/>
          <w:sz w:val="28"/>
          <w:szCs w:val="28"/>
          <w:lang w:eastAsia="ar-SA"/>
        </w:rPr>
      </w:pPr>
      <w:r w:rsidRPr="00E61218">
        <w:rPr>
          <w:rFonts w:ascii="Times New Roman" w:eastAsia="Times New Roman" w:hAnsi="Times New Roman" w:cs="Calibri"/>
          <w:b/>
          <w:bCs/>
          <w:sz w:val="28"/>
          <w:szCs w:val="28"/>
          <w:lang w:eastAsia="ar-SA"/>
        </w:rPr>
        <w:t xml:space="preserve">СОВЕТА ДЕПУТАТОВ МУНИЦИПАЛЬНОГО ОБРАЗОВАНИЯ </w:t>
      </w:r>
    </w:p>
    <w:p w:rsidR="00E61218" w:rsidRPr="00E61218" w:rsidRDefault="00E61218" w:rsidP="00E61218">
      <w:pPr>
        <w:suppressAutoHyphens/>
        <w:spacing w:after="0" w:line="240" w:lineRule="auto"/>
        <w:jc w:val="center"/>
        <w:rPr>
          <w:rFonts w:ascii="Times New Roman" w:eastAsia="Times New Roman" w:hAnsi="Times New Roman" w:cs="Calibri"/>
          <w:b/>
          <w:bCs/>
          <w:sz w:val="28"/>
          <w:szCs w:val="28"/>
          <w:lang w:eastAsia="ar-SA"/>
        </w:rPr>
      </w:pPr>
      <w:r w:rsidRPr="00E61218">
        <w:rPr>
          <w:rFonts w:ascii="Times New Roman" w:eastAsia="Times New Roman" w:hAnsi="Times New Roman" w:cs="Calibri"/>
          <w:b/>
          <w:bCs/>
          <w:sz w:val="28"/>
          <w:szCs w:val="28"/>
          <w:lang w:eastAsia="ar-SA"/>
        </w:rPr>
        <w:t xml:space="preserve">«МУНИЦИПАЛЬНЫЙ ОКРУГ ГЛАЗОВСКИЙ РАЙОН </w:t>
      </w:r>
    </w:p>
    <w:p w:rsidR="00E61218" w:rsidRPr="00E61218" w:rsidRDefault="006A160D" w:rsidP="00E61218">
      <w:pPr>
        <w:suppressAutoHyphens/>
        <w:spacing w:after="0" w:line="240" w:lineRule="auto"/>
        <w:jc w:val="center"/>
        <w:rPr>
          <w:rFonts w:ascii="Times New Roman" w:eastAsia="Times New Roman" w:hAnsi="Times New Roman" w:cs="Calibri"/>
          <w:b/>
          <w:bCs/>
          <w:sz w:val="28"/>
          <w:szCs w:val="28"/>
          <w:lang w:eastAsia="ar-SA"/>
        </w:rPr>
      </w:pPr>
      <w:r>
        <w:rPr>
          <w:rFonts w:ascii="Times New Roman" w:eastAsia="Times New Roman" w:hAnsi="Times New Roman" w:cs="Calibri"/>
          <w:b/>
          <w:bCs/>
          <w:sz w:val="28"/>
          <w:szCs w:val="28"/>
          <w:lang w:eastAsia="ar-SA"/>
        </w:rPr>
        <w:t>УДМУРТСКОЙ РЕСПУБЛИКИ»</w:t>
      </w:r>
    </w:p>
    <w:p w:rsidR="00E61218" w:rsidRPr="00E61218" w:rsidRDefault="00E61218" w:rsidP="00E61218">
      <w:pPr>
        <w:suppressAutoHyphens/>
        <w:spacing w:after="0" w:line="240" w:lineRule="auto"/>
        <w:rPr>
          <w:rFonts w:ascii="Times New Roman" w:eastAsia="Times New Roman" w:hAnsi="Times New Roman" w:cs="Calibri"/>
          <w:b/>
          <w:sz w:val="24"/>
          <w:szCs w:val="24"/>
          <w:lang w:eastAsia="ar-SA"/>
        </w:rPr>
      </w:pPr>
    </w:p>
    <w:p w:rsidR="00A0644D" w:rsidRDefault="00A0644D" w:rsidP="00493339">
      <w:pPr>
        <w:spacing w:after="0" w:line="240" w:lineRule="auto"/>
        <w:jc w:val="both"/>
        <w:rPr>
          <w:rFonts w:ascii="Times New Roman" w:hAnsi="Times New Roman"/>
          <w:b/>
          <w:sz w:val="24"/>
          <w:szCs w:val="24"/>
        </w:rPr>
      </w:pPr>
    </w:p>
    <w:p w:rsidR="00493339" w:rsidRDefault="00A0644D" w:rsidP="00440E1E">
      <w:pPr>
        <w:spacing w:after="0" w:line="240" w:lineRule="auto"/>
        <w:jc w:val="center"/>
        <w:rPr>
          <w:rFonts w:ascii="Times New Roman" w:hAnsi="Times New Roman"/>
          <w:b/>
          <w:sz w:val="24"/>
          <w:szCs w:val="24"/>
        </w:rPr>
      </w:pPr>
      <w:r>
        <w:rPr>
          <w:rFonts w:ascii="Times New Roman" w:hAnsi="Times New Roman"/>
          <w:b/>
          <w:sz w:val="24"/>
          <w:szCs w:val="24"/>
        </w:rPr>
        <w:t>О</w:t>
      </w:r>
      <w:r w:rsidR="000D1A82">
        <w:rPr>
          <w:rFonts w:ascii="Times New Roman" w:hAnsi="Times New Roman"/>
          <w:b/>
          <w:sz w:val="24"/>
          <w:szCs w:val="24"/>
        </w:rPr>
        <w:t>б утверждении</w:t>
      </w:r>
      <w:r>
        <w:rPr>
          <w:rFonts w:ascii="Times New Roman" w:hAnsi="Times New Roman"/>
          <w:b/>
          <w:sz w:val="24"/>
          <w:szCs w:val="24"/>
        </w:rPr>
        <w:t xml:space="preserve"> Положени</w:t>
      </w:r>
      <w:r w:rsidR="000D1A82">
        <w:rPr>
          <w:rFonts w:ascii="Times New Roman" w:hAnsi="Times New Roman"/>
          <w:b/>
          <w:sz w:val="24"/>
          <w:szCs w:val="24"/>
        </w:rPr>
        <w:t xml:space="preserve">я </w:t>
      </w:r>
      <w:r w:rsidR="00493339">
        <w:rPr>
          <w:rFonts w:ascii="Times New Roman" w:hAnsi="Times New Roman"/>
          <w:b/>
          <w:sz w:val="24"/>
          <w:szCs w:val="24"/>
        </w:rPr>
        <w:t>о самообложении граждан и порядке сбора и использования средств самообложения граждан</w:t>
      </w:r>
      <w:r w:rsidR="000D1A82">
        <w:rPr>
          <w:rFonts w:ascii="Times New Roman" w:hAnsi="Times New Roman"/>
          <w:b/>
          <w:sz w:val="24"/>
          <w:szCs w:val="24"/>
        </w:rPr>
        <w:t xml:space="preserve"> </w:t>
      </w:r>
      <w:r w:rsidR="00493339">
        <w:rPr>
          <w:rFonts w:ascii="Times New Roman" w:hAnsi="Times New Roman"/>
          <w:b/>
          <w:sz w:val="24"/>
          <w:szCs w:val="24"/>
        </w:rPr>
        <w:t>на территории муниципального образования</w:t>
      </w:r>
      <w:r w:rsidR="000D1A82">
        <w:rPr>
          <w:rFonts w:ascii="Times New Roman" w:hAnsi="Times New Roman"/>
          <w:b/>
          <w:sz w:val="24"/>
          <w:szCs w:val="24"/>
        </w:rPr>
        <w:t xml:space="preserve"> </w:t>
      </w:r>
      <w:r w:rsidR="00493339">
        <w:rPr>
          <w:rFonts w:ascii="Times New Roman" w:hAnsi="Times New Roman"/>
          <w:b/>
          <w:sz w:val="24"/>
          <w:szCs w:val="24"/>
        </w:rPr>
        <w:t>«</w:t>
      </w:r>
      <w:r>
        <w:rPr>
          <w:rFonts w:ascii="Times New Roman" w:hAnsi="Times New Roman"/>
          <w:b/>
          <w:sz w:val="24"/>
          <w:szCs w:val="24"/>
        </w:rPr>
        <w:t>Муниципальный округ Глазовский район Удмуртской Республики»</w:t>
      </w:r>
    </w:p>
    <w:p w:rsidR="00E61218" w:rsidRDefault="00E61218" w:rsidP="00E61218">
      <w:pPr>
        <w:suppressAutoHyphens/>
        <w:spacing w:after="0" w:line="240" w:lineRule="auto"/>
        <w:rPr>
          <w:rFonts w:ascii="Times New Roman" w:eastAsia="Times New Roman" w:hAnsi="Times New Roman" w:cs="Calibri"/>
          <w:sz w:val="24"/>
          <w:szCs w:val="24"/>
          <w:lang w:eastAsia="ar-SA"/>
        </w:rPr>
      </w:pPr>
    </w:p>
    <w:p w:rsidR="00E61218" w:rsidRPr="00E61218" w:rsidRDefault="00E61218" w:rsidP="00E61218">
      <w:pPr>
        <w:suppressAutoHyphens/>
        <w:spacing w:after="0" w:line="240" w:lineRule="auto"/>
        <w:rPr>
          <w:rFonts w:ascii="Times New Roman" w:eastAsia="Times New Roman" w:hAnsi="Times New Roman" w:cs="Calibri"/>
          <w:sz w:val="24"/>
          <w:szCs w:val="24"/>
          <w:lang w:eastAsia="ar-SA"/>
        </w:rPr>
      </w:pPr>
      <w:r w:rsidRPr="00E61218">
        <w:rPr>
          <w:rFonts w:ascii="Times New Roman" w:eastAsia="Times New Roman" w:hAnsi="Times New Roman" w:cs="Calibri"/>
          <w:sz w:val="24"/>
          <w:szCs w:val="24"/>
          <w:lang w:eastAsia="ar-SA"/>
        </w:rPr>
        <w:t xml:space="preserve">Принято </w:t>
      </w:r>
    </w:p>
    <w:p w:rsidR="00E61218" w:rsidRPr="00E61218" w:rsidRDefault="00E61218" w:rsidP="00E61218">
      <w:pPr>
        <w:suppressAutoHyphens/>
        <w:spacing w:after="0" w:line="240" w:lineRule="auto"/>
        <w:rPr>
          <w:rFonts w:ascii="Times New Roman" w:eastAsia="Times New Roman" w:hAnsi="Times New Roman" w:cs="Calibri"/>
          <w:sz w:val="24"/>
          <w:szCs w:val="24"/>
          <w:lang w:eastAsia="ar-SA"/>
        </w:rPr>
      </w:pPr>
      <w:r w:rsidRPr="00E61218">
        <w:rPr>
          <w:rFonts w:ascii="Times New Roman" w:eastAsia="Times New Roman" w:hAnsi="Times New Roman" w:cs="Calibri"/>
          <w:sz w:val="24"/>
          <w:szCs w:val="24"/>
          <w:lang w:eastAsia="ar-SA"/>
        </w:rPr>
        <w:t xml:space="preserve">Советом депутатов муниципального образования </w:t>
      </w:r>
    </w:p>
    <w:p w:rsidR="00E61218" w:rsidRPr="00E61218" w:rsidRDefault="00E61218" w:rsidP="00E61218">
      <w:pPr>
        <w:suppressAutoHyphens/>
        <w:spacing w:after="0" w:line="240" w:lineRule="auto"/>
        <w:rPr>
          <w:rFonts w:ascii="Times New Roman" w:eastAsia="Times New Roman" w:hAnsi="Times New Roman" w:cs="Calibri"/>
          <w:sz w:val="24"/>
          <w:szCs w:val="24"/>
          <w:lang w:eastAsia="ar-SA"/>
        </w:rPr>
      </w:pPr>
      <w:r w:rsidRPr="00E61218">
        <w:rPr>
          <w:rFonts w:ascii="Times New Roman" w:eastAsia="Times New Roman" w:hAnsi="Times New Roman" w:cs="Calibri"/>
          <w:sz w:val="24"/>
          <w:szCs w:val="24"/>
          <w:lang w:eastAsia="ar-SA"/>
        </w:rPr>
        <w:t xml:space="preserve">«Муниципальный округ Глазовский район                                        </w:t>
      </w:r>
    </w:p>
    <w:p w:rsidR="00E61218" w:rsidRPr="00E61218" w:rsidRDefault="00E61218" w:rsidP="00E61218">
      <w:pPr>
        <w:suppressAutoHyphens/>
        <w:spacing w:after="0" w:line="240" w:lineRule="auto"/>
        <w:rPr>
          <w:rFonts w:ascii="Times New Roman" w:eastAsia="Times New Roman" w:hAnsi="Times New Roman" w:cs="Calibri"/>
          <w:sz w:val="24"/>
          <w:szCs w:val="24"/>
          <w:lang w:eastAsia="ar-SA"/>
        </w:rPr>
      </w:pPr>
      <w:r w:rsidRPr="00E61218">
        <w:rPr>
          <w:rFonts w:ascii="Times New Roman" w:eastAsia="Times New Roman" w:hAnsi="Times New Roman" w:cs="Calibri"/>
          <w:sz w:val="24"/>
          <w:szCs w:val="24"/>
          <w:lang w:eastAsia="ar-SA"/>
        </w:rPr>
        <w:t xml:space="preserve">Удмуртской Республики» первого созыва                                               </w:t>
      </w:r>
      <w:r w:rsidR="00FC5BB4">
        <w:rPr>
          <w:rFonts w:ascii="Times New Roman" w:eastAsia="Times New Roman" w:hAnsi="Times New Roman" w:cs="Calibri"/>
          <w:sz w:val="24"/>
          <w:szCs w:val="24"/>
          <w:lang w:eastAsia="ar-SA"/>
        </w:rPr>
        <w:t>27</w:t>
      </w:r>
      <w:r w:rsidR="003F2BDC">
        <w:rPr>
          <w:rFonts w:ascii="Times New Roman" w:eastAsia="Times New Roman" w:hAnsi="Times New Roman" w:cs="Calibri"/>
          <w:sz w:val="24"/>
          <w:szCs w:val="24"/>
          <w:lang w:eastAsia="ar-SA"/>
        </w:rPr>
        <w:t xml:space="preserve"> января</w:t>
      </w:r>
      <w:r w:rsidR="006F06E0">
        <w:rPr>
          <w:rFonts w:ascii="Times New Roman" w:eastAsia="Times New Roman" w:hAnsi="Times New Roman" w:cs="Calibri"/>
          <w:sz w:val="24"/>
          <w:szCs w:val="24"/>
          <w:lang w:eastAsia="ar-SA"/>
        </w:rPr>
        <w:t xml:space="preserve"> 2022</w:t>
      </w:r>
      <w:r w:rsidRPr="00E61218">
        <w:rPr>
          <w:rFonts w:ascii="Times New Roman" w:eastAsia="Times New Roman" w:hAnsi="Times New Roman" w:cs="Calibri"/>
          <w:sz w:val="24"/>
          <w:szCs w:val="24"/>
          <w:lang w:eastAsia="ar-SA"/>
        </w:rPr>
        <w:t xml:space="preserve"> года</w:t>
      </w:r>
    </w:p>
    <w:p w:rsidR="00E61218" w:rsidRPr="00E61218" w:rsidRDefault="00E61218" w:rsidP="00E61218">
      <w:pPr>
        <w:suppressAutoHyphens/>
        <w:spacing w:after="0" w:line="240" w:lineRule="auto"/>
        <w:ind w:right="-2"/>
        <w:jc w:val="both"/>
        <w:rPr>
          <w:rFonts w:ascii="Times New Roman" w:eastAsia="Times New Roman" w:hAnsi="Times New Roman" w:cs="Calibri"/>
          <w:sz w:val="24"/>
          <w:szCs w:val="24"/>
          <w:lang w:eastAsia="ar-SA"/>
        </w:rPr>
      </w:pPr>
    </w:p>
    <w:p w:rsidR="00493339" w:rsidRDefault="00493339" w:rsidP="00493339">
      <w:pPr>
        <w:spacing w:after="0" w:line="240" w:lineRule="auto"/>
        <w:ind w:firstLine="708"/>
        <w:jc w:val="both"/>
        <w:rPr>
          <w:rFonts w:ascii="Times New Roman" w:hAnsi="Times New Roman"/>
          <w:b/>
          <w:sz w:val="24"/>
          <w:szCs w:val="24"/>
        </w:rPr>
      </w:pPr>
    </w:p>
    <w:p w:rsidR="00493339" w:rsidRDefault="00493339" w:rsidP="00493339">
      <w:pPr>
        <w:spacing w:after="0" w:line="240" w:lineRule="auto"/>
        <w:ind w:firstLine="708"/>
        <w:jc w:val="both"/>
        <w:rPr>
          <w:rFonts w:ascii="Times New Roman" w:hAnsi="Times New Roman"/>
          <w:b/>
          <w:sz w:val="24"/>
          <w:szCs w:val="24"/>
        </w:rPr>
      </w:pPr>
      <w:r>
        <w:rPr>
          <w:rFonts w:ascii="Times New Roman" w:hAnsi="Times New Roman"/>
          <w:sz w:val="24"/>
          <w:szCs w:val="24"/>
        </w:rPr>
        <w:t>В соответствии со статьей 56 Федерального закона от 06.10.2003 №131-ФЗ «Об общих принципах организации местного самоуправления в Российской Федерации» и</w:t>
      </w:r>
      <w:r w:rsidR="000D1A82">
        <w:rPr>
          <w:rFonts w:ascii="Times New Roman" w:hAnsi="Times New Roman"/>
          <w:sz w:val="24"/>
          <w:szCs w:val="24"/>
        </w:rPr>
        <w:t xml:space="preserve"> </w:t>
      </w:r>
      <w:r>
        <w:rPr>
          <w:rFonts w:ascii="Times New Roman" w:hAnsi="Times New Roman"/>
          <w:sz w:val="24"/>
          <w:szCs w:val="24"/>
        </w:rPr>
        <w:t xml:space="preserve">Уставом муниципального образования </w:t>
      </w:r>
      <w:r w:rsidR="00435065" w:rsidRPr="00E11387">
        <w:rPr>
          <w:rFonts w:ascii="Times New Roman" w:hAnsi="Times New Roman"/>
          <w:sz w:val="24"/>
          <w:szCs w:val="24"/>
        </w:rPr>
        <w:t>«Муниципальный округ Глазовский район Удмуртской Республики»</w:t>
      </w:r>
      <w:r>
        <w:rPr>
          <w:rFonts w:ascii="Times New Roman" w:hAnsi="Times New Roman"/>
          <w:sz w:val="24"/>
          <w:szCs w:val="24"/>
        </w:rPr>
        <w:t xml:space="preserve">, </w:t>
      </w:r>
      <w:r w:rsidR="006F06E0" w:rsidRPr="00440E1E">
        <w:rPr>
          <w:rFonts w:ascii="Times New Roman" w:hAnsi="Times New Roman"/>
          <w:b/>
          <w:sz w:val="24"/>
          <w:szCs w:val="24"/>
        </w:rPr>
        <w:t>Совет депутатов</w:t>
      </w:r>
      <w:bookmarkStart w:id="0" w:name="_GoBack"/>
      <w:bookmarkEnd w:id="0"/>
      <w:r w:rsidR="006F06E0" w:rsidRPr="00440E1E">
        <w:rPr>
          <w:rFonts w:ascii="Times New Roman" w:hAnsi="Times New Roman"/>
          <w:b/>
          <w:sz w:val="24"/>
          <w:szCs w:val="24"/>
        </w:rPr>
        <w:t xml:space="preserve"> муниципального образования «Муниципальный округ Глазовский район Удмуртской Республики» РЕШИЛ:</w:t>
      </w:r>
    </w:p>
    <w:p w:rsidR="00493339" w:rsidRDefault="00493339" w:rsidP="00493339">
      <w:pPr>
        <w:spacing w:after="0" w:line="240" w:lineRule="auto"/>
        <w:ind w:firstLine="708"/>
        <w:jc w:val="both"/>
        <w:rPr>
          <w:rFonts w:ascii="Times New Roman" w:hAnsi="Times New Roman"/>
          <w:sz w:val="24"/>
          <w:szCs w:val="24"/>
        </w:rPr>
      </w:pPr>
    </w:p>
    <w:p w:rsidR="00E11387" w:rsidRDefault="00E11387" w:rsidP="00E11387">
      <w:pPr>
        <w:spacing w:after="0" w:line="240" w:lineRule="auto"/>
        <w:ind w:firstLine="708"/>
        <w:jc w:val="both"/>
        <w:rPr>
          <w:rFonts w:ascii="Times New Roman" w:hAnsi="Times New Roman"/>
          <w:sz w:val="24"/>
          <w:szCs w:val="24"/>
        </w:rPr>
      </w:pPr>
      <w:r>
        <w:rPr>
          <w:rFonts w:ascii="Times New Roman" w:hAnsi="Times New Roman"/>
          <w:sz w:val="24"/>
          <w:szCs w:val="24"/>
        </w:rPr>
        <w:t xml:space="preserve">1. Утвердить  прилагаемое Положение о самообложении граждан и порядке сбора и использования средств самообложения граждан на территории муниципального образования </w:t>
      </w:r>
      <w:r w:rsidRPr="00E11387">
        <w:rPr>
          <w:rFonts w:ascii="Times New Roman" w:hAnsi="Times New Roman"/>
          <w:sz w:val="24"/>
          <w:szCs w:val="24"/>
        </w:rPr>
        <w:t>«Муниципальный округ Глазовский район Удмуртской Республики»</w:t>
      </w:r>
      <w:r w:rsidR="003F2BDC">
        <w:rPr>
          <w:rFonts w:ascii="Times New Roman" w:hAnsi="Times New Roman"/>
          <w:sz w:val="24"/>
          <w:szCs w:val="24"/>
        </w:rPr>
        <w:t xml:space="preserve"> </w:t>
      </w:r>
      <w:r w:rsidR="00633133">
        <w:rPr>
          <w:rFonts w:ascii="Times New Roman" w:hAnsi="Times New Roman"/>
          <w:sz w:val="24"/>
          <w:szCs w:val="24"/>
        </w:rPr>
        <w:t>(прилагается).</w:t>
      </w:r>
    </w:p>
    <w:p w:rsidR="00E11387" w:rsidRDefault="00E11387" w:rsidP="00E11387">
      <w:pPr>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2. Настоящее решение вступает в силу  после его официального опубликования.</w:t>
      </w:r>
    </w:p>
    <w:p w:rsidR="00493339" w:rsidRDefault="00493339" w:rsidP="00493339">
      <w:pPr>
        <w:tabs>
          <w:tab w:val="left" w:pos="7485"/>
        </w:tabs>
        <w:spacing w:after="0" w:line="240" w:lineRule="auto"/>
        <w:jc w:val="both"/>
        <w:rPr>
          <w:rFonts w:ascii="Times New Roman" w:hAnsi="Times New Roman"/>
          <w:b/>
          <w:sz w:val="24"/>
          <w:szCs w:val="24"/>
        </w:rPr>
      </w:pPr>
    </w:p>
    <w:p w:rsidR="003F2BDC" w:rsidRDefault="003F2BDC" w:rsidP="00440E1E">
      <w:pPr>
        <w:suppressAutoHyphens/>
        <w:spacing w:after="0" w:line="240" w:lineRule="auto"/>
        <w:rPr>
          <w:rFonts w:ascii="Times New Roman" w:eastAsia="Times New Roman" w:hAnsi="Times New Roman" w:cs="Calibri"/>
          <w:b/>
          <w:sz w:val="24"/>
          <w:szCs w:val="20"/>
          <w:lang w:eastAsia="ar-SA"/>
        </w:rPr>
      </w:pPr>
    </w:p>
    <w:p w:rsidR="003F2BDC" w:rsidRDefault="003F2BDC" w:rsidP="00440E1E">
      <w:pPr>
        <w:suppressAutoHyphens/>
        <w:spacing w:after="0" w:line="240" w:lineRule="auto"/>
        <w:rPr>
          <w:rFonts w:ascii="Times New Roman" w:eastAsia="Times New Roman" w:hAnsi="Times New Roman" w:cs="Calibri"/>
          <w:b/>
          <w:sz w:val="24"/>
          <w:szCs w:val="20"/>
          <w:lang w:eastAsia="ar-SA"/>
        </w:rPr>
      </w:pPr>
    </w:p>
    <w:p w:rsidR="00440E1E" w:rsidRPr="00440E1E" w:rsidRDefault="00440E1E" w:rsidP="00440E1E">
      <w:pPr>
        <w:suppressAutoHyphens/>
        <w:spacing w:after="0" w:line="240" w:lineRule="auto"/>
        <w:rPr>
          <w:rFonts w:ascii="Times New Roman" w:eastAsia="Times New Roman" w:hAnsi="Times New Roman" w:cs="Calibri"/>
          <w:b/>
          <w:sz w:val="24"/>
          <w:szCs w:val="20"/>
          <w:lang w:eastAsia="ar-SA"/>
        </w:rPr>
      </w:pPr>
      <w:r w:rsidRPr="00440E1E">
        <w:rPr>
          <w:rFonts w:ascii="Times New Roman" w:eastAsia="Times New Roman" w:hAnsi="Times New Roman" w:cs="Calibri"/>
          <w:b/>
          <w:sz w:val="24"/>
          <w:szCs w:val="20"/>
          <w:lang w:eastAsia="ar-SA"/>
        </w:rPr>
        <w:t xml:space="preserve">Председатель Совета депутатов муниципального             </w:t>
      </w:r>
      <w:r w:rsidR="003F2BDC">
        <w:rPr>
          <w:rFonts w:ascii="Times New Roman" w:eastAsia="Times New Roman" w:hAnsi="Times New Roman" w:cs="Calibri"/>
          <w:b/>
          <w:sz w:val="24"/>
          <w:szCs w:val="20"/>
          <w:lang w:eastAsia="ar-SA"/>
        </w:rPr>
        <w:t xml:space="preserve">                            </w:t>
      </w:r>
      <w:r w:rsidRPr="00440E1E">
        <w:rPr>
          <w:rFonts w:ascii="Times New Roman" w:eastAsia="Times New Roman" w:hAnsi="Times New Roman" w:cs="Calibri"/>
          <w:b/>
          <w:sz w:val="24"/>
          <w:szCs w:val="20"/>
          <w:lang w:eastAsia="ar-SA"/>
        </w:rPr>
        <w:t xml:space="preserve">   С.Л.Буров</w:t>
      </w:r>
    </w:p>
    <w:p w:rsidR="00440E1E" w:rsidRPr="00440E1E" w:rsidRDefault="00440E1E" w:rsidP="00440E1E">
      <w:pPr>
        <w:suppressAutoHyphens/>
        <w:spacing w:after="0" w:line="240" w:lineRule="auto"/>
        <w:rPr>
          <w:rFonts w:ascii="Times New Roman" w:eastAsia="Times New Roman" w:hAnsi="Times New Roman" w:cs="Calibri"/>
          <w:b/>
          <w:sz w:val="24"/>
          <w:szCs w:val="20"/>
          <w:lang w:eastAsia="ar-SA"/>
        </w:rPr>
      </w:pPr>
      <w:r w:rsidRPr="00440E1E">
        <w:rPr>
          <w:rFonts w:ascii="Times New Roman" w:eastAsia="Times New Roman" w:hAnsi="Times New Roman" w:cs="Calibri"/>
          <w:b/>
          <w:sz w:val="24"/>
          <w:szCs w:val="20"/>
          <w:lang w:eastAsia="ar-SA"/>
        </w:rPr>
        <w:t xml:space="preserve">образования «Муниципальный округ </w:t>
      </w:r>
    </w:p>
    <w:p w:rsidR="00440E1E" w:rsidRPr="00440E1E" w:rsidRDefault="00440E1E" w:rsidP="00440E1E">
      <w:pPr>
        <w:suppressAutoHyphens/>
        <w:spacing w:after="0" w:line="240" w:lineRule="auto"/>
        <w:ind w:right="-186"/>
        <w:jc w:val="both"/>
        <w:rPr>
          <w:rFonts w:ascii="Times New Roman" w:eastAsia="Times New Roman" w:hAnsi="Times New Roman" w:cs="Calibri"/>
          <w:b/>
          <w:sz w:val="24"/>
          <w:szCs w:val="20"/>
          <w:highlight w:val="yellow"/>
          <w:lang w:eastAsia="ar-SA"/>
        </w:rPr>
      </w:pPr>
      <w:r w:rsidRPr="00440E1E">
        <w:rPr>
          <w:rFonts w:ascii="Times New Roman" w:eastAsia="Times New Roman" w:hAnsi="Times New Roman" w:cs="Calibri"/>
          <w:b/>
          <w:sz w:val="24"/>
          <w:szCs w:val="20"/>
          <w:lang w:eastAsia="ar-SA"/>
        </w:rPr>
        <w:t>Глазовский район Удмуртской Республики»</w:t>
      </w:r>
    </w:p>
    <w:p w:rsidR="00440E1E" w:rsidRPr="00440E1E" w:rsidRDefault="00440E1E" w:rsidP="00440E1E">
      <w:pPr>
        <w:suppressAutoHyphens/>
        <w:spacing w:after="0" w:line="240" w:lineRule="auto"/>
        <w:rPr>
          <w:rFonts w:ascii="Times New Roman" w:eastAsia="Times New Roman" w:hAnsi="Times New Roman" w:cs="Calibri"/>
          <w:b/>
          <w:sz w:val="24"/>
          <w:szCs w:val="20"/>
          <w:highlight w:val="yellow"/>
          <w:lang w:eastAsia="ar-SA"/>
        </w:rPr>
      </w:pPr>
    </w:p>
    <w:p w:rsidR="003F2BDC" w:rsidRDefault="003F2BDC" w:rsidP="00440E1E">
      <w:pPr>
        <w:suppressAutoHyphens/>
        <w:spacing w:after="0" w:line="240" w:lineRule="auto"/>
        <w:jc w:val="both"/>
        <w:rPr>
          <w:rFonts w:ascii="Times New Roman" w:eastAsia="Times New Roman" w:hAnsi="Times New Roman" w:cs="Calibri"/>
          <w:b/>
          <w:sz w:val="24"/>
          <w:szCs w:val="20"/>
          <w:lang w:eastAsia="ar-SA"/>
        </w:rPr>
      </w:pPr>
    </w:p>
    <w:p w:rsidR="00C572AC" w:rsidRPr="00CC27B4" w:rsidRDefault="00C572AC" w:rsidP="00C572AC">
      <w:pPr>
        <w:tabs>
          <w:tab w:val="left" w:pos="8025"/>
        </w:tabs>
        <w:spacing w:after="0" w:line="240" w:lineRule="auto"/>
        <w:rPr>
          <w:rFonts w:ascii="Times New Roman" w:hAnsi="Times New Roman"/>
          <w:b/>
          <w:sz w:val="24"/>
          <w:szCs w:val="24"/>
        </w:rPr>
      </w:pPr>
      <w:r w:rsidRPr="00CC27B4">
        <w:rPr>
          <w:rFonts w:ascii="Times New Roman" w:hAnsi="Times New Roman"/>
          <w:b/>
          <w:sz w:val="24"/>
          <w:szCs w:val="24"/>
        </w:rPr>
        <w:t xml:space="preserve">Глава муниципального образования </w:t>
      </w:r>
      <w:r>
        <w:rPr>
          <w:rFonts w:ascii="Times New Roman" w:hAnsi="Times New Roman"/>
          <w:b/>
          <w:sz w:val="24"/>
          <w:szCs w:val="24"/>
        </w:rPr>
        <w:t xml:space="preserve">                                                               </w:t>
      </w:r>
      <w:proofErr w:type="spellStart"/>
      <w:r>
        <w:rPr>
          <w:rFonts w:ascii="Times New Roman" w:hAnsi="Times New Roman"/>
          <w:b/>
          <w:sz w:val="24"/>
          <w:szCs w:val="24"/>
        </w:rPr>
        <w:t>В.В.Сабреков</w:t>
      </w:r>
      <w:proofErr w:type="spellEnd"/>
    </w:p>
    <w:p w:rsidR="00C572AC" w:rsidRPr="00CC27B4" w:rsidRDefault="00C572AC" w:rsidP="00C572AC">
      <w:pPr>
        <w:spacing w:after="0" w:line="240" w:lineRule="auto"/>
        <w:rPr>
          <w:rFonts w:ascii="Times New Roman" w:hAnsi="Times New Roman"/>
          <w:b/>
          <w:sz w:val="24"/>
          <w:szCs w:val="24"/>
        </w:rPr>
      </w:pPr>
      <w:r w:rsidRPr="00CC27B4">
        <w:rPr>
          <w:rFonts w:ascii="Times New Roman" w:hAnsi="Times New Roman"/>
          <w:b/>
          <w:sz w:val="24"/>
          <w:szCs w:val="24"/>
        </w:rPr>
        <w:t>«Муниципальный округ Глазовский район</w:t>
      </w:r>
    </w:p>
    <w:p w:rsidR="003F2BDC" w:rsidRDefault="00C572AC" w:rsidP="00C572AC">
      <w:pPr>
        <w:suppressAutoHyphens/>
        <w:spacing w:after="0" w:line="240" w:lineRule="auto"/>
        <w:jc w:val="both"/>
        <w:rPr>
          <w:rFonts w:ascii="Times New Roman" w:eastAsia="Times New Roman" w:hAnsi="Times New Roman" w:cs="Calibri"/>
          <w:b/>
          <w:sz w:val="24"/>
          <w:szCs w:val="20"/>
          <w:lang w:eastAsia="ar-SA"/>
        </w:rPr>
      </w:pPr>
      <w:r w:rsidRPr="00CC27B4">
        <w:rPr>
          <w:rFonts w:ascii="Times New Roman" w:hAnsi="Times New Roman"/>
          <w:b/>
          <w:sz w:val="24"/>
          <w:szCs w:val="24"/>
        </w:rPr>
        <w:t>Удмуртской Республики»</w:t>
      </w:r>
    </w:p>
    <w:p w:rsidR="003F2BDC" w:rsidRDefault="003F2BDC" w:rsidP="00440E1E">
      <w:pPr>
        <w:suppressAutoHyphens/>
        <w:spacing w:after="0" w:line="240" w:lineRule="auto"/>
        <w:jc w:val="both"/>
        <w:rPr>
          <w:rFonts w:ascii="Times New Roman" w:eastAsia="Times New Roman" w:hAnsi="Times New Roman" w:cs="Calibri"/>
          <w:b/>
          <w:sz w:val="24"/>
          <w:szCs w:val="20"/>
          <w:lang w:eastAsia="ar-SA"/>
        </w:rPr>
      </w:pPr>
    </w:p>
    <w:p w:rsidR="003F2BDC" w:rsidRDefault="003F2BDC" w:rsidP="00440E1E">
      <w:pPr>
        <w:suppressAutoHyphens/>
        <w:spacing w:after="0" w:line="240" w:lineRule="auto"/>
        <w:jc w:val="both"/>
        <w:rPr>
          <w:rFonts w:ascii="Times New Roman" w:eastAsia="Times New Roman" w:hAnsi="Times New Roman" w:cs="Calibri"/>
          <w:b/>
          <w:sz w:val="24"/>
          <w:szCs w:val="20"/>
          <w:lang w:eastAsia="ar-SA"/>
        </w:rPr>
      </w:pPr>
    </w:p>
    <w:p w:rsidR="00440E1E" w:rsidRPr="00440E1E" w:rsidRDefault="00440E1E" w:rsidP="00440E1E">
      <w:pPr>
        <w:suppressAutoHyphens/>
        <w:spacing w:after="0" w:line="240" w:lineRule="auto"/>
        <w:jc w:val="both"/>
        <w:rPr>
          <w:rFonts w:ascii="Times New Roman" w:eastAsia="Times New Roman" w:hAnsi="Times New Roman" w:cs="Calibri"/>
          <w:b/>
          <w:sz w:val="24"/>
          <w:szCs w:val="20"/>
          <w:lang w:eastAsia="ar-SA"/>
        </w:rPr>
      </w:pPr>
      <w:proofErr w:type="spellStart"/>
      <w:r w:rsidRPr="00440E1E">
        <w:rPr>
          <w:rFonts w:ascii="Times New Roman" w:eastAsia="Times New Roman" w:hAnsi="Times New Roman" w:cs="Calibri"/>
          <w:b/>
          <w:sz w:val="24"/>
          <w:szCs w:val="20"/>
          <w:lang w:eastAsia="ar-SA"/>
        </w:rPr>
        <w:t>г</w:t>
      </w:r>
      <w:proofErr w:type="gramStart"/>
      <w:r w:rsidRPr="00440E1E">
        <w:rPr>
          <w:rFonts w:ascii="Times New Roman" w:eastAsia="Times New Roman" w:hAnsi="Times New Roman" w:cs="Calibri"/>
          <w:b/>
          <w:sz w:val="24"/>
          <w:szCs w:val="20"/>
          <w:lang w:eastAsia="ar-SA"/>
        </w:rPr>
        <w:t>.Г</w:t>
      </w:r>
      <w:proofErr w:type="gramEnd"/>
      <w:r w:rsidRPr="00440E1E">
        <w:rPr>
          <w:rFonts w:ascii="Times New Roman" w:eastAsia="Times New Roman" w:hAnsi="Times New Roman" w:cs="Calibri"/>
          <w:b/>
          <w:sz w:val="24"/>
          <w:szCs w:val="20"/>
          <w:lang w:eastAsia="ar-SA"/>
        </w:rPr>
        <w:t>лазов</w:t>
      </w:r>
      <w:proofErr w:type="spellEnd"/>
    </w:p>
    <w:p w:rsidR="00440E1E" w:rsidRPr="00440E1E" w:rsidRDefault="00FC5BB4" w:rsidP="00440E1E">
      <w:pPr>
        <w:suppressAutoHyphens/>
        <w:spacing w:after="0" w:line="240" w:lineRule="auto"/>
        <w:jc w:val="both"/>
        <w:rPr>
          <w:rFonts w:ascii="Times New Roman" w:eastAsia="Times New Roman" w:hAnsi="Times New Roman" w:cs="Calibri"/>
          <w:b/>
          <w:sz w:val="24"/>
          <w:szCs w:val="20"/>
          <w:lang w:eastAsia="ar-SA"/>
        </w:rPr>
      </w:pPr>
      <w:r>
        <w:rPr>
          <w:rFonts w:ascii="Times New Roman" w:eastAsia="Times New Roman" w:hAnsi="Times New Roman" w:cs="Calibri"/>
          <w:b/>
          <w:sz w:val="24"/>
          <w:szCs w:val="20"/>
          <w:lang w:eastAsia="ar-SA"/>
        </w:rPr>
        <w:t>27</w:t>
      </w:r>
      <w:r w:rsidR="003F2BDC">
        <w:rPr>
          <w:rFonts w:ascii="Times New Roman" w:eastAsia="Times New Roman" w:hAnsi="Times New Roman" w:cs="Calibri"/>
          <w:b/>
          <w:sz w:val="24"/>
          <w:szCs w:val="20"/>
          <w:lang w:eastAsia="ar-SA"/>
        </w:rPr>
        <w:t xml:space="preserve"> января</w:t>
      </w:r>
      <w:r w:rsidR="00255C18">
        <w:rPr>
          <w:rFonts w:ascii="Times New Roman" w:eastAsia="Times New Roman" w:hAnsi="Times New Roman" w:cs="Calibri"/>
          <w:b/>
          <w:sz w:val="24"/>
          <w:szCs w:val="20"/>
          <w:lang w:eastAsia="ar-SA"/>
        </w:rPr>
        <w:t xml:space="preserve"> 2022</w:t>
      </w:r>
      <w:r w:rsidR="00440E1E" w:rsidRPr="00440E1E">
        <w:rPr>
          <w:rFonts w:ascii="Times New Roman" w:eastAsia="Times New Roman" w:hAnsi="Times New Roman" w:cs="Calibri"/>
          <w:b/>
          <w:sz w:val="24"/>
          <w:szCs w:val="20"/>
          <w:lang w:eastAsia="ar-SA"/>
        </w:rPr>
        <w:t xml:space="preserve"> года </w:t>
      </w:r>
      <w:r w:rsidR="00440E1E" w:rsidRPr="00440E1E">
        <w:rPr>
          <w:rFonts w:ascii="Times New Roman" w:eastAsia="Times New Roman" w:hAnsi="Times New Roman" w:cs="Calibri"/>
          <w:b/>
          <w:sz w:val="24"/>
          <w:szCs w:val="20"/>
          <w:lang w:eastAsia="ar-SA"/>
        </w:rPr>
        <w:tab/>
      </w:r>
      <w:r w:rsidR="00440E1E" w:rsidRPr="00440E1E">
        <w:rPr>
          <w:rFonts w:ascii="Times New Roman" w:eastAsia="Times New Roman" w:hAnsi="Times New Roman" w:cs="Calibri"/>
          <w:b/>
          <w:sz w:val="24"/>
          <w:szCs w:val="20"/>
          <w:lang w:eastAsia="ar-SA"/>
        </w:rPr>
        <w:tab/>
      </w:r>
      <w:r w:rsidR="00440E1E" w:rsidRPr="00440E1E">
        <w:rPr>
          <w:rFonts w:ascii="Times New Roman" w:eastAsia="Times New Roman" w:hAnsi="Times New Roman" w:cs="Calibri"/>
          <w:b/>
          <w:sz w:val="24"/>
          <w:szCs w:val="20"/>
          <w:lang w:eastAsia="ar-SA"/>
        </w:rPr>
        <w:tab/>
      </w:r>
      <w:r w:rsidR="00440E1E" w:rsidRPr="00440E1E">
        <w:rPr>
          <w:rFonts w:ascii="Times New Roman" w:eastAsia="Times New Roman" w:hAnsi="Times New Roman" w:cs="Calibri"/>
          <w:b/>
          <w:sz w:val="24"/>
          <w:szCs w:val="20"/>
          <w:lang w:eastAsia="ar-SA"/>
        </w:rPr>
        <w:tab/>
      </w:r>
      <w:r w:rsidR="00440E1E" w:rsidRPr="00440E1E">
        <w:rPr>
          <w:rFonts w:ascii="Times New Roman" w:eastAsia="Times New Roman" w:hAnsi="Times New Roman" w:cs="Calibri"/>
          <w:b/>
          <w:sz w:val="24"/>
          <w:szCs w:val="20"/>
          <w:lang w:eastAsia="ar-SA"/>
        </w:rPr>
        <w:tab/>
      </w:r>
      <w:r w:rsidR="00440E1E" w:rsidRPr="00440E1E">
        <w:rPr>
          <w:rFonts w:ascii="Times New Roman" w:eastAsia="Times New Roman" w:hAnsi="Times New Roman" w:cs="Calibri"/>
          <w:b/>
          <w:sz w:val="24"/>
          <w:szCs w:val="20"/>
          <w:lang w:eastAsia="ar-SA"/>
        </w:rPr>
        <w:tab/>
      </w:r>
      <w:r w:rsidR="00440E1E" w:rsidRPr="00440E1E">
        <w:rPr>
          <w:rFonts w:ascii="Times New Roman" w:eastAsia="Times New Roman" w:hAnsi="Times New Roman" w:cs="Calibri"/>
          <w:b/>
          <w:sz w:val="24"/>
          <w:szCs w:val="20"/>
          <w:lang w:eastAsia="ar-SA"/>
        </w:rPr>
        <w:tab/>
      </w:r>
      <w:r w:rsidR="00440E1E" w:rsidRPr="00440E1E">
        <w:rPr>
          <w:rFonts w:ascii="Times New Roman" w:eastAsia="Times New Roman" w:hAnsi="Times New Roman" w:cs="Calibri"/>
          <w:b/>
          <w:sz w:val="24"/>
          <w:szCs w:val="20"/>
          <w:lang w:eastAsia="ar-SA"/>
        </w:rPr>
        <w:tab/>
      </w:r>
    </w:p>
    <w:p w:rsidR="00440E1E" w:rsidRPr="00440E1E" w:rsidRDefault="00250DE1" w:rsidP="00440E1E">
      <w:pPr>
        <w:suppressAutoHyphens/>
        <w:spacing w:after="0" w:line="240" w:lineRule="auto"/>
        <w:jc w:val="both"/>
        <w:rPr>
          <w:rFonts w:ascii="Times New Roman" w:eastAsia="Times New Roman" w:hAnsi="Times New Roman" w:cs="Calibri"/>
          <w:b/>
          <w:sz w:val="24"/>
          <w:szCs w:val="20"/>
          <w:lang w:eastAsia="ar-SA"/>
        </w:rPr>
      </w:pPr>
      <w:r>
        <w:rPr>
          <w:rFonts w:ascii="Times New Roman" w:eastAsia="Times New Roman" w:hAnsi="Times New Roman" w:cs="Calibri"/>
          <w:b/>
          <w:sz w:val="24"/>
          <w:szCs w:val="20"/>
          <w:lang w:eastAsia="ar-SA"/>
        </w:rPr>
        <w:t>№ 124</w:t>
      </w:r>
    </w:p>
    <w:p w:rsidR="003F2BDC" w:rsidRDefault="003F2BDC" w:rsidP="00493339">
      <w:pPr>
        <w:widowControl w:val="0"/>
        <w:autoSpaceDE w:val="0"/>
        <w:autoSpaceDN w:val="0"/>
        <w:adjustRightInd w:val="0"/>
        <w:spacing w:after="0" w:line="240" w:lineRule="auto"/>
        <w:ind w:left="4820"/>
        <w:outlineLvl w:val="0"/>
        <w:rPr>
          <w:rFonts w:ascii="Times New Roman" w:hAnsi="Times New Roman"/>
          <w:b/>
          <w:sz w:val="24"/>
          <w:szCs w:val="24"/>
        </w:rPr>
      </w:pPr>
    </w:p>
    <w:p w:rsidR="00154161" w:rsidRPr="0080574F" w:rsidRDefault="00493339" w:rsidP="00154161">
      <w:pPr>
        <w:widowControl w:val="0"/>
        <w:autoSpaceDE w:val="0"/>
        <w:autoSpaceDN w:val="0"/>
        <w:adjustRightInd w:val="0"/>
        <w:spacing w:after="0" w:line="240" w:lineRule="auto"/>
        <w:ind w:left="4820"/>
        <w:outlineLvl w:val="0"/>
        <w:rPr>
          <w:rFonts w:ascii="Times New Roman" w:hAnsi="Times New Roman"/>
          <w:b/>
          <w:sz w:val="24"/>
          <w:szCs w:val="24"/>
        </w:rPr>
      </w:pPr>
      <w:r w:rsidRPr="0080574F">
        <w:rPr>
          <w:rFonts w:ascii="Times New Roman" w:hAnsi="Times New Roman"/>
          <w:b/>
          <w:sz w:val="24"/>
          <w:szCs w:val="24"/>
        </w:rPr>
        <w:lastRenderedPageBreak/>
        <w:t>ПРИЛОЖЕНИЕ</w:t>
      </w:r>
      <w:r w:rsidR="00FC5BB4">
        <w:rPr>
          <w:rFonts w:ascii="Times New Roman" w:hAnsi="Times New Roman"/>
          <w:b/>
          <w:sz w:val="24"/>
          <w:szCs w:val="24"/>
        </w:rPr>
        <w:t xml:space="preserve"> </w:t>
      </w:r>
      <w:r w:rsidRPr="0080574F">
        <w:rPr>
          <w:rFonts w:ascii="Times New Roman" w:hAnsi="Times New Roman"/>
          <w:b/>
          <w:sz w:val="24"/>
          <w:szCs w:val="24"/>
        </w:rPr>
        <w:t xml:space="preserve">к решению </w:t>
      </w:r>
      <w:r w:rsidR="00D0261B" w:rsidRPr="0080574F">
        <w:rPr>
          <w:rFonts w:ascii="Times New Roman" w:hAnsi="Times New Roman"/>
          <w:b/>
          <w:sz w:val="24"/>
          <w:szCs w:val="24"/>
        </w:rPr>
        <w:t>Совета депутатов муниципального образования «Муниципальный округ Глазовский район Удмуртской Республики»</w:t>
      </w:r>
    </w:p>
    <w:p w:rsidR="002B7E09" w:rsidRPr="0080574F" w:rsidRDefault="00A52094" w:rsidP="003F2BDC">
      <w:pPr>
        <w:spacing w:after="0" w:line="240" w:lineRule="auto"/>
        <w:ind w:left="2832" w:firstLine="708"/>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от 27</w:t>
      </w:r>
      <w:r w:rsidR="00145375">
        <w:rPr>
          <w:rFonts w:ascii="Times New Roman" w:eastAsia="Times New Roman" w:hAnsi="Times New Roman"/>
          <w:b/>
          <w:sz w:val="24"/>
          <w:szCs w:val="24"/>
          <w:lang w:eastAsia="ar-SA"/>
        </w:rPr>
        <w:t xml:space="preserve"> января</w:t>
      </w:r>
      <w:r w:rsidR="00250DE1">
        <w:rPr>
          <w:rFonts w:ascii="Times New Roman" w:eastAsia="Times New Roman" w:hAnsi="Times New Roman"/>
          <w:b/>
          <w:sz w:val="24"/>
          <w:szCs w:val="24"/>
          <w:lang w:eastAsia="ar-SA"/>
        </w:rPr>
        <w:t xml:space="preserve"> 2022 года № 124</w:t>
      </w:r>
    </w:p>
    <w:p w:rsidR="002B7E09" w:rsidRPr="0080574F" w:rsidRDefault="002B7E09" w:rsidP="00154161">
      <w:pPr>
        <w:widowControl w:val="0"/>
        <w:autoSpaceDE w:val="0"/>
        <w:autoSpaceDN w:val="0"/>
        <w:adjustRightInd w:val="0"/>
        <w:spacing w:after="0" w:line="240" w:lineRule="auto"/>
        <w:ind w:left="4820"/>
        <w:outlineLvl w:val="0"/>
        <w:rPr>
          <w:rFonts w:ascii="Times New Roman" w:hAnsi="Times New Roman"/>
          <w:b/>
          <w:sz w:val="20"/>
          <w:szCs w:val="20"/>
        </w:rPr>
      </w:pPr>
    </w:p>
    <w:p w:rsidR="00493339" w:rsidRPr="0080574F" w:rsidRDefault="00493339" w:rsidP="00493339">
      <w:pPr>
        <w:widowControl w:val="0"/>
        <w:autoSpaceDE w:val="0"/>
        <w:autoSpaceDN w:val="0"/>
        <w:adjustRightInd w:val="0"/>
        <w:spacing w:after="0" w:line="240" w:lineRule="auto"/>
        <w:ind w:left="4820"/>
        <w:jc w:val="center"/>
        <w:rPr>
          <w:rFonts w:ascii="Times New Roman" w:hAnsi="Times New Roman"/>
          <w:b/>
          <w:sz w:val="20"/>
          <w:szCs w:val="20"/>
        </w:rPr>
      </w:pPr>
    </w:p>
    <w:p w:rsidR="00493339" w:rsidRDefault="00493339" w:rsidP="00493339">
      <w:pPr>
        <w:spacing w:after="0" w:line="240" w:lineRule="auto"/>
        <w:jc w:val="center"/>
        <w:rPr>
          <w:rFonts w:ascii="Times New Roman" w:hAnsi="Times New Roman"/>
          <w:b/>
          <w:sz w:val="24"/>
          <w:szCs w:val="24"/>
        </w:rPr>
      </w:pPr>
      <w:r>
        <w:rPr>
          <w:rFonts w:ascii="Times New Roman" w:hAnsi="Times New Roman"/>
          <w:b/>
          <w:sz w:val="24"/>
          <w:szCs w:val="24"/>
        </w:rPr>
        <w:t xml:space="preserve">ПОЛОЖЕНИЕ </w:t>
      </w:r>
    </w:p>
    <w:p w:rsidR="008014E8" w:rsidRDefault="003F2BDC" w:rsidP="00493339">
      <w:pPr>
        <w:spacing w:after="0" w:line="240" w:lineRule="auto"/>
        <w:ind w:firstLine="720"/>
        <w:jc w:val="both"/>
        <w:rPr>
          <w:rFonts w:ascii="Times New Roman" w:hAnsi="Times New Roman"/>
          <w:b/>
          <w:sz w:val="24"/>
          <w:szCs w:val="24"/>
        </w:rPr>
      </w:pPr>
      <w:r>
        <w:rPr>
          <w:rFonts w:ascii="Times New Roman" w:hAnsi="Times New Roman"/>
          <w:b/>
          <w:sz w:val="24"/>
          <w:szCs w:val="24"/>
        </w:rPr>
        <w:t>о самообложении граждан и порядке сбора и использования средств самообложения граждан на территории муниципального образования «Муниципальный округ Глазовский район Удмуртской Республики»</w:t>
      </w:r>
    </w:p>
    <w:p w:rsidR="003F2BDC" w:rsidRDefault="003F2BDC" w:rsidP="00493339">
      <w:pPr>
        <w:spacing w:after="0" w:line="240" w:lineRule="auto"/>
        <w:ind w:firstLine="720"/>
        <w:jc w:val="both"/>
        <w:rPr>
          <w:rFonts w:ascii="Times New Roman" w:hAnsi="Times New Roman"/>
          <w:sz w:val="24"/>
          <w:szCs w:val="24"/>
        </w:rPr>
      </w:pPr>
    </w:p>
    <w:p w:rsidR="00493339" w:rsidRDefault="00493339" w:rsidP="00493339">
      <w:pPr>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 xml:space="preserve">Положение о самообложении граждан и порядке сбора и использования средств самообложения граждан на территории муниципального образования </w:t>
      </w:r>
      <w:r w:rsidR="00154161" w:rsidRPr="00E11387">
        <w:rPr>
          <w:rFonts w:ascii="Times New Roman" w:hAnsi="Times New Roman"/>
          <w:sz w:val="24"/>
          <w:szCs w:val="24"/>
        </w:rPr>
        <w:t>«Муниципальный округ Глазовский район Удмуртской Республики»</w:t>
      </w:r>
      <w:r w:rsidR="001A2985">
        <w:rPr>
          <w:rFonts w:ascii="Times New Roman" w:hAnsi="Times New Roman"/>
          <w:sz w:val="24"/>
          <w:szCs w:val="24"/>
        </w:rPr>
        <w:t xml:space="preserve"> </w:t>
      </w:r>
      <w:r>
        <w:rPr>
          <w:rFonts w:ascii="Times New Roman" w:hAnsi="Times New Roman"/>
          <w:sz w:val="24"/>
          <w:szCs w:val="24"/>
        </w:rPr>
        <w:t xml:space="preserve">(далее по тексту - Положение) разработано в соответствии со статьей 56 Федерального закона от 06.10.2003 № 131-ФЗ «Об общих принципах организации местного самоуправления в Российской Федерации» </w:t>
      </w:r>
      <w:r>
        <w:rPr>
          <w:rFonts w:ascii="Times New Roman" w:hAnsi="Times New Roman"/>
          <w:color w:val="000000"/>
          <w:sz w:val="24"/>
          <w:szCs w:val="24"/>
        </w:rPr>
        <w:t>и регулирует порядок введения и использования средств самообложения граждан для решения непосредственно населением</w:t>
      </w:r>
      <w:r>
        <w:rPr>
          <w:rFonts w:ascii="Times New Roman" w:hAnsi="Times New Roman"/>
          <w:sz w:val="24"/>
          <w:szCs w:val="24"/>
        </w:rPr>
        <w:t xml:space="preserve"> конкретных</w:t>
      </w:r>
      <w:proofErr w:type="gramEnd"/>
      <w:r>
        <w:rPr>
          <w:rFonts w:ascii="Times New Roman" w:hAnsi="Times New Roman"/>
          <w:sz w:val="24"/>
          <w:szCs w:val="24"/>
        </w:rPr>
        <w:t xml:space="preserve"> вопросов местного значения на территории муниципального образования </w:t>
      </w:r>
      <w:r w:rsidR="00154161" w:rsidRPr="00E11387">
        <w:rPr>
          <w:rFonts w:ascii="Times New Roman" w:hAnsi="Times New Roman"/>
          <w:sz w:val="24"/>
          <w:szCs w:val="24"/>
        </w:rPr>
        <w:t>«Муниципальный округ Глазовский район Удмуртской Республики»</w:t>
      </w:r>
      <w:r>
        <w:rPr>
          <w:rFonts w:ascii="Times New Roman" w:hAnsi="Times New Roman"/>
          <w:sz w:val="24"/>
          <w:szCs w:val="24"/>
        </w:rPr>
        <w:t>.</w:t>
      </w:r>
    </w:p>
    <w:p w:rsidR="00493339" w:rsidRDefault="00493339" w:rsidP="00493339">
      <w:pPr>
        <w:spacing w:after="0" w:line="240" w:lineRule="auto"/>
        <w:ind w:firstLine="720"/>
        <w:jc w:val="both"/>
        <w:rPr>
          <w:rFonts w:ascii="Times New Roman" w:hAnsi="Times New Roman"/>
          <w:b/>
          <w:sz w:val="24"/>
          <w:szCs w:val="24"/>
        </w:rPr>
      </w:pPr>
    </w:p>
    <w:p w:rsidR="00493339" w:rsidRDefault="00493339" w:rsidP="00FC5BB4">
      <w:pPr>
        <w:pStyle w:val="a4"/>
        <w:numPr>
          <w:ilvl w:val="0"/>
          <w:numId w:val="1"/>
        </w:numPr>
        <w:spacing w:after="0" w:line="240" w:lineRule="auto"/>
        <w:jc w:val="center"/>
        <w:rPr>
          <w:rFonts w:ascii="Times New Roman" w:hAnsi="Times New Roman"/>
          <w:b/>
          <w:sz w:val="24"/>
          <w:szCs w:val="24"/>
          <w:lang w:val="en-US"/>
        </w:rPr>
      </w:pPr>
      <w:r>
        <w:rPr>
          <w:rFonts w:ascii="Times New Roman" w:hAnsi="Times New Roman"/>
          <w:b/>
          <w:sz w:val="24"/>
          <w:szCs w:val="24"/>
        </w:rPr>
        <w:t>Общие положения</w:t>
      </w:r>
    </w:p>
    <w:p w:rsidR="00493339" w:rsidRDefault="00493339" w:rsidP="00493339">
      <w:pPr>
        <w:spacing w:after="0" w:line="240" w:lineRule="auto"/>
        <w:rPr>
          <w:rFonts w:ascii="Times New Roman" w:hAnsi="Times New Roman"/>
          <w:b/>
          <w:sz w:val="24"/>
          <w:szCs w:val="24"/>
          <w:lang w:val="en-US"/>
        </w:rPr>
      </w:pPr>
    </w:p>
    <w:p w:rsidR="00493339" w:rsidRDefault="00493339" w:rsidP="003F2BDC">
      <w:pPr>
        <w:pStyle w:val="Default"/>
        <w:ind w:firstLine="708"/>
        <w:jc w:val="both"/>
      </w:pPr>
      <w:r>
        <w:t xml:space="preserve">1.1. Настоящее Положение определяет порядок введения, сбора и использования средств самообложения граждан Российской Федерации на территории муниципального образования </w:t>
      </w:r>
      <w:r w:rsidR="00154161" w:rsidRPr="00E11387">
        <w:t>«Муниципальный округ Глазовский район Удмуртской Республики»</w:t>
      </w:r>
      <w:r>
        <w:rPr>
          <w:color w:val="auto"/>
        </w:rPr>
        <w:t>.</w:t>
      </w:r>
    </w:p>
    <w:p w:rsidR="00493339" w:rsidRDefault="003F2BDC" w:rsidP="003F2BDC">
      <w:pPr>
        <w:pStyle w:val="Default"/>
        <w:tabs>
          <w:tab w:val="left" w:pos="567"/>
        </w:tabs>
        <w:jc w:val="both"/>
      </w:pPr>
      <w:r>
        <w:tab/>
      </w:r>
      <w:r w:rsidR="00493339">
        <w:t>1.2. Под средствами самообложения граждан понимаются разовые платежи граждан, осуществляемые для решения конкретных вопросов местного значения, которые закреплены в статье 14 Феде</w:t>
      </w:r>
      <w:r w:rsidR="00145375">
        <w:t>рального закона от 06.10.2003 №</w:t>
      </w:r>
      <w:r w:rsidR="00493339">
        <w:t>131-ФЗ «Об общих принципах организации местного самоуправления в Российской Федерации».</w:t>
      </w:r>
    </w:p>
    <w:p w:rsidR="00493339" w:rsidRDefault="00493339" w:rsidP="003F2BDC">
      <w:pPr>
        <w:pStyle w:val="Default"/>
        <w:ind w:firstLine="708"/>
        <w:jc w:val="both"/>
      </w:pPr>
      <w:r>
        <w:t xml:space="preserve">1.3. Вопросы введения и использования средств самообложения решаются на сходе граждан. </w:t>
      </w:r>
      <w:proofErr w:type="gramStart"/>
      <w:r>
        <w:t xml:space="preserve">Сход граждан по вопросу самообложения граждан – сход, проводимый в соответствии с действующим законодательством, Уставом муниципального образования </w:t>
      </w:r>
      <w:r w:rsidR="00D1613C" w:rsidRPr="00E11387">
        <w:t>«Муниципальный округ Глазовский район Удмуртской Республики»</w:t>
      </w:r>
      <w:r w:rsidR="001A2985">
        <w:t xml:space="preserve"> </w:t>
      </w:r>
      <w:r>
        <w:t xml:space="preserve">среди обладающих правом на участие в сходе граждан Российской Федерации, достигших возраста 18 лет и место жительства которых расположено в границах населенного пункта, на основе всеобщего равного и прямого волеизъявления граждан при открытом голосовании по вопросу самообложения граждан. </w:t>
      </w:r>
      <w:proofErr w:type="gramEnd"/>
    </w:p>
    <w:p w:rsidR="00493339" w:rsidRDefault="00493339" w:rsidP="003F2BDC">
      <w:pPr>
        <w:pStyle w:val="Default"/>
        <w:ind w:firstLine="708"/>
        <w:jc w:val="both"/>
      </w:pPr>
      <w:r>
        <w:t xml:space="preserve">1.4. Использование средств самообложения граждан осуществляется на мероприятия, направленные исключительно на решение вопросов местного значения, принятых на сходе граждан. </w:t>
      </w:r>
    </w:p>
    <w:p w:rsidR="00493339" w:rsidRPr="00C66174" w:rsidRDefault="00493339" w:rsidP="003F2BDC">
      <w:pPr>
        <w:pStyle w:val="Default"/>
        <w:ind w:firstLine="708"/>
        <w:jc w:val="both"/>
        <w:rPr>
          <w:color w:val="FF0000"/>
        </w:rPr>
      </w:pPr>
      <w:r>
        <w:t xml:space="preserve">1.5. </w:t>
      </w:r>
      <w:proofErr w:type="gramStart"/>
      <w:r>
        <w:t>Контроль за</w:t>
      </w:r>
      <w:proofErr w:type="gramEnd"/>
      <w:r>
        <w:t xml:space="preserve"> сбором и целевым использованием денежных средств осуществляется </w:t>
      </w:r>
      <w:r w:rsidRPr="00BF4FB5">
        <w:rPr>
          <w:color w:val="auto"/>
        </w:rPr>
        <w:t xml:space="preserve">Администрацией муниципального образования </w:t>
      </w:r>
      <w:r w:rsidR="00F447BE" w:rsidRPr="00BF4FB5">
        <w:rPr>
          <w:color w:val="auto"/>
        </w:rPr>
        <w:t>«Муниципальный округ Глазовский район Удмуртской Республики»</w:t>
      </w:r>
      <w:r w:rsidRPr="00BF4FB5">
        <w:rPr>
          <w:color w:val="auto"/>
        </w:rPr>
        <w:t>, осуществляющей финансовый контроль.</w:t>
      </w:r>
    </w:p>
    <w:p w:rsidR="00493339" w:rsidRDefault="00493339" w:rsidP="003F2BDC">
      <w:pPr>
        <w:pStyle w:val="Default"/>
        <w:ind w:firstLine="708"/>
        <w:jc w:val="both"/>
      </w:pPr>
      <w:r>
        <w:t>1.6. Введение и использование средств самообложения граждан осуществляется в соответствии с Конституцией Российской Федерации, Феде</w:t>
      </w:r>
      <w:r w:rsidR="00145375">
        <w:t>ральным законом от 06.10.2003 №</w:t>
      </w:r>
      <w:r>
        <w:t>131-ФЗ «Об общих принципах организации местного самоуправления в Российской Федерации», Уставом муниципального образования</w:t>
      </w:r>
      <w:r w:rsidR="00763C72">
        <w:t xml:space="preserve"> </w:t>
      </w:r>
      <w:r w:rsidR="00F447BE" w:rsidRPr="00E11387">
        <w:t>«Муниципальный округ Глазовский район Удмуртской Республики»</w:t>
      </w:r>
      <w:r>
        <w:rPr>
          <w:i/>
          <w:iCs/>
        </w:rPr>
        <w:t xml:space="preserve">, </w:t>
      </w:r>
      <w:r>
        <w:t>настоящим Положением.</w:t>
      </w:r>
    </w:p>
    <w:p w:rsidR="00493339" w:rsidRDefault="00493339" w:rsidP="00493339">
      <w:pPr>
        <w:pStyle w:val="Default"/>
        <w:ind w:left="1080"/>
        <w:rPr>
          <w:b/>
          <w:bCs/>
        </w:rPr>
      </w:pPr>
    </w:p>
    <w:p w:rsidR="00493339" w:rsidRDefault="003F2BDC" w:rsidP="00FC5BB4">
      <w:pPr>
        <w:pStyle w:val="Default"/>
        <w:ind w:left="1080"/>
        <w:jc w:val="center"/>
        <w:rPr>
          <w:b/>
          <w:bCs/>
        </w:rPr>
      </w:pPr>
      <w:r>
        <w:rPr>
          <w:b/>
          <w:bCs/>
        </w:rPr>
        <w:t>2.</w:t>
      </w:r>
      <w:r w:rsidR="00493339">
        <w:rPr>
          <w:b/>
          <w:bCs/>
        </w:rPr>
        <w:t xml:space="preserve"> Порядок введения самообложения граждан</w:t>
      </w:r>
    </w:p>
    <w:p w:rsidR="00493339" w:rsidRDefault="00493339" w:rsidP="00493339">
      <w:pPr>
        <w:pStyle w:val="Default"/>
        <w:spacing w:after="36"/>
        <w:jc w:val="both"/>
      </w:pPr>
    </w:p>
    <w:p w:rsidR="00493339" w:rsidRDefault="00493339" w:rsidP="003F2BDC">
      <w:pPr>
        <w:pStyle w:val="Default"/>
        <w:spacing w:after="36"/>
        <w:ind w:firstLine="708"/>
        <w:jc w:val="both"/>
        <w:rPr>
          <w:iCs/>
          <w:color w:val="auto"/>
        </w:rPr>
      </w:pPr>
      <w:r>
        <w:lastRenderedPageBreak/>
        <w:t xml:space="preserve">2.1. </w:t>
      </w:r>
      <w:proofErr w:type="gramStart"/>
      <w:r>
        <w:t>Сход граждан</w:t>
      </w:r>
      <w:r>
        <w:rPr>
          <w:iCs/>
        </w:rPr>
        <w:t xml:space="preserve"> о проведении самообложения проводится в порядке, установленном Конституцией Российской Федерации, Федеральным за</w:t>
      </w:r>
      <w:r w:rsidR="00145375">
        <w:rPr>
          <w:iCs/>
        </w:rPr>
        <w:t>коном от 06 октября 2003 года №</w:t>
      </w:r>
      <w:r>
        <w:rPr>
          <w:iCs/>
        </w:rPr>
        <w:t xml:space="preserve">131-ФЗ «Об общих принципах организации местного самоуправления в Российской Федерации», Уставом муниципального образования </w:t>
      </w:r>
      <w:r w:rsidR="00F447BE" w:rsidRPr="00E11387">
        <w:t>«Муниципальный округ Глазовский район Удмуртской Республики»</w:t>
      </w:r>
      <w:r>
        <w:rPr>
          <w:iCs/>
        </w:rPr>
        <w:t xml:space="preserve">, настоящим Положением, </w:t>
      </w:r>
      <w:r w:rsidRPr="00423DEE">
        <w:rPr>
          <w:iCs/>
          <w:color w:val="auto"/>
        </w:rPr>
        <w:t xml:space="preserve">Положением о порядке проведения схода граждан </w:t>
      </w:r>
      <w:r>
        <w:rPr>
          <w:iCs/>
        </w:rPr>
        <w:t xml:space="preserve">в муниципальном образовании </w:t>
      </w:r>
      <w:r w:rsidR="00F447BE" w:rsidRPr="00E11387">
        <w:t>«Муниципальный округ Глазовский район Удмуртской Республики»</w:t>
      </w:r>
      <w:r>
        <w:rPr>
          <w:iCs/>
          <w:color w:val="auto"/>
        </w:rPr>
        <w:t>.</w:t>
      </w:r>
      <w:proofErr w:type="gramEnd"/>
    </w:p>
    <w:p w:rsidR="00493339" w:rsidRDefault="00493339" w:rsidP="003F2BDC">
      <w:pPr>
        <w:pStyle w:val="Default"/>
        <w:ind w:firstLine="708"/>
        <w:jc w:val="both"/>
        <w:rPr>
          <w:iCs/>
        </w:rPr>
      </w:pPr>
      <w:r>
        <w:rPr>
          <w:iCs/>
        </w:rPr>
        <w:t xml:space="preserve">2.2. Размер платежей в порядке самообложения граждан устанавливается в абсолютной величине равным для всех жителей населенного пункта, за исключением отдельных категорий граждан, численность которых не может превышать 30 процентов от общего числа жителей населенного пункта, и для которых размер разовых платежей предлагается уменьшить. Льготную категорию граждан </w:t>
      </w:r>
      <w:r>
        <w:rPr>
          <w:iCs/>
          <w:color w:val="auto"/>
        </w:rPr>
        <w:t>определяет сход граждан.</w:t>
      </w:r>
    </w:p>
    <w:p w:rsidR="00493339" w:rsidRDefault="00493339" w:rsidP="003F2BDC">
      <w:pPr>
        <w:pStyle w:val="a3"/>
        <w:ind w:firstLine="708"/>
        <w:jc w:val="both"/>
        <w:rPr>
          <w:rFonts w:ascii="Times New Roman" w:hAnsi="Times New Roman"/>
          <w:sz w:val="24"/>
          <w:szCs w:val="24"/>
        </w:rPr>
      </w:pPr>
      <w:r>
        <w:rPr>
          <w:rFonts w:ascii="Times New Roman" w:hAnsi="Times New Roman"/>
          <w:sz w:val="24"/>
          <w:szCs w:val="24"/>
        </w:rPr>
        <w:t xml:space="preserve">2.3. Если будет установлено, что сумма, которую предполагается собрать в порядке самообложения, составляет менее чем 2/3 необходимой суммы, </w:t>
      </w:r>
      <w:r w:rsidR="0093715B">
        <w:rPr>
          <w:rFonts w:ascii="Times New Roman" w:hAnsi="Times New Roman"/>
          <w:sz w:val="24"/>
          <w:szCs w:val="24"/>
        </w:rPr>
        <w:t xml:space="preserve">Совет депутатов </w:t>
      </w:r>
      <w:r w:rsidR="00423DEE">
        <w:rPr>
          <w:rFonts w:ascii="Times New Roman" w:hAnsi="Times New Roman"/>
          <w:sz w:val="24"/>
          <w:szCs w:val="24"/>
        </w:rPr>
        <w:t xml:space="preserve">муниципального образования </w:t>
      </w:r>
      <w:r w:rsidR="00423DEE" w:rsidRPr="00E11387">
        <w:rPr>
          <w:rFonts w:ascii="Times New Roman" w:hAnsi="Times New Roman"/>
          <w:sz w:val="24"/>
          <w:szCs w:val="24"/>
        </w:rPr>
        <w:t>«Муниципальный округ Глазовский район Удмуртской Республики»</w:t>
      </w:r>
      <w:r w:rsidR="00DD41A2">
        <w:rPr>
          <w:rFonts w:ascii="Times New Roman" w:hAnsi="Times New Roman"/>
          <w:sz w:val="24"/>
          <w:szCs w:val="24"/>
        </w:rPr>
        <w:t xml:space="preserve"> </w:t>
      </w:r>
      <w:r>
        <w:rPr>
          <w:rFonts w:ascii="Times New Roman" w:hAnsi="Times New Roman"/>
          <w:sz w:val="24"/>
          <w:szCs w:val="24"/>
        </w:rPr>
        <w:t>информирует об этом инициативную группу по проведению схода граждан. Инициативная группа вправе принять решение об отзыве своего ходатайства о проведении схода граждан по введению разовых платежей.</w:t>
      </w:r>
    </w:p>
    <w:p w:rsidR="00493339" w:rsidRDefault="00493339" w:rsidP="003F2BDC">
      <w:pPr>
        <w:pStyle w:val="Default"/>
        <w:ind w:firstLine="708"/>
        <w:jc w:val="both"/>
        <w:rPr>
          <w:iCs/>
        </w:rPr>
      </w:pPr>
      <w:r>
        <w:rPr>
          <w:iCs/>
        </w:rPr>
        <w:t>2.4. Вопрос, выносимый на сход граждан, в обязательном порядке содержит следующие данные:</w:t>
      </w:r>
    </w:p>
    <w:p w:rsidR="00493339" w:rsidRDefault="00493339" w:rsidP="003F2BDC">
      <w:pPr>
        <w:pStyle w:val="Default"/>
        <w:ind w:firstLine="708"/>
        <w:jc w:val="both"/>
      </w:pPr>
      <w:r>
        <w:rPr>
          <w:iCs/>
        </w:rPr>
        <w:t xml:space="preserve">- </w:t>
      </w:r>
      <w:r>
        <w:t>конкретный вопрос местного значения поселения, для решения которого предполагается введение разовых платежей. В</w:t>
      </w:r>
      <w:r>
        <w:rPr>
          <w:iCs/>
        </w:rPr>
        <w:t xml:space="preserve">опрос должен быть сформулирован таким образом, чтобы исключалась возможность его множественного толкования, то </w:t>
      </w:r>
      <w:r>
        <w:t xml:space="preserve">есть на него можно было бы </w:t>
      </w:r>
      <w:r>
        <w:rPr>
          <w:iCs/>
        </w:rPr>
        <w:t xml:space="preserve">дать только однозначный ответ («ДА» или </w:t>
      </w:r>
      <w:r>
        <w:t>«НЕТ</w:t>
      </w:r>
      <w:r>
        <w:rPr>
          <w:iCs/>
        </w:rPr>
        <w:t>»</w:t>
      </w:r>
      <w:r>
        <w:t xml:space="preserve">), а </w:t>
      </w:r>
      <w:r w:rsidR="00145375">
        <w:t>также,</w:t>
      </w:r>
      <w:r>
        <w:t xml:space="preserve"> чтобы </w:t>
      </w:r>
      <w:r>
        <w:rPr>
          <w:iCs/>
        </w:rPr>
        <w:t xml:space="preserve">исключалась </w:t>
      </w:r>
      <w:r>
        <w:t xml:space="preserve">неопределенность правовых последствий принятого на сходе граждан решения; </w:t>
      </w:r>
    </w:p>
    <w:p w:rsidR="00493339" w:rsidRDefault="003F2BDC" w:rsidP="00493339">
      <w:pPr>
        <w:pStyle w:val="Default"/>
        <w:tabs>
          <w:tab w:val="left" w:pos="0"/>
        </w:tabs>
        <w:jc w:val="both"/>
      </w:pPr>
      <w:r>
        <w:tab/>
      </w:r>
      <w:r w:rsidR="00493339">
        <w:t xml:space="preserve">- размер разового платежа  в абсолютной величине, равный для всех жителей населенного пункта; </w:t>
      </w:r>
    </w:p>
    <w:p w:rsidR="00493339" w:rsidRDefault="003F2BDC" w:rsidP="00493339">
      <w:pPr>
        <w:pStyle w:val="Default"/>
        <w:tabs>
          <w:tab w:val="left" w:pos="0"/>
        </w:tabs>
        <w:jc w:val="both"/>
      </w:pPr>
      <w:r>
        <w:tab/>
      </w:r>
      <w:r w:rsidR="00493339">
        <w:t xml:space="preserve">- календарный год, в котором вводится самообложение граждан; </w:t>
      </w:r>
    </w:p>
    <w:p w:rsidR="00493339" w:rsidRDefault="003F2BDC" w:rsidP="00493339">
      <w:pPr>
        <w:pStyle w:val="Default"/>
        <w:tabs>
          <w:tab w:val="left" w:pos="0"/>
        </w:tabs>
        <w:jc w:val="both"/>
      </w:pPr>
      <w:r>
        <w:tab/>
      </w:r>
      <w:r w:rsidR="00493339">
        <w:t xml:space="preserve">- срок внесения платежа в бюджет муниципального образования; </w:t>
      </w:r>
    </w:p>
    <w:p w:rsidR="00493339" w:rsidRDefault="003F2BDC" w:rsidP="00493339">
      <w:pPr>
        <w:pStyle w:val="Default"/>
        <w:tabs>
          <w:tab w:val="left" w:pos="0"/>
        </w:tabs>
        <w:jc w:val="both"/>
      </w:pPr>
      <w:r>
        <w:tab/>
      </w:r>
      <w:r w:rsidR="00493339">
        <w:t xml:space="preserve">- если предлагается уменьшить размер разового платежа для отдельных категорий граждан, численность которых не должна превышать 30 процентов от общего числа жителей поселения, также выносится перечень отдельных категорий граждан, для которых размер разового платежа предлагается уменьшить и размер льготного платежа для этих категорий граждан. </w:t>
      </w:r>
    </w:p>
    <w:p w:rsidR="00493339" w:rsidRPr="000C6C7F" w:rsidRDefault="00493339" w:rsidP="003F2BDC">
      <w:pPr>
        <w:pStyle w:val="Default"/>
        <w:ind w:firstLine="708"/>
        <w:jc w:val="both"/>
        <w:rPr>
          <w:iCs/>
          <w:color w:val="FF0000"/>
        </w:rPr>
      </w:pPr>
      <w:r>
        <w:rPr>
          <w:bCs/>
        </w:rPr>
        <w:t xml:space="preserve">2.5. Решение о введении самообложении граждан, принятое на сходе граждан, подлежит официальному опубликованию </w:t>
      </w:r>
      <w:r>
        <w:rPr>
          <w:iCs/>
          <w:color w:val="auto"/>
        </w:rPr>
        <w:t xml:space="preserve">на </w:t>
      </w:r>
      <w:r w:rsidR="009B16C4">
        <w:rPr>
          <w:iCs/>
          <w:color w:val="auto"/>
        </w:rPr>
        <w:t xml:space="preserve">официальном </w:t>
      </w:r>
      <w:r>
        <w:rPr>
          <w:iCs/>
          <w:color w:val="auto"/>
        </w:rPr>
        <w:t xml:space="preserve">сайте </w:t>
      </w:r>
      <w:r w:rsidR="00B246EA">
        <w:rPr>
          <w:iCs/>
          <w:color w:val="auto"/>
        </w:rPr>
        <w:t xml:space="preserve">муниципального образования </w:t>
      </w:r>
      <w:r w:rsidR="00B246EA" w:rsidRPr="00E11387">
        <w:t>«Муниципальный округ Глазовский район Удмуртской Республики»</w:t>
      </w:r>
      <w:r w:rsidR="003F2BDC">
        <w:t>.</w:t>
      </w:r>
    </w:p>
    <w:p w:rsidR="00493339" w:rsidRDefault="00493339" w:rsidP="00493339">
      <w:pPr>
        <w:spacing w:after="0" w:line="240" w:lineRule="auto"/>
        <w:rPr>
          <w:rFonts w:ascii="Times New Roman" w:hAnsi="Times New Roman"/>
          <w:b/>
          <w:sz w:val="24"/>
          <w:szCs w:val="24"/>
        </w:rPr>
      </w:pPr>
    </w:p>
    <w:p w:rsidR="00493339" w:rsidRDefault="00493339" w:rsidP="00FC5BB4">
      <w:pPr>
        <w:spacing w:after="0" w:line="240" w:lineRule="auto"/>
        <w:ind w:firstLine="708"/>
        <w:jc w:val="center"/>
        <w:rPr>
          <w:rFonts w:ascii="Times New Roman" w:hAnsi="Times New Roman"/>
          <w:b/>
          <w:sz w:val="24"/>
          <w:szCs w:val="24"/>
        </w:rPr>
      </w:pPr>
      <w:r>
        <w:rPr>
          <w:rFonts w:ascii="Times New Roman" w:hAnsi="Times New Roman"/>
          <w:b/>
          <w:sz w:val="24"/>
          <w:szCs w:val="24"/>
        </w:rPr>
        <w:t>3. Порядок сбора разовых платежей</w:t>
      </w:r>
    </w:p>
    <w:p w:rsidR="00493339" w:rsidRDefault="00493339" w:rsidP="00493339">
      <w:pPr>
        <w:spacing w:after="0" w:line="240" w:lineRule="auto"/>
        <w:rPr>
          <w:rFonts w:ascii="Times New Roman" w:hAnsi="Times New Roman"/>
          <w:b/>
          <w:sz w:val="24"/>
          <w:szCs w:val="24"/>
        </w:rPr>
      </w:pPr>
    </w:p>
    <w:p w:rsidR="00493339" w:rsidRDefault="00493339" w:rsidP="003F2BDC">
      <w:pPr>
        <w:spacing w:after="0" w:line="240" w:lineRule="auto"/>
        <w:ind w:firstLine="708"/>
        <w:jc w:val="both"/>
        <w:rPr>
          <w:rFonts w:ascii="Times New Roman" w:hAnsi="Times New Roman"/>
          <w:sz w:val="24"/>
          <w:szCs w:val="24"/>
        </w:rPr>
      </w:pPr>
      <w:r>
        <w:rPr>
          <w:rFonts w:ascii="Times New Roman" w:hAnsi="Times New Roman"/>
          <w:sz w:val="24"/>
          <w:szCs w:val="24"/>
        </w:rPr>
        <w:t xml:space="preserve">3.1. </w:t>
      </w:r>
      <w:proofErr w:type="gramStart"/>
      <w:r>
        <w:rPr>
          <w:rFonts w:ascii="Times New Roman" w:hAnsi="Times New Roman"/>
          <w:sz w:val="24"/>
          <w:szCs w:val="24"/>
        </w:rPr>
        <w:t>Уплата средств самообложения граждан производится в течении 2 месяцев со дня официального опубликования итогов проведенного схода граждан всеми гражданами, достигшими 18-летнего возраста, место жительства которых расположено в границах населенного пункта, независимо от их участия в сходе граждан и отношения, выраженного ими при голосовании, на основании извещения, включающего банковские реквизиты, а также информацию о порядке оплаты платежей.</w:t>
      </w:r>
      <w:proofErr w:type="gramEnd"/>
    </w:p>
    <w:p w:rsidR="00493339" w:rsidRDefault="00493339" w:rsidP="003F2BDC">
      <w:pPr>
        <w:pStyle w:val="Default"/>
        <w:ind w:firstLine="708"/>
        <w:jc w:val="both"/>
      </w:pPr>
      <w:r>
        <w:t>3.2</w:t>
      </w:r>
      <w:r w:rsidRPr="003F2BDC">
        <w:rPr>
          <w:color w:val="auto"/>
        </w:rPr>
        <w:t>.</w:t>
      </w:r>
      <w:r w:rsidRPr="000C6C7F">
        <w:rPr>
          <w:color w:val="FF0000"/>
        </w:rPr>
        <w:t xml:space="preserve"> </w:t>
      </w:r>
      <w:r w:rsidR="005D62B1" w:rsidRPr="005D62B1">
        <w:rPr>
          <w:color w:val="auto"/>
        </w:rPr>
        <w:t xml:space="preserve">Совет депутатов </w:t>
      </w:r>
      <w:r w:rsidR="005D62B1">
        <w:t xml:space="preserve">муниципального образования </w:t>
      </w:r>
      <w:r w:rsidR="005D62B1" w:rsidRPr="00E11387">
        <w:t>«Муниципальный округ Глазовский район Удмуртской Республики»</w:t>
      </w:r>
      <w:r w:rsidR="001D7F6C">
        <w:t xml:space="preserve"> </w:t>
      </w:r>
      <w:r>
        <w:t>в течени</w:t>
      </w:r>
      <w:r w:rsidR="00145375">
        <w:t>е</w:t>
      </w:r>
      <w:r>
        <w:t xml:space="preserve"> 30 дней со дня вступления в силу решения схода граждан принимает решение о внесении изменений в бюджет </w:t>
      </w:r>
      <w:r w:rsidR="003C4B72">
        <w:t xml:space="preserve">муниципального образования </w:t>
      </w:r>
      <w:r w:rsidR="003C4B72" w:rsidRPr="00E11387">
        <w:t>«Муниципальный округ Глазовский район Удмуртской Республики»</w:t>
      </w:r>
      <w:r>
        <w:t>, соответствующих решению схода граждан.</w:t>
      </w:r>
    </w:p>
    <w:p w:rsidR="00493339" w:rsidRDefault="00493339" w:rsidP="003F2BDC">
      <w:pPr>
        <w:pStyle w:val="Default"/>
        <w:ind w:firstLine="708"/>
        <w:jc w:val="both"/>
      </w:pPr>
      <w:r>
        <w:lastRenderedPageBreak/>
        <w:t>3.3. Доходы от разовых платежей, введенных по решению сход</w:t>
      </w:r>
      <w:r w:rsidR="00E227AB">
        <w:t>а граждан, зачисляются в бюджет</w:t>
      </w:r>
      <w:r w:rsidR="00CB4F85">
        <w:t xml:space="preserve"> </w:t>
      </w:r>
      <w:r w:rsidR="002707E9">
        <w:t xml:space="preserve">муниципального образования </w:t>
      </w:r>
      <w:r w:rsidR="002707E9" w:rsidRPr="00E11387">
        <w:t>«Муниципальный округ Глазовский район Удмуртской Республики»</w:t>
      </w:r>
      <w:r w:rsidR="00CB4F85">
        <w:t xml:space="preserve"> </w:t>
      </w:r>
      <w:r>
        <w:t>по коду доходов «Прочие неналоговые доходы».</w:t>
      </w:r>
    </w:p>
    <w:p w:rsidR="00493339" w:rsidRDefault="00493339" w:rsidP="003F2BDC">
      <w:pPr>
        <w:spacing w:after="0" w:line="240" w:lineRule="auto"/>
        <w:ind w:firstLine="708"/>
        <w:jc w:val="both"/>
        <w:rPr>
          <w:rFonts w:ascii="Times New Roman" w:hAnsi="Times New Roman"/>
          <w:sz w:val="24"/>
          <w:szCs w:val="24"/>
        </w:rPr>
      </w:pPr>
      <w:r>
        <w:rPr>
          <w:rFonts w:ascii="Times New Roman" w:hAnsi="Times New Roman"/>
          <w:sz w:val="24"/>
          <w:szCs w:val="24"/>
        </w:rPr>
        <w:t xml:space="preserve">3.4. Расходы на решение конкретного вопроса местного значения в соответствии с решением схода граждан отражаются в расходах бюджета </w:t>
      </w:r>
      <w:r w:rsidR="00E227AB">
        <w:rPr>
          <w:rFonts w:ascii="Times New Roman" w:hAnsi="Times New Roman"/>
          <w:sz w:val="24"/>
          <w:szCs w:val="24"/>
        </w:rPr>
        <w:t xml:space="preserve">муниципального образования </w:t>
      </w:r>
      <w:r w:rsidR="00E227AB" w:rsidRPr="00E11387">
        <w:rPr>
          <w:rFonts w:ascii="Times New Roman" w:hAnsi="Times New Roman"/>
          <w:sz w:val="24"/>
          <w:szCs w:val="24"/>
        </w:rPr>
        <w:t>«Муниципальный округ Глазовский район Удмуртской Республики»</w:t>
      </w:r>
      <w:r w:rsidR="00CB4F85">
        <w:rPr>
          <w:rFonts w:ascii="Times New Roman" w:hAnsi="Times New Roman"/>
          <w:sz w:val="24"/>
          <w:szCs w:val="24"/>
        </w:rPr>
        <w:t xml:space="preserve"> </w:t>
      </w:r>
      <w:r>
        <w:rPr>
          <w:rFonts w:ascii="Times New Roman" w:hAnsi="Times New Roman"/>
          <w:sz w:val="24"/>
          <w:szCs w:val="24"/>
        </w:rPr>
        <w:t>с учетом решения</w:t>
      </w:r>
      <w:r w:rsidR="00145375">
        <w:rPr>
          <w:rFonts w:ascii="Times New Roman" w:hAnsi="Times New Roman"/>
          <w:sz w:val="24"/>
          <w:szCs w:val="24"/>
        </w:rPr>
        <w:t xml:space="preserve"> схода граждан, в соответствии </w:t>
      </w:r>
      <w:r>
        <w:rPr>
          <w:rFonts w:ascii="Times New Roman" w:hAnsi="Times New Roman"/>
          <w:sz w:val="24"/>
          <w:szCs w:val="24"/>
        </w:rPr>
        <w:t>с бюджетной классификацией.</w:t>
      </w:r>
    </w:p>
    <w:p w:rsidR="00493339" w:rsidRDefault="00493339" w:rsidP="003F2BDC">
      <w:pPr>
        <w:spacing w:after="0" w:line="240" w:lineRule="auto"/>
        <w:ind w:firstLine="708"/>
        <w:jc w:val="both"/>
        <w:rPr>
          <w:rFonts w:ascii="Times New Roman" w:hAnsi="Times New Roman"/>
          <w:sz w:val="24"/>
          <w:szCs w:val="24"/>
        </w:rPr>
      </w:pPr>
      <w:r>
        <w:rPr>
          <w:rFonts w:ascii="Times New Roman" w:hAnsi="Times New Roman"/>
          <w:sz w:val="24"/>
          <w:szCs w:val="24"/>
        </w:rPr>
        <w:t xml:space="preserve">3.5. </w:t>
      </w:r>
      <w:proofErr w:type="gramStart"/>
      <w:r>
        <w:rPr>
          <w:rFonts w:ascii="Times New Roman" w:hAnsi="Times New Roman"/>
          <w:sz w:val="24"/>
          <w:szCs w:val="24"/>
        </w:rPr>
        <w:t>Оплата платежей по самообложению производится путем перечисления денежных средств через организации, имеющие право на осуществление расчетов по поручению физических лиц, на осуществление почтовых переводов, через кассу муниципального казенного учреждения «Централизованная бухгалтерия Глазовск</w:t>
      </w:r>
      <w:r w:rsidR="00BD3178">
        <w:rPr>
          <w:rFonts w:ascii="Times New Roman" w:hAnsi="Times New Roman"/>
          <w:sz w:val="24"/>
          <w:szCs w:val="24"/>
        </w:rPr>
        <w:t>ого</w:t>
      </w:r>
      <w:r>
        <w:rPr>
          <w:rFonts w:ascii="Times New Roman" w:hAnsi="Times New Roman"/>
          <w:sz w:val="24"/>
          <w:szCs w:val="24"/>
        </w:rPr>
        <w:t xml:space="preserve"> район</w:t>
      </w:r>
      <w:r w:rsidR="00BD3178">
        <w:rPr>
          <w:rFonts w:ascii="Times New Roman" w:hAnsi="Times New Roman"/>
          <w:sz w:val="24"/>
          <w:szCs w:val="24"/>
        </w:rPr>
        <w:t>а</w:t>
      </w:r>
      <w:r>
        <w:rPr>
          <w:rFonts w:ascii="Times New Roman" w:hAnsi="Times New Roman"/>
          <w:sz w:val="24"/>
          <w:szCs w:val="24"/>
        </w:rPr>
        <w:t xml:space="preserve">», через терминалы или сеть «Интернет» или </w:t>
      </w:r>
      <w:proofErr w:type="spellStart"/>
      <w:r>
        <w:rPr>
          <w:rFonts w:ascii="Times New Roman" w:hAnsi="Times New Roman"/>
          <w:sz w:val="24"/>
          <w:szCs w:val="24"/>
        </w:rPr>
        <w:t>уличкомам</w:t>
      </w:r>
      <w:proofErr w:type="spellEnd"/>
      <w:r>
        <w:rPr>
          <w:rFonts w:ascii="Times New Roman" w:hAnsi="Times New Roman"/>
          <w:sz w:val="24"/>
          <w:szCs w:val="24"/>
        </w:rPr>
        <w:t xml:space="preserve"> (старостам), которые составляют реестр (ведомость) полученных платежей и перечисляют принятые платежи в бюджет </w:t>
      </w:r>
      <w:r w:rsidR="00BD3178" w:rsidRPr="00BD3178">
        <w:rPr>
          <w:rFonts w:ascii="Times New Roman" w:hAnsi="Times New Roman"/>
          <w:sz w:val="24"/>
          <w:szCs w:val="24"/>
        </w:rPr>
        <w:t>муниципального образования «Муниципальный округ Глазовский район Удмуртской</w:t>
      </w:r>
      <w:proofErr w:type="gramEnd"/>
      <w:r w:rsidR="00BD3178" w:rsidRPr="00BD3178">
        <w:rPr>
          <w:rFonts w:ascii="Times New Roman" w:hAnsi="Times New Roman"/>
          <w:sz w:val="24"/>
          <w:szCs w:val="24"/>
        </w:rPr>
        <w:t xml:space="preserve"> Республики»</w:t>
      </w:r>
      <w:r>
        <w:rPr>
          <w:rFonts w:ascii="Times New Roman" w:hAnsi="Times New Roman"/>
          <w:sz w:val="24"/>
          <w:szCs w:val="24"/>
        </w:rPr>
        <w:t>.</w:t>
      </w:r>
    </w:p>
    <w:p w:rsidR="00493339" w:rsidRDefault="00493339" w:rsidP="003F2BDC">
      <w:pPr>
        <w:spacing w:after="0" w:line="240" w:lineRule="auto"/>
        <w:ind w:firstLine="708"/>
        <w:jc w:val="both"/>
        <w:rPr>
          <w:rFonts w:ascii="Times New Roman" w:hAnsi="Times New Roman"/>
          <w:sz w:val="24"/>
          <w:szCs w:val="24"/>
        </w:rPr>
      </w:pPr>
      <w:r>
        <w:rPr>
          <w:rFonts w:ascii="Times New Roman" w:hAnsi="Times New Roman"/>
          <w:sz w:val="24"/>
          <w:szCs w:val="24"/>
        </w:rPr>
        <w:t>3.6. Оплата платежей по самообложению производится путем перечисления денежных средств через организации, имеющие право на осуществление расчетов по поручению физических лиц, на осуществление почтовых переводов, через кассу муниципального казенного учреждения «Централизованная бухгалтерия</w:t>
      </w:r>
      <w:r w:rsidR="00226E82">
        <w:rPr>
          <w:rFonts w:ascii="Times New Roman" w:hAnsi="Times New Roman"/>
          <w:sz w:val="24"/>
          <w:szCs w:val="24"/>
        </w:rPr>
        <w:t xml:space="preserve"> Глазовского района</w:t>
      </w:r>
      <w:r>
        <w:rPr>
          <w:rFonts w:ascii="Times New Roman" w:hAnsi="Times New Roman"/>
          <w:sz w:val="24"/>
          <w:szCs w:val="24"/>
        </w:rPr>
        <w:t>», через терминалы или сеть Интернет.</w:t>
      </w:r>
    </w:p>
    <w:p w:rsidR="00493339" w:rsidRDefault="00493339" w:rsidP="003F2BDC">
      <w:pPr>
        <w:spacing w:after="0" w:line="240" w:lineRule="auto"/>
        <w:ind w:firstLine="708"/>
        <w:jc w:val="both"/>
        <w:rPr>
          <w:rFonts w:ascii="Times New Roman" w:hAnsi="Times New Roman"/>
          <w:color w:val="000000"/>
          <w:spacing w:val="4"/>
          <w:sz w:val="24"/>
          <w:szCs w:val="24"/>
        </w:rPr>
      </w:pPr>
      <w:r>
        <w:rPr>
          <w:rFonts w:ascii="Times New Roman" w:hAnsi="Times New Roman"/>
          <w:color w:val="000000"/>
          <w:spacing w:val="4"/>
          <w:sz w:val="24"/>
          <w:szCs w:val="24"/>
        </w:rPr>
        <w:t>3.7. Подтверждением факта оплаты является квитанция приходного кассового ордера, чек-ордер.</w:t>
      </w:r>
    </w:p>
    <w:p w:rsidR="00493339" w:rsidRDefault="00493339" w:rsidP="003F2BDC">
      <w:pPr>
        <w:spacing w:after="0" w:line="240" w:lineRule="auto"/>
        <w:ind w:firstLine="708"/>
        <w:jc w:val="both"/>
        <w:rPr>
          <w:rFonts w:ascii="Times New Roman" w:hAnsi="Times New Roman"/>
          <w:color w:val="000000"/>
          <w:spacing w:val="4"/>
          <w:sz w:val="24"/>
          <w:szCs w:val="24"/>
        </w:rPr>
      </w:pPr>
      <w:r>
        <w:rPr>
          <w:rFonts w:ascii="Times New Roman" w:hAnsi="Times New Roman"/>
          <w:color w:val="000000"/>
          <w:spacing w:val="4"/>
          <w:sz w:val="24"/>
          <w:szCs w:val="24"/>
        </w:rPr>
        <w:t>3.8. Учет поступлений средств</w:t>
      </w:r>
      <w:r w:rsidR="003A010E">
        <w:rPr>
          <w:rFonts w:ascii="Times New Roman" w:hAnsi="Times New Roman"/>
          <w:color w:val="000000"/>
          <w:spacing w:val="4"/>
          <w:sz w:val="24"/>
          <w:szCs w:val="24"/>
        </w:rPr>
        <w:t xml:space="preserve"> самообложения граждан в бюджет</w:t>
      </w:r>
      <w:r w:rsidR="00F32A88">
        <w:rPr>
          <w:rFonts w:ascii="Times New Roman" w:hAnsi="Times New Roman"/>
          <w:color w:val="000000"/>
          <w:spacing w:val="4"/>
          <w:sz w:val="24"/>
          <w:szCs w:val="24"/>
        </w:rPr>
        <w:t xml:space="preserve"> </w:t>
      </w:r>
      <w:r w:rsidR="00111801">
        <w:rPr>
          <w:rFonts w:ascii="Times New Roman" w:hAnsi="Times New Roman"/>
          <w:sz w:val="24"/>
          <w:szCs w:val="24"/>
        </w:rPr>
        <w:t xml:space="preserve">муниципального образования </w:t>
      </w:r>
      <w:r w:rsidR="00111801" w:rsidRPr="00E11387">
        <w:rPr>
          <w:rFonts w:ascii="Times New Roman" w:hAnsi="Times New Roman"/>
          <w:sz w:val="24"/>
          <w:szCs w:val="24"/>
        </w:rPr>
        <w:t>«Муниципальный округ Глазовский район Удмуртской Республики»</w:t>
      </w:r>
      <w:r>
        <w:rPr>
          <w:rFonts w:ascii="Times New Roman" w:hAnsi="Times New Roman"/>
          <w:color w:val="000000"/>
          <w:spacing w:val="4"/>
          <w:sz w:val="24"/>
          <w:szCs w:val="24"/>
        </w:rPr>
        <w:t xml:space="preserve"> ведет М</w:t>
      </w:r>
      <w:r>
        <w:rPr>
          <w:rFonts w:ascii="Times New Roman" w:hAnsi="Times New Roman"/>
          <w:sz w:val="24"/>
          <w:szCs w:val="24"/>
        </w:rPr>
        <w:t>униципальное казенное учреждение «Централизованная бухгалтерия</w:t>
      </w:r>
      <w:r w:rsidR="00F32A88">
        <w:rPr>
          <w:rFonts w:ascii="Times New Roman" w:hAnsi="Times New Roman"/>
          <w:sz w:val="24"/>
          <w:szCs w:val="24"/>
        </w:rPr>
        <w:t xml:space="preserve"> </w:t>
      </w:r>
      <w:r w:rsidR="00F620BD">
        <w:rPr>
          <w:rFonts w:ascii="Times New Roman" w:hAnsi="Times New Roman"/>
          <w:sz w:val="24"/>
          <w:szCs w:val="24"/>
        </w:rPr>
        <w:t>Глазовского района</w:t>
      </w:r>
      <w:r>
        <w:rPr>
          <w:rFonts w:ascii="Times New Roman" w:hAnsi="Times New Roman"/>
          <w:sz w:val="24"/>
          <w:szCs w:val="24"/>
        </w:rPr>
        <w:t>»</w:t>
      </w:r>
      <w:r w:rsidR="00F620BD">
        <w:rPr>
          <w:rFonts w:ascii="Times New Roman" w:hAnsi="Times New Roman"/>
          <w:sz w:val="24"/>
          <w:szCs w:val="24"/>
        </w:rPr>
        <w:t xml:space="preserve"> </w:t>
      </w:r>
      <w:r>
        <w:rPr>
          <w:rFonts w:ascii="Times New Roman" w:hAnsi="Times New Roman"/>
          <w:color w:val="000000"/>
          <w:spacing w:val="4"/>
          <w:sz w:val="24"/>
          <w:szCs w:val="24"/>
        </w:rPr>
        <w:t>на основании заключенных договоров о бухгалтерском (бюджетном) обслуживании, осуществлении внутреннего финансового контроля и аудита.</w:t>
      </w:r>
    </w:p>
    <w:p w:rsidR="00493339" w:rsidRDefault="00493339" w:rsidP="003F2BDC">
      <w:pPr>
        <w:spacing w:after="0" w:line="240" w:lineRule="auto"/>
        <w:ind w:firstLine="708"/>
        <w:jc w:val="both"/>
        <w:rPr>
          <w:rFonts w:ascii="Times New Roman" w:hAnsi="Times New Roman"/>
          <w:sz w:val="24"/>
          <w:szCs w:val="24"/>
        </w:rPr>
      </w:pPr>
      <w:r>
        <w:rPr>
          <w:rFonts w:ascii="Times New Roman" w:hAnsi="Times New Roman"/>
          <w:color w:val="000000"/>
          <w:spacing w:val="4"/>
          <w:sz w:val="24"/>
          <w:szCs w:val="24"/>
        </w:rPr>
        <w:t xml:space="preserve">3.9. Платежи по самообложению, невнесенные в установленный срок, взыскиваются </w:t>
      </w:r>
      <w:r w:rsidR="009E26FD">
        <w:rPr>
          <w:rFonts w:ascii="Times New Roman" w:hAnsi="Times New Roman"/>
          <w:color w:val="000000"/>
          <w:spacing w:val="4"/>
          <w:sz w:val="24"/>
          <w:szCs w:val="24"/>
        </w:rPr>
        <w:t xml:space="preserve">Администрацией </w:t>
      </w:r>
      <w:r w:rsidR="00F620BD" w:rsidRPr="009E26FD">
        <w:rPr>
          <w:rFonts w:ascii="Times New Roman" w:hAnsi="Times New Roman"/>
          <w:sz w:val="24"/>
          <w:szCs w:val="24"/>
        </w:rPr>
        <w:t>муниципального образования «Муниципальный округ Глазовский район Удмуртской Республики»</w:t>
      </w:r>
      <w:r w:rsidR="009E26FD" w:rsidRPr="009E26FD">
        <w:rPr>
          <w:rFonts w:ascii="Times New Roman" w:hAnsi="Times New Roman"/>
          <w:sz w:val="24"/>
          <w:szCs w:val="24"/>
        </w:rPr>
        <w:t xml:space="preserve"> </w:t>
      </w:r>
      <w:r>
        <w:rPr>
          <w:rFonts w:ascii="Times New Roman" w:hAnsi="Times New Roman"/>
          <w:color w:val="000000"/>
          <w:spacing w:val="4"/>
          <w:sz w:val="24"/>
          <w:szCs w:val="24"/>
        </w:rPr>
        <w:t>в порядке, установленном федеральным законодательством для взыскания невнесенных в срок налоговых и неналоговых платежей.</w:t>
      </w:r>
    </w:p>
    <w:p w:rsidR="00493339" w:rsidRDefault="00493339" w:rsidP="00493339">
      <w:pPr>
        <w:pStyle w:val="Default"/>
        <w:ind w:left="1080"/>
        <w:rPr>
          <w:b/>
          <w:bCs/>
        </w:rPr>
      </w:pPr>
    </w:p>
    <w:p w:rsidR="00493339" w:rsidRDefault="00493339" w:rsidP="00FC5BB4">
      <w:pPr>
        <w:pStyle w:val="Default"/>
        <w:ind w:firstLine="708"/>
        <w:jc w:val="center"/>
        <w:rPr>
          <w:b/>
          <w:bCs/>
        </w:rPr>
      </w:pPr>
      <w:r>
        <w:rPr>
          <w:b/>
          <w:bCs/>
        </w:rPr>
        <w:t>4. Порядок использования средств самообложения граждан.</w:t>
      </w:r>
    </w:p>
    <w:p w:rsidR="00493339" w:rsidRDefault="00493339" w:rsidP="00493339">
      <w:pPr>
        <w:pStyle w:val="Default"/>
        <w:jc w:val="both"/>
      </w:pPr>
    </w:p>
    <w:p w:rsidR="00493339" w:rsidRDefault="00493339" w:rsidP="003F2BDC">
      <w:pPr>
        <w:spacing w:after="0" w:line="240" w:lineRule="auto"/>
        <w:ind w:firstLine="708"/>
        <w:jc w:val="both"/>
        <w:rPr>
          <w:rFonts w:ascii="Times New Roman" w:hAnsi="Times New Roman"/>
          <w:sz w:val="24"/>
          <w:szCs w:val="24"/>
        </w:rPr>
      </w:pPr>
      <w:r>
        <w:rPr>
          <w:rFonts w:ascii="Times New Roman" w:hAnsi="Times New Roman"/>
          <w:sz w:val="24"/>
          <w:szCs w:val="24"/>
        </w:rPr>
        <w:t xml:space="preserve">4.1. Собираемые средства самообложения, поступившие в бюджет </w:t>
      </w:r>
      <w:r w:rsidR="00035A62">
        <w:rPr>
          <w:rFonts w:ascii="Times New Roman" w:hAnsi="Times New Roman"/>
          <w:sz w:val="24"/>
          <w:szCs w:val="24"/>
        </w:rPr>
        <w:t xml:space="preserve">муниципального образования </w:t>
      </w:r>
      <w:r w:rsidR="00035A62" w:rsidRPr="00E11387">
        <w:rPr>
          <w:rFonts w:ascii="Times New Roman" w:hAnsi="Times New Roman"/>
          <w:sz w:val="24"/>
          <w:szCs w:val="24"/>
        </w:rPr>
        <w:t>«Муниципальный округ Глазовский район Удмуртской Республики»</w:t>
      </w:r>
      <w:r>
        <w:rPr>
          <w:rFonts w:ascii="Times New Roman" w:hAnsi="Times New Roman"/>
          <w:sz w:val="24"/>
          <w:szCs w:val="24"/>
        </w:rPr>
        <w:t>, расходуются только на выполнение мероприятий по решению конкретного вопроса местного</w:t>
      </w:r>
      <w:r w:rsidR="001E4C9E">
        <w:rPr>
          <w:rFonts w:ascii="Times New Roman" w:hAnsi="Times New Roman"/>
          <w:sz w:val="24"/>
          <w:szCs w:val="24"/>
        </w:rPr>
        <w:t xml:space="preserve"> значения</w:t>
      </w:r>
      <w:r>
        <w:rPr>
          <w:rFonts w:ascii="Times New Roman" w:hAnsi="Times New Roman"/>
          <w:sz w:val="24"/>
          <w:szCs w:val="24"/>
        </w:rPr>
        <w:t>, определенного сходом граждан.</w:t>
      </w:r>
    </w:p>
    <w:p w:rsidR="003F2BDC" w:rsidRDefault="00493339" w:rsidP="003F2BDC">
      <w:pPr>
        <w:spacing w:after="0" w:line="240" w:lineRule="auto"/>
        <w:ind w:firstLine="708"/>
        <w:jc w:val="both"/>
        <w:rPr>
          <w:rFonts w:ascii="Times New Roman" w:hAnsi="Times New Roman"/>
          <w:color w:val="000000"/>
          <w:spacing w:val="4"/>
          <w:sz w:val="24"/>
          <w:szCs w:val="24"/>
        </w:rPr>
      </w:pPr>
      <w:r>
        <w:rPr>
          <w:rFonts w:ascii="Times New Roman" w:hAnsi="Times New Roman"/>
          <w:color w:val="000000"/>
          <w:spacing w:val="4"/>
          <w:sz w:val="24"/>
          <w:szCs w:val="24"/>
        </w:rPr>
        <w:t xml:space="preserve">4.2. </w:t>
      </w:r>
      <w:r w:rsidR="00177A7F">
        <w:rPr>
          <w:rFonts w:ascii="Times New Roman" w:hAnsi="Times New Roman"/>
          <w:color w:val="000000"/>
          <w:spacing w:val="4"/>
          <w:sz w:val="24"/>
          <w:szCs w:val="24"/>
        </w:rPr>
        <w:t>Н</w:t>
      </w:r>
      <w:r w:rsidR="00177A7F" w:rsidRPr="00177A7F">
        <w:rPr>
          <w:rFonts w:ascii="Times New Roman" w:hAnsi="Times New Roman"/>
          <w:sz w:val="24"/>
          <w:szCs w:val="24"/>
        </w:rPr>
        <w:t>ачальник территориального отдела</w:t>
      </w:r>
      <w:r w:rsidR="00177A7F">
        <w:rPr>
          <w:rFonts w:ascii="Times New Roman" w:hAnsi="Times New Roman"/>
          <w:color w:val="000000"/>
          <w:spacing w:val="4"/>
          <w:sz w:val="24"/>
          <w:szCs w:val="24"/>
        </w:rPr>
        <w:t xml:space="preserve"> </w:t>
      </w:r>
      <w:r w:rsidR="00D75050">
        <w:rPr>
          <w:rFonts w:ascii="Times New Roman" w:hAnsi="Times New Roman"/>
          <w:color w:val="000000"/>
          <w:spacing w:val="4"/>
          <w:sz w:val="24"/>
          <w:szCs w:val="24"/>
        </w:rPr>
        <w:t xml:space="preserve">Администрации </w:t>
      </w:r>
      <w:r w:rsidR="00D75050">
        <w:rPr>
          <w:rFonts w:ascii="Times New Roman" w:hAnsi="Times New Roman"/>
          <w:sz w:val="24"/>
          <w:szCs w:val="24"/>
        </w:rPr>
        <w:t xml:space="preserve">муниципального образования </w:t>
      </w:r>
      <w:r w:rsidR="00D75050" w:rsidRPr="00E11387">
        <w:rPr>
          <w:rFonts w:ascii="Times New Roman" w:hAnsi="Times New Roman"/>
          <w:sz w:val="24"/>
          <w:szCs w:val="24"/>
        </w:rPr>
        <w:t>«Муниципальный округ Глазовский район Удмуртской Республики»</w:t>
      </w:r>
      <w:r w:rsidR="00D75050">
        <w:rPr>
          <w:rFonts w:ascii="Times New Roman" w:hAnsi="Times New Roman"/>
          <w:sz w:val="24"/>
          <w:szCs w:val="24"/>
        </w:rPr>
        <w:t xml:space="preserve"> </w:t>
      </w:r>
      <w:r>
        <w:rPr>
          <w:rFonts w:ascii="Times New Roman" w:hAnsi="Times New Roman"/>
          <w:color w:val="000000"/>
          <w:spacing w:val="4"/>
          <w:sz w:val="24"/>
          <w:szCs w:val="24"/>
        </w:rPr>
        <w:t>отчитывается перед жителями населенного пункта об исполнении решения схода граждан.</w:t>
      </w:r>
    </w:p>
    <w:p w:rsidR="00493339" w:rsidRDefault="00493339" w:rsidP="003F2BDC">
      <w:pPr>
        <w:spacing w:after="0" w:line="240" w:lineRule="auto"/>
        <w:ind w:firstLine="708"/>
        <w:jc w:val="both"/>
        <w:rPr>
          <w:rFonts w:ascii="Times New Roman" w:hAnsi="Times New Roman"/>
          <w:color w:val="000000"/>
          <w:spacing w:val="4"/>
          <w:sz w:val="24"/>
          <w:szCs w:val="24"/>
        </w:rPr>
      </w:pPr>
      <w:r>
        <w:rPr>
          <w:rFonts w:ascii="Times New Roman" w:hAnsi="Times New Roman"/>
          <w:color w:val="000000"/>
          <w:spacing w:val="4"/>
          <w:sz w:val="24"/>
          <w:szCs w:val="24"/>
        </w:rPr>
        <w:t>4.3. Администрация за счет средств самообложения гр</w:t>
      </w:r>
      <w:r w:rsidR="00054976">
        <w:rPr>
          <w:rFonts w:ascii="Times New Roman" w:hAnsi="Times New Roman"/>
          <w:color w:val="000000"/>
          <w:spacing w:val="4"/>
          <w:sz w:val="24"/>
          <w:szCs w:val="24"/>
        </w:rPr>
        <w:t xml:space="preserve">аждан обеспечивает реализацию </w:t>
      </w:r>
      <w:r>
        <w:rPr>
          <w:rFonts w:ascii="Times New Roman" w:hAnsi="Times New Roman"/>
          <w:color w:val="000000"/>
          <w:spacing w:val="4"/>
          <w:sz w:val="24"/>
          <w:szCs w:val="24"/>
        </w:rPr>
        <w:t>мероприятий по решению конкретного вопроса местн</w:t>
      </w:r>
      <w:r w:rsidR="00054976">
        <w:rPr>
          <w:rFonts w:ascii="Times New Roman" w:hAnsi="Times New Roman"/>
          <w:color w:val="000000"/>
          <w:spacing w:val="4"/>
          <w:sz w:val="24"/>
          <w:szCs w:val="24"/>
        </w:rPr>
        <w:t>ого значения</w:t>
      </w:r>
      <w:r>
        <w:rPr>
          <w:rFonts w:ascii="Times New Roman" w:hAnsi="Times New Roman"/>
          <w:color w:val="000000"/>
          <w:spacing w:val="4"/>
          <w:sz w:val="24"/>
          <w:szCs w:val="24"/>
        </w:rPr>
        <w:t>, определенного решением схода граждан.</w:t>
      </w:r>
    </w:p>
    <w:p w:rsidR="00493339" w:rsidRDefault="00493339" w:rsidP="003F2BDC">
      <w:pPr>
        <w:spacing w:after="0" w:line="240" w:lineRule="auto"/>
        <w:ind w:firstLine="708"/>
        <w:jc w:val="both"/>
        <w:rPr>
          <w:rFonts w:ascii="Times New Roman" w:hAnsi="Times New Roman"/>
          <w:sz w:val="24"/>
          <w:szCs w:val="24"/>
        </w:rPr>
      </w:pPr>
      <w:r>
        <w:rPr>
          <w:rFonts w:ascii="Times New Roman" w:hAnsi="Times New Roman"/>
          <w:color w:val="000000"/>
          <w:sz w:val="24"/>
          <w:szCs w:val="24"/>
        </w:rPr>
        <w:t xml:space="preserve">4.4. Средства самообложения граждан, поступившие в бюджет </w:t>
      </w:r>
      <w:r w:rsidR="00054976">
        <w:rPr>
          <w:rFonts w:ascii="Times New Roman" w:hAnsi="Times New Roman"/>
          <w:sz w:val="24"/>
          <w:szCs w:val="24"/>
        </w:rPr>
        <w:t xml:space="preserve">муниципального образования </w:t>
      </w:r>
      <w:r w:rsidR="00054976" w:rsidRPr="00E11387">
        <w:rPr>
          <w:rFonts w:ascii="Times New Roman" w:hAnsi="Times New Roman"/>
          <w:sz w:val="24"/>
          <w:szCs w:val="24"/>
        </w:rPr>
        <w:t>«Муниципальный округ Глазовский район Удмуртской Республики»</w:t>
      </w:r>
      <w:r>
        <w:rPr>
          <w:rFonts w:ascii="Times New Roman" w:hAnsi="Times New Roman"/>
          <w:color w:val="000000"/>
          <w:sz w:val="24"/>
          <w:szCs w:val="24"/>
        </w:rPr>
        <w:t xml:space="preserve"> и не израсходованные в текущем финансовом году, сохраняют свое целевое назначение и расходуются в следующем финансовом году.</w:t>
      </w:r>
    </w:p>
    <w:p w:rsidR="00A27D33" w:rsidRPr="0029624C" w:rsidRDefault="00493339" w:rsidP="003F2BDC">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4.5. В случае невозможности использования средств самообложения на решение конкретного вопроса местного значения неиспользованные денежные средства могут быть по решению Совета депутатов </w:t>
      </w:r>
      <w:r w:rsidR="0029624C">
        <w:rPr>
          <w:rFonts w:ascii="Times New Roman" w:hAnsi="Times New Roman"/>
          <w:sz w:val="24"/>
          <w:szCs w:val="24"/>
        </w:rPr>
        <w:t xml:space="preserve">муниципального образования </w:t>
      </w:r>
      <w:r w:rsidR="0029624C" w:rsidRPr="00E11387">
        <w:rPr>
          <w:rFonts w:ascii="Times New Roman" w:hAnsi="Times New Roman"/>
          <w:sz w:val="24"/>
          <w:szCs w:val="24"/>
        </w:rPr>
        <w:t>«Муниципальный округ Глазовский район Удмуртской Республики»</w:t>
      </w:r>
      <w:r w:rsidR="00F70006">
        <w:rPr>
          <w:rFonts w:ascii="Times New Roman" w:hAnsi="Times New Roman"/>
          <w:sz w:val="24"/>
          <w:szCs w:val="24"/>
        </w:rPr>
        <w:t xml:space="preserve"> </w:t>
      </w:r>
      <w:r>
        <w:rPr>
          <w:rFonts w:ascii="Times New Roman" w:hAnsi="Times New Roman"/>
          <w:sz w:val="24"/>
          <w:szCs w:val="24"/>
        </w:rPr>
        <w:t xml:space="preserve">возвращены жителям населенного </w:t>
      </w:r>
      <w:proofErr w:type="gramStart"/>
      <w:r>
        <w:rPr>
          <w:rFonts w:ascii="Times New Roman" w:hAnsi="Times New Roman"/>
          <w:sz w:val="24"/>
          <w:szCs w:val="24"/>
        </w:rPr>
        <w:t>пункта</w:t>
      </w:r>
      <w:proofErr w:type="gramEnd"/>
      <w:r>
        <w:rPr>
          <w:rFonts w:ascii="Times New Roman" w:hAnsi="Times New Roman"/>
          <w:sz w:val="24"/>
          <w:szCs w:val="24"/>
        </w:rPr>
        <w:t xml:space="preserve"> пропорционально внесенным разовым платежам. </w:t>
      </w:r>
    </w:p>
    <w:sectPr w:rsidR="00A27D33" w:rsidRPr="0029624C" w:rsidSect="00E228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B4BD0"/>
    <w:multiLevelType w:val="hybridMultilevel"/>
    <w:tmpl w:val="660EA6C2"/>
    <w:lvl w:ilvl="0" w:tplc="87D6AB68">
      <w:start w:val="1"/>
      <w:numFmt w:val="decimal"/>
      <w:lvlText w:val="%1."/>
      <w:lvlJc w:val="left"/>
      <w:pPr>
        <w:ind w:left="141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B0CD4"/>
    <w:rsid w:val="00035A62"/>
    <w:rsid w:val="00054976"/>
    <w:rsid w:val="0009100B"/>
    <w:rsid w:val="000C6C7F"/>
    <w:rsid w:val="000D1A82"/>
    <w:rsid w:val="00111801"/>
    <w:rsid w:val="00145375"/>
    <w:rsid w:val="00154161"/>
    <w:rsid w:val="00177A7F"/>
    <w:rsid w:val="001A2985"/>
    <w:rsid w:val="001D7F6C"/>
    <w:rsid w:val="001E4C9E"/>
    <w:rsid w:val="00226E82"/>
    <w:rsid w:val="00237179"/>
    <w:rsid w:val="00250DE1"/>
    <w:rsid w:val="00255C18"/>
    <w:rsid w:val="002707E9"/>
    <w:rsid w:val="0029624C"/>
    <w:rsid w:val="002B7E09"/>
    <w:rsid w:val="003A010E"/>
    <w:rsid w:val="003B0639"/>
    <w:rsid w:val="003B0CD4"/>
    <w:rsid w:val="003C4B72"/>
    <w:rsid w:val="003F2BDC"/>
    <w:rsid w:val="00423DEE"/>
    <w:rsid w:val="00435065"/>
    <w:rsid w:val="00440E1E"/>
    <w:rsid w:val="00493339"/>
    <w:rsid w:val="005D62B1"/>
    <w:rsid w:val="00633133"/>
    <w:rsid w:val="00642D16"/>
    <w:rsid w:val="006A160D"/>
    <w:rsid w:val="006F06E0"/>
    <w:rsid w:val="007070D0"/>
    <w:rsid w:val="00763C72"/>
    <w:rsid w:val="008014E8"/>
    <w:rsid w:val="0080574F"/>
    <w:rsid w:val="0093715B"/>
    <w:rsid w:val="009B16C4"/>
    <w:rsid w:val="009E26FD"/>
    <w:rsid w:val="00A0644D"/>
    <w:rsid w:val="00A27D33"/>
    <w:rsid w:val="00A52094"/>
    <w:rsid w:val="00B026FF"/>
    <w:rsid w:val="00B246EA"/>
    <w:rsid w:val="00BD3178"/>
    <w:rsid w:val="00BF4FB5"/>
    <w:rsid w:val="00C01687"/>
    <w:rsid w:val="00C572AC"/>
    <w:rsid w:val="00C66174"/>
    <w:rsid w:val="00CB4F85"/>
    <w:rsid w:val="00CF2FE0"/>
    <w:rsid w:val="00D0261B"/>
    <w:rsid w:val="00D1613C"/>
    <w:rsid w:val="00D50A41"/>
    <w:rsid w:val="00D75050"/>
    <w:rsid w:val="00DC6C11"/>
    <w:rsid w:val="00DD41A2"/>
    <w:rsid w:val="00E11387"/>
    <w:rsid w:val="00E227AB"/>
    <w:rsid w:val="00E22813"/>
    <w:rsid w:val="00E61218"/>
    <w:rsid w:val="00E85C21"/>
    <w:rsid w:val="00F32A88"/>
    <w:rsid w:val="00F447BE"/>
    <w:rsid w:val="00F620BD"/>
    <w:rsid w:val="00F70006"/>
    <w:rsid w:val="00FC5B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33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493339"/>
    <w:pPr>
      <w:spacing w:after="0" w:line="240" w:lineRule="auto"/>
    </w:pPr>
    <w:rPr>
      <w:rFonts w:ascii="Calibri" w:eastAsia="Calibri" w:hAnsi="Calibri" w:cs="Times New Roman"/>
      <w:lang w:eastAsia="ru-RU"/>
    </w:rPr>
  </w:style>
  <w:style w:type="paragraph" w:styleId="a4">
    <w:name w:val="List Paragraph"/>
    <w:basedOn w:val="a"/>
    <w:uiPriority w:val="99"/>
    <w:qFormat/>
    <w:rsid w:val="00493339"/>
    <w:pPr>
      <w:ind w:left="720"/>
      <w:contextualSpacing/>
    </w:pPr>
    <w:rPr>
      <w:lang w:eastAsia="ru-RU"/>
    </w:rPr>
  </w:style>
  <w:style w:type="paragraph" w:customStyle="1" w:styleId="Default">
    <w:name w:val="Default"/>
    <w:uiPriority w:val="99"/>
    <w:rsid w:val="0049333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5">
    <w:name w:val="Balloon Text"/>
    <w:basedOn w:val="a"/>
    <w:link w:val="a6"/>
    <w:uiPriority w:val="99"/>
    <w:semiHidden/>
    <w:unhideWhenUsed/>
    <w:rsid w:val="00C572A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572A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33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493339"/>
    <w:pPr>
      <w:spacing w:after="0" w:line="240" w:lineRule="auto"/>
    </w:pPr>
    <w:rPr>
      <w:rFonts w:ascii="Calibri" w:eastAsia="Calibri" w:hAnsi="Calibri" w:cs="Times New Roman"/>
      <w:lang w:eastAsia="ru-RU"/>
    </w:rPr>
  </w:style>
  <w:style w:type="paragraph" w:styleId="a4">
    <w:name w:val="List Paragraph"/>
    <w:basedOn w:val="a"/>
    <w:uiPriority w:val="99"/>
    <w:qFormat/>
    <w:rsid w:val="00493339"/>
    <w:pPr>
      <w:ind w:left="720"/>
      <w:contextualSpacing/>
    </w:pPr>
    <w:rPr>
      <w:lang w:eastAsia="ru-RU"/>
    </w:rPr>
  </w:style>
  <w:style w:type="paragraph" w:customStyle="1" w:styleId="Default">
    <w:name w:val="Default"/>
    <w:uiPriority w:val="99"/>
    <w:rsid w:val="0049333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5026">
      <w:bodyDiv w:val="1"/>
      <w:marLeft w:val="0"/>
      <w:marRight w:val="0"/>
      <w:marTop w:val="0"/>
      <w:marBottom w:val="0"/>
      <w:divBdr>
        <w:top w:val="none" w:sz="0" w:space="0" w:color="auto"/>
        <w:left w:val="none" w:sz="0" w:space="0" w:color="auto"/>
        <w:bottom w:val="none" w:sz="0" w:space="0" w:color="auto"/>
        <w:right w:val="none" w:sz="0" w:space="0" w:color="auto"/>
      </w:divBdr>
    </w:div>
    <w:div w:id="22445011">
      <w:bodyDiv w:val="1"/>
      <w:marLeft w:val="0"/>
      <w:marRight w:val="0"/>
      <w:marTop w:val="0"/>
      <w:marBottom w:val="0"/>
      <w:divBdr>
        <w:top w:val="none" w:sz="0" w:space="0" w:color="auto"/>
        <w:left w:val="none" w:sz="0" w:space="0" w:color="auto"/>
        <w:bottom w:val="none" w:sz="0" w:space="0" w:color="auto"/>
        <w:right w:val="none" w:sz="0" w:space="0" w:color="auto"/>
      </w:divBdr>
    </w:div>
    <w:div w:id="808281672">
      <w:bodyDiv w:val="1"/>
      <w:marLeft w:val="0"/>
      <w:marRight w:val="0"/>
      <w:marTop w:val="0"/>
      <w:marBottom w:val="0"/>
      <w:divBdr>
        <w:top w:val="none" w:sz="0" w:space="0" w:color="auto"/>
        <w:left w:val="none" w:sz="0" w:space="0" w:color="auto"/>
        <w:bottom w:val="none" w:sz="0" w:space="0" w:color="auto"/>
        <w:right w:val="none" w:sz="0" w:space="0" w:color="auto"/>
      </w:divBdr>
    </w:div>
    <w:div w:id="1694308143">
      <w:bodyDiv w:val="1"/>
      <w:marLeft w:val="0"/>
      <w:marRight w:val="0"/>
      <w:marTop w:val="0"/>
      <w:marBottom w:val="0"/>
      <w:divBdr>
        <w:top w:val="none" w:sz="0" w:space="0" w:color="auto"/>
        <w:left w:val="none" w:sz="0" w:space="0" w:color="auto"/>
        <w:bottom w:val="none" w:sz="0" w:space="0" w:color="auto"/>
        <w:right w:val="none" w:sz="0" w:space="0" w:color="auto"/>
      </w:divBdr>
    </w:div>
    <w:div w:id="205535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5</Pages>
  <Words>1761</Words>
  <Characters>10043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Марина</cp:lastModifiedBy>
  <cp:revision>24</cp:revision>
  <cp:lastPrinted>2022-04-12T11:17:00Z</cp:lastPrinted>
  <dcterms:created xsi:type="dcterms:W3CDTF">2021-12-28T11:50:00Z</dcterms:created>
  <dcterms:modified xsi:type="dcterms:W3CDTF">2022-04-12T11:18:00Z</dcterms:modified>
</cp:coreProperties>
</file>