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B0" w:rsidRPr="007A70B0" w:rsidRDefault="007A70B0" w:rsidP="007A70B0">
      <w:pPr>
        <w:jc w:val="center"/>
        <w:rPr>
          <w:b/>
          <w:spacing w:val="24"/>
          <w:sz w:val="20"/>
          <w:szCs w:val="20"/>
        </w:rPr>
      </w:pPr>
      <w:bookmarkStart w:id="0" w:name="_GoBack"/>
      <w:bookmarkEnd w:id="0"/>
      <w:r w:rsidRPr="007A70B0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7A70B0" w:rsidRPr="007A70B0" w:rsidRDefault="007A70B0" w:rsidP="007A70B0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>ГЛАЗОВСКОГО РАЙОНА УДМУРТСКОЙ РЕСПУБЛИКИ</w:t>
      </w:r>
    </w:p>
    <w:p w:rsidR="007A70B0" w:rsidRPr="007A70B0" w:rsidRDefault="007A70B0" w:rsidP="007A70B0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 xml:space="preserve"> УДМУРТ РЕСПУБЛИКАЫСЬ ГЛАЗОВ РАЙОНЛЭН </w:t>
      </w:r>
    </w:p>
    <w:p w:rsidR="007A70B0" w:rsidRPr="007A70B0" w:rsidRDefault="007A70B0" w:rsidP="007A70B0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 xml:space="preserve">«ПАРЗИ» МУНИЦИПАЛ КЫЛДЫТЭТЛЭН АДМИНИСТРАЦИЕЗ </w:t>
      </w:r>
    </w:p>
    <w:p w:rsidR="007A70B0" w:rsidRDefault="007A70B0" w:rsidP="007A70B0">
      <w:pPr>
        <w:jc w:val="center"/>
      </w:pPr>
    </w:p>
    <w:p w:rsidR="007A70B0" w:rsidRDefault="007A70B0" w:rsidP="007A70B0">
      <w:pPr>
        <w:jc w:val="center"/>
      </w:pPr>
    </w:p>
    <w:p w:rsidR="007A70B0" w:rsidRDefault="007A70B0" w:rsidP="007A70B0">
      <w:pPr>
        <w:pStyle w:val="a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A70B0" w:rsidRDefault="007A70B0" w:rsidP="007A70B0">
      <w:pPr>
        <w:jc w:val="center"/>
      </w:pPr>
    </w:p>
    <w:p w:rsidR="007A70B0" w:rsidRDefault="007A70B0" w:rsidP="007A70B0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A70B0" w:rsidTr="00640C9D">
        <w:tc>
          <w:tcPr>
            <w:tcW w:w="4785" w:type="dxa"/>
          </w:tcPr>
          <w:p w:rsidR="007A70B0" w:rsidRDefault="007A70B0" w:rsidP="00640C9D">
            <w:pPr>
              <w:pStyle w:val="1"/>
              <w:tabs>
                <w:tab w:val="left" w:pos="708"/>
              </w:tabs>
              <w:rPr>
                <w:bCs w:val="0"/>
              </w:rPr>
            </w:pPr>
            <w:r>
              <w:t>07 июля 2015 года</w:t>
            </w:r>
          </w:p>
        </w:tc>
        <w:tc>
          <w:tcPr>
            <w:tcW w:w="4786" w:type="dxa"/>
          </w:tcPr>
          <w:p w:rsidR="007A70B0" w:rsidRDefault="00D31FFF" w:rsidP="00640C9D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="00AD74F1">
              <w:rPr>
                <w:b/>
                <w:bCs/>
              </w:rPr>
              <w:t>№ 37</w:t>
            </w:r>
          </w:p>
        </w:tc>
      </w:tr>
    </w:tbl>
    <w:p w:rsidR="007A70B0" w:rsidRDefault="007A70B0" w:rsidP="007A70B0">
      <w:pPr>
        <w:jc w:val="center"/>
        <w:rPr>
          <w:rFonts w:eastAsia="Calibri"/>
          <w:b/>
          <w:bCs/>
          <w:lang w:eastAsia="ar-SA"/>
        </w:rPr>
      </w:pPr>
      <w:r>
        <w:rPr>
          <w:b/>
          <w:bCs/>
        </w:rPr>
        <w:t>с.Парзи</w:t>
      </w:r>
    </w:p>
    <w:p w:rsidR="00361461" w:rsidRDefault="00361461" w:rsidP="00361461">
      <w:pPr>
        <w:pStyle w:val="2"/>
        <w:ind w:left="-357"/>
      </w:pPr>
    </w:p>
    <w:p w:rsidR="00361461" w:rsidRDefault="00361461" w:rsidP="00361461">
      <w:pPr>
        <w:pStyle w:val="2"/>
        <w:ind w:left="-357"/>
      </w:pPr>
    </w:p>
    <w:p w:rsidR="00B80681" w:rsidRDefault="00361461" w:rsidP="00361461">
      <w:pPr>
        <w:jc w:val="both"/>
        <w:rPr>
          <w:b/>
          <w:bCs/>
        </w:rPr>
      </w:pPr>
      <w:r>
        <w:rPr>
          <w:b/>
          <w:bCs/>
        </w:rPr>
        <w:t>О</w:t>
      </w:r>
      <w:r w:rsidR="00B80681">
        <w:rPr>
          <w:b/>
          <w:bCs/>
        </w:rPr>
        <w:t>б утверждении Положения о</w:t>
      </w:r>
      <w:r>
        <w:rPr>
          <w:b/>
          <w:bCs/>
        </w:rPr>
        <w:t xml:space="preserve"> комиссии </w:t>
      </w:r>
    </w:p>
    <w:p w:rsidR="00361461" w:rsidRDefault="00361461" w:rsidP="00361461">
      <w:pPr>
        <w:jc w:val="both"/>
        <w:rPr>
          <w:b/>
          <w:bCs/>
        </w:rPr>
      </w:pPr>
      <w:r>
        <w:rPr>
          <w:b/>
          <w:bCs/>
        </w:rPr>
        <w:t xml:space="preserve">Администрации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361461" w:rsidRDefault="00AD74F1" w:rsidP="00361461">
      <w:pPr>
        <w:jc w:val="both"/>
        <w:rPr>
          <w:b/>
          <w:bCs/>
        </w:rPr>
      </w:pPr>
      <w:r>
        <w:rPr>
          <w:b/>
          <w:bCs/>
        </w:rPr>
        <w:t>образования «Парзинское</w:t>
      </w:r>
      <w:r w:rsidR="00361461">
        <w:rPr>
          <w:b/>
          <w:bCs/>
        </w:rPr>
        <w:t xml:space="preserve">» по соблюдению </w:t>
      </w:r>
    </w:p>
    <w:p w:rsidR="00361461" w:rsidRDefault="00361461" w:rsidP="00361461">
      <w:pPr>
        <w:jc w:val="both"/>
        <w:rPr>
          <w:b/>
          <w:bCs/>
        </w:rPr>
      </w:pPr>
      <w:r>
        <w:rPr>
          <w:b/>
          <w:bCs/>
        </w:rPr>
        <w:t xml:space="preserve">требований к служебному поведению </w:t>
      </w:r>
    </w:p>
    <w:p w:rsidR="00361461" w:rsidRDefault="00361461" w:rsidP="00361461">
      <w:pPr>
        <w:jc w:val="both"/>
        <w:rPr>
          <w:b/>
          <w:bCs/>
        </w:rPr>
      </w:pPr>
      <w:r>
        <w:rPr>
          <w:b/>
          <w:bCs/>
        </w:rPr>
        <w:t xml:space="preserve">муниципальных служащих и урегулированию </w:t>
      </w:r>
    </w:p>
    <w:p w:rsidR="00361461" w:rsidRDefault="00361461" w:rsidP="00361461">
      <w:pPr>
        <w:shd w:val="clear" w:color="auto" w:fill="FFFFFF"/>
        <w:jc w:val="both"/>
        <w:rPr>
          <w:b/>
        </w:rPr>
      </w:pPr>
      <w:r>
        <w:rPr>
          <w:b/>
          <w:bCs/>
        </w:rPr>
        <w:t>конфликта интересов</w:t>
      </w:r>
    </w:p>
    <w:p w:rsidR="00B247A3" w:rsidRDefault="00B247A3" w:rsidP="00B247A3">
      <w:pPr>
        <w:shd w:val="clear" w:color="auto" w:fill="FFFFFF"/>
        <w:ind w:firstLine="708"/>
        <w:jc w:val="both"/>
        <w:rPr>
          <w:b/>
        </w:rPr>
      </w:pPr>
      <w: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Законом Удмуртской Республики от 20 марта 2008 года № 10-РЗ «О муниципальной службе в Удмуртской Республике», Указом Главы Удмуртской Республики от 24 марта 2015 года № 58 «О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интересов» </w:t>
      </w:r>
      <w:r>
        <w:rPr>
          <w:b/>
        </w:rPr>
        <w:t>Администрация муниципа</w:t>
      </w:r>
      <w:r w:rsidR="001975F6">
        <w:rPr>
          <w:b/>
        </w:rPr>
        <w:t>льного образования «Парзинское</w:t>
      </w:r>
      <w:r>
        <w:rPr>
          <w:b/>
        </w:rPr>
        <w:t xml:space="preserve">» </w:t>
      </w:r>
      <w:r>
        <w:rPr>
          <w:b/>
          <w:bCs/>
        </w:rPr>
        <w:t>ПОСТАНОВЛЯЕТ</w:t>
      </w:r>
      <w:r>
        <w:rPr>
          <w:b/>
        </w:rPr>
        <w:t>:</w:t>
      </w:r>
    </w:p>
    <w:p w:rsidR="00B247A3" w:rsidRDefault="00B247A3" w:rsidP="00B247A3">
      <w:pPr>
        <w:shd w:val="clear" w:color="auto" w:fill="FFFFFF"/>
        <w:jc w:val="both"/>
      </w:pPr>
    </w:p>
    <w:p w:rsidR="00B247A3" w:rsidRDefault="00B247A3" w:rsidP="00B247A3">
      <w:pPr>
        <w:shd w:val="clear" w:color="auto" w:fill="FFFFFF"/>
        <w:ind w:firstLine="708"/>
        <w:jc w:val="both"/>
      </w:pPr>
      <w:r w:rsidRPr="0096486A">
        <w:t>1.</w:t>
      </w:r>
      <w:r>
        <w:t xml:space="preserve"> Утвердить прилагаемое Положение </w:t>
      </w:r>
      <w:r>
        <w:rPr>
          <w:bCs/>
        </w:rPr>
        <w:t xml:space="preserve">о </w:t>
      </w:r>
      <w:r>
        <w:t>комиссии Администрации муниципа</w:t>
      </w:r>
      <w:r w:rsidR="00A54D26">
        <w:t>льного образования «Парзинское</w:t>
      </w:r>
      <w:r>
        <w:t>» по соблюдению требований к служебному поведению муниципальных служащих и урегулированию конфликта интересов.</w:t>
      </w:r>
    </w:p>
    <w:p w:rsidR="00B247A3" w:rsidRPr="006D11C9" w:rsidRDefault="00B247A3" w:rsidP="00B247A3">
      <w:pPr>
        <w:pStyle w:val="a5"/>
        <w:spacing w:after="0"/>
        <w:jc w:val="both"/>
      </w:pPr>
      <w:r>
        <w:rPr>
          <w:b/>
          <w:bCs/>
        </w:rPr>
        <w:tab/>
      </w:r>
      <w:r w:rsidRPr="006D11C9">
        <w:rPr>
          <w:bCs/>
        </w:rPr>
        <w:t>2</w:t>
      </w:r>
      <w:r w:rsidRPr="006D11C9">
        <w:t xml:space="preserve">. Признать утратившими силу: </w:t>
      </w:r>
    </w:p>
    <w:p w:rsidR="00B8191B" w:rsidRDefault="003B61F4" w:rsidP="00B8191B">
      <w:pPr>
        <w:jc w:val="both"/>
        <w:rPr>
          <w:b/>
          <w:bCs/>
        </w:rPr>
      </w:pPr>
      <w:r>
        <w:t>1) распо</w:t>
      </w:r>
      <w:r w:rsidR="00D6432A">
        <w:t>ряжение</w:t>
      </w:r>
      <w:r w:rsidR="00B247A3" w:rsidRPr="006D11C9">
        <w:t xml:space="preserve"> Администрации муниципа</w:t>
      </w:r>
      <w:r w:rsidR="00BD6D81">
        <w:t>льного образования «Парзинское</w:t>
      </w:r>
      <w:r w:rsidR="00B247A3" w:rsidRPr="006D11C9">
        <w:t xml:space="preserve">»  </w:t>
      </w:r>
      <w:r w:rsidR="00B247A3" w:rsidRPr="006D11C9">
        <w:rPr>
          <w:szCs w:val="22"/>
        </w:rPr>
        <w:t xml:space="preserve">от </w:t>
      </w:r>
      <w:r w:rsidR="00B8191B">
        <w:rPr>
          <w:szCs w:val="22"/>
        </w:rPr>
        <w:t>24 ноября 2010 года № 34.2</w:t>
      </w:r>
      <w:r w:rsidR="00B8191B" w:rsidRPr="00B8191B">
        <w:rPr>
          <w:b/>
          <w:bCs/>
        </w:rPr>
        <w:t xml:space="preserve"> </w:t>
      </w:r>
      <w:r w:rsidR="00B8191B">
        <w:rPr>
          <w:b/>
          <w:bCs/>
        </w:rPr>
        <w:t>«</w:t>
      </w:r>
      <w:r w:rsidR="00B8191B" w:rsidRPr="00B8191B">
        <w:rPr>
          <w:bCs/>
        </w:rPr>
        <w:t>О комиссии Администрации муниципального образования «Парзинское» по соблюдению требований к служебному поведению муниципальных  служащих и урегулированию конфликта интересов</w:t>
      </w:r>
      <w:r w:rsidR="00B8191B">
        <w:rPr>
          <w:bCs/>
        </w:rPr>
        <w:t>»;</w:t>
      </w:r>
      <w:r w:rsidR="00B8191B">
        <w:rPr>
          <w:b/>
          <w:bCs/>
        </w:rPr>
        <w:t xml:space="preserve"> </w:t>
      </w:r>
    </w:p>
    <w:p w:rsidR="00B247A3" w:rsidRDefault="00BD6D81" w:rsidP="005C1944">
      <w:pPr>
        <w:ind w:right="-2"/>
        <w:jc w:val="both"/>
        <w:rPr>
          <w:bCs/>
        </w:rPr>
      </w:pPr>
      <w:r>
        <w:t>2) распоряжение</w:t>
      </w:r>
      <w:r w:rsidR="00B247A3" w:rsidRPr="006D11C9">
        <w:t xml:space="preserve"> Администрации муниципа</w:t>
      </w:r>
      <w:r>
        <w:t>льного образования «Парзинское</w:t>
      </w:r>
      <w:r w:rsidR="00B247A3" w:rsidRPr="006D11C9">
        <w:t xml:space="preserve">» </w:t>
      </w:r>
      <w:r>
        <w:rPr>
          <w:szCs w:val="22"/>
        </w:rPr>
        <w:t>от 16 марта 2012</w:t>
      </w:r>
      <w:r w:rsidR="00B247A3" w:rsidRPr="006D11C9">
        <w:rPr>
          <w:szCs w:val="22"/>
        </w:rPr>
        <w:t xml:space="preserve"> №</w:t>
      </w:r>
      <w:r>
        <w:rPr>
          <w:szCs w:val="22"/>
        </w:rPr>
        <w:t xml:space="preserve"> 7.1</w:t>
      </w:r>
      <w:r w:rsidR="00B247A3" w:rsidRPr="006D11C9">
        <w:rPr>
          <w:szCs w:val="22"/>
        </w:rPr>
        <w:t xml:space="preserve"> </w:t>
      </w:r>
      <w:r w:rsidR="005C1944">
        <w:rPr>
          <w:szCs w:val="22"/>
        </w:rPr>
        <w:t>«</w:t>
      </w:r>
      <w:r w:rsidR="005C1944" w:rsidRPr="005C1944">
        <w:rPr>
          <w:bCs/>
        </w:rPr>
        <w:t>О внесении изменений в распоряжение Администрации муниципального образования «Парзинское» № 34.2 от 24.11.2010 г.</w:t>
      </w:r>
      <w:r w:rsidR="005C1944">
        <w:rPr>
          <w:bCs/>
        </w:rPr>
        <w:t>»</w:t>
      </w:r>
      <w:r w:rsidR="008B5556">
        <w:rPr>
          <w:bCs/>
        </w:rPr>
        <w:t>;</w:t>
      </w:r>
    </w:p>
    <w:p w:rsidR="008B5556" w:rsidRPr="005C1944" w:rsidRDefault="008B5556" w:rsidP="005C1944">
      <w:pPr>
        <w:ind w:right="-2"/>
        <w:jc w:val="both"/>
        <w:rPr>
          <w:b/>
          <w:bCs/>
        </w:rPr>
      </w:pPr>
      <w:r>
        <w:rPr>
          <w:bCs/>
        </w:rPr>
        <w:t xml:space="preserve">3) </w:t>
      </w:r>
      <w:r>
        <w:t>распоряжение</w:t>
      </w:r>
      <w:r w:rsidRPr="006D11C9">
        <w:t xml:space="preserve"> Администрации муниципа</w:t>
      </w:r>
      <w:r>
        <w:t>льного образования «Парзинское</w:t>
      </w:r>
      <w:r w:rsidRPr="006D11C9">
        <w:t>»</w:t>
      </w:r>
      <w:r w:rsidR="001217FE">
        <w:t xml:space="preserve"> от 14 марта 2015 № 9.1</w:t>
      </w:r>
      <w:r w:rsidR="001217FE" w:rsidRPr="001217FE">
        <w:rPr>
          <w:b/>
          <w:bCs/>
        </w:rPr>
        <w:t xml:space="preserve"> </w:t>
      </w:r>
      <w:r w:rsidR="001217FE">
        <w:rPr>
          <w:b/>
          <w:bCs/>
        </w:rPr>
        <w:t>«</w:t>
      </w:r>
      <w:r w:rsidR="001217FE" w:rsidRPr="001217FE">
        <w:rPr>
          <w:bCs/>
        </w:rPr>
        <w:t>О внесении изменений в распоряжение Администрации муниципального образования «Парзинское» № 34.2 от 24.11.2010 г. (в ред. распоряжения Администрации МО «Парзинское № 7.1 от 16.03.2012 г.)</w:t>
      </w:r>
      <w:r w:rsidR="001217FE">
        <w:rPr>
          <w:bCs/>
        </w:rPr>
        <w:t>».</w:t>
      </w:r>
      <w:r w:rsidR="001217FE">
        <w:rPr>
          <w:b/>
          <w:bCs/>
        </w:rPr>
        <w:t xml:space="preserve"> </w:t>
      </w:r>
    </w:p>
    <w:p w:rsidR="00B247A3" w:rsidRDefault="00B247A3" w:rsidP="00B247A3">
      <w:pPr>
        <w:pStyle w:val="a3"/>
        <w:ind w:left="0" w:firstLine="708"/>
        <w:jc w:val="both"/>
      </w:pPr>
      <w:r w:rsidRPr="006D11C9">
        <w:rPr>
          <w:bCs/>
        </w:rPr>
        <w:t>3.</w:t>
      </w:r>
      <w:r>
        <w:rPr>
          <w:bCs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 за собой.</w:t>
      </w:r>
    </w:p>
    <w:p w:rsidR="00B247A3" w:rsidRDefault="00B247A3" w:rsidP="00B247A3">
      <w:pPr>
        <w:pStyle w:val="a3"/>
        <w:ind w:left="0" w:firstLine="708"/>
        <w:jc w:val="both"/>
      </w:pPr>
    </w:p>
    <w:p w:rsidR="00B247A3" w:rsidRDefault="00B247A3" w:rsidP="00B247A3">
      <w:pPr>
        <w:pStyle w:val="a3"/>
        <w:ind w:left="0" w:firstLine="708"/>
        <w:jc w:val="both"/>
      </w:pPr>
    </w:p>
    <w:p w:rsidR="00B247A3" w:rsidRDefault="00B247A3" w:rsidP="00B247A3">
      <w:pPr>
        <w:pStyle w:val="a3"/>
        <w:ind w:left="0" w:firstLine="708"/>
        <w:jc w:val="both"/>
      </w:pPr>
    </w:p>
    <w:p w:rsidR="005C1944" w:rsidRDefault="005C1944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B247A3" w:rsidRPr="00C051C2" w:rsidRDefault="00B247A3" w:rsidP="00B247A3">
      <w:pPr>
        <w:jc w:val="both"/>
        <w:rPr>
          <w:b/>
        </w:rPr>
        <w:sectPr w:rsidR="00B247A3" w:rsidRPr="00C051C2" w:rsidSect="006D11C9">
          <w:footnotePr>
            <w:pos w:val="beneathText"/>
          </w:footnotePr>
          <w:pgSz w:w="11905" w:h="16837"/>
          <w:pgMar w:top="1134" w:right="1134" w:bottom="1134" w:left="1134" w:header="1134" w:footer="1134" w:gutter="0"/>
          <w:cols w:space="720"/>
        </w:sect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863"/>
        <w:gridCol w:w="4961"/>
      </w:tblGrid>
      <w:tr w:rsidR="00B247A3" w:rsidTr="00966019">
        <w:trPr>
          <w:trHeight w:val="993"/>
        </w:trPr>
        <w:tc>
          <w:tcPr>
            <w:tcW w:w="4863" w:type="dxa"/>
          </w:tcPr>
          <w:p w:rsidR="00B247A3" w:rsidRDefault="00B247A3" w:rsidP="00966019">
            <w:pPr>
              <w:pStyle w:val="a3"/>
              <w:suppressAutoHyphens/>
              <w:ind w:left="0"/>
            </w:pPr>
            <w:bookmarkStart w:id="1" w:name="Par43"/>
            <w:bookmarkEnd w:id="1"/>
          </w:p>
        </w:tc>
        <w:tc>
          <w:tcPr>
            <w:tcW w:w="4961" w:type="dxa"/>
          </w:tcPr>
          <w:p w:rsidR="00B247A3" w:rsidRPr="00297771" w:rsidRDefault="00B247A3" w:rsidP="00966019">
            <w:pPr>
              <w:pStyle w:val="a3"/>
              <w:suppressAutoHyphens/>
              <w:ind w:firstLine="4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Утверждено</w:t>
            </w:r>
          </w:p>
          <w:p w:rsidR="00B247A3" w:rsidRDefault="00B247A3" w:rsidP="00966019">
            <w:pPr>
              <w:pStyle w:val="a3"/>
              <w:suppressAutoHyphens/>
              <w:ind w:lef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</w:t>
            </w:r>
            <w:r w:rsidRPr="00297771">
              <w:rPr>
                <w:b/>
                <w:sz w:val="20"/>
              </w:rPr>
              <w:t>ени</w:t>
            </w:r>
            <w:r>
              <w:rPr>
                <w:b/>
                <w:sz w:val="20"/>
              </w:rPr>
              <w:t>ем</w:t>
            </w:r>
            <w:r w:rsidRPr="00297771">
              <w:rPr>
                <w:b/>
                <w:sz w:val="20"/>
              </w:rPr>
              <w:t xml:space="preserve"> Администрации </w:t>
            </w:r>
          </w:p>
          <w:p w:rsidR="00B247A3" w:rsidRDefault="00B247A3" w:rsidP="00966019">
            <w:pPr>
              <w:pStyle w:val="a3"/>
              <w:suppressAutoHyphens/>
              <w:ind w:left="111"/>
              <w:jc w:val="right"/>
              <w:rPr>
                <w:b/>
                <w:sz w:val="20"/>
              </w:rPr>
            </w:pPr>
            <w:r w:rsidRPr="00297771">
              <w:rPr>
                <w:b/>
                <w:sz w:val="20"/>
              </w:rPr>
              <w:t>муниципального образования</w:t>
            </w:r>
          </w:p>
          <w:p w:rsidR="00B247A3" w:rsidRPr="00297771" w:rsidRDefault="00B247A3" w:rsidP="00966019">
            <w:pPr>
              <w:pStyle w:val="a3"/>
              <w:suppressAutoHyphens/>
              <w:ind w:left="111"/>
              <w:jc w:val="right"/>
              <w:rPr>
                <w:b/>
                <w:sz w:val="20"/>
              </w:rPr>
            </w:pPr>
            <w:r w:rsidRPr="00297771">
              <w:rPr>
                <w:b/>
                <w:sz w:val="20"/>
              </w:rPr>
              <w:t xml:space="preserve"> «</w:t>
            </w:r>
            <w:r w:rsidR="00D31FFF">
              <w:rPr>
                <w:b/>
                <w:sz w:val="20"/>
              </w:rPr>
              <w:t>Парзинское</w:t>
            </w:r>
            <w:r w:rsidRPr="00297771">
              <w:rPr>
                <w:b/>
                <w:sz w:val="20"/>
              </w:rPr>
              <w:t xml:space="preserve">» </w:t>
            </w:r>
          </w:p>
          <w:p w:rsidR="00B247A3" w:rsidRDefault="00B247A3" w:rsidP="00966019">
            <w:pPr>
              <w:pStyle w:val="a3"/>
              <w:suppressAutoHyphens/>
              <w:ind w:left="111"/>
              <w:jc w:val="right"/>
            </w:pPr>
            <w:r w:rsidRPr="00297771">
              <w:rPr>
                <w:b/>
                <w:sz w:val="20"/>
              </w:rPr>
              <w:t xml:space="preserve">от </w:t>
            </w:r>
            <w:r w:rsidR="00087D0C">
              <w:rPr>
                <w:b/>
                <w:sz w:val="20"/>
              </w:rPr>
              <w:t>07.07</w:t>
            </w:r>
            <w:r>
              <w:rPr>
                <w:b/>
                <w:sz w:val="20"/>
              </w:rPr>
              <w:t>.</w:t>
            </w:r>
            <w:r w:rsidRPr="00297771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 xml:space="preserve">5 </w:t>
            </w:r>
            <w:r w:rsidRPr="00297771">
              <w:rPr>
                <w:b/>
                <w:sz w:val="20"/>
              </w:rPr>
              <w:t xml:space="preserve"> № </w:t>
            </w:r>
            <w:r w:rsidR="00087D0C">
              <w:rPr>
                <w:b/>
                <w:sz w:val="20"/>
              </w:rPr>
              <w:t>37</w:t>
            </w:r>
          </w:p>
        </w:tc>
      </w:tr>
    </w:tbl>
    <w:p w:rsidR="00B247A3" w:rsidRPr="00AF0E9E" w:rsidRDefault="00B247A3" w:rsidP="00B247A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247A3" w:rsidRPr="00A86B8E" w:rsidRDefault="00B247A3" w:rsidP="00B247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49"/>
      <w:bookmarkEnd w:id="2"/>
      <w:r w:rsidRPr="00A86B8E">
        <w:rPr>
          <w:b/>
          <w:bCs/>
        </w:rPr>
        <w:t>ПОЛОЖЕНИЕ</w:t>
      </w:r>
    </w:p>
    <w:p w:rsidR="00B247A3" w:rsidRPr="005932CD" w:rsidRDefault="00B247A3" w:rsidP="00B247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32CD">
        <w:rPr>
          <w:b/>
          <w:bCs/>
        </w:rPr>
        <w:t xml:space="preserve">о </w:t>
      </w:r>
      <w:r w:rsidRPr="005932CD">
        <w:rPr>
          <w:b/>
        </w:rPr>
        <w:t>комиссии Администрации муниципального образования «</w:t>
      </w:r>
      <w:r w:rsidR="00087D0C">
        <w:rPr>
          <w:b/>
        </w:rPr>
        <w:t>Парзинское</w:t>
      </w:r>
      <w:r w:rsidRPr="005932CD">
        <w:rPr>
          <w:b/>
        </w:rPr>
        <w:t xml:space="preserve">» </w:t>
      </w:r>
      <w:r>
        <w:rPr>
          <w:b/>
        </w:rPr>
        <w:t xml:space="preserve">                               </w:t>
      </w:r>
      <w:r w:rsidRPr="005932CD">
        <w:rPr>
          <w:b/>
        </w:rPr>
        <w:t xml:space="preserve">по соблюдению требований к служебному поведению муниципальных служащих </w:t>
      </w:r>
      <w:r>
        <w:rPr>
          <w:b/>
        </w:rPr>
        <w:t xml:space="preserve">                                </w:t>
      </w:r>
      <w:r w:rsidRPr="005932CD">
        <w:rPr>
          <w:b/>
        </w:rPr>
        <w:t>и урегулированию конфликта интересов</w:t>
      </w:r>
    </w:p>
    <w:p w:rsidR="00B247A3" w:rsidRPr="00F9049D" w:rsidRDefault="00B247A3" w:rsidP="00B247A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86B8E">
        <w:t xml:space="preserve">1. </w:t>
      </w:r>
      <w:proofErr w:type="gramStart"/>
      <w:r w:rsidRPr="00584EF1">
        <w:t>Настоящим Положением определяется порядок формирования и деятельности комисси</w:t>
      </w:r>
      <w:r>
        <w:t>и</w:t>
      </w:r>
      <w:r w:rsidRPr="00584EF1">
        <w:t xml:space="preserve"> </w:t>
      </w:r>
      <w:r w:rsidRPr="00704CB0">
        <w:t>по соблюдению требований к служебному поведению муниципальных служащих и урегулированию конфликта интересов</w:t>
      </w:r>
      <w:r w:rsidRPr="00584EF1">
        <w:t xml:space="preserve"> (далее - комиссия), образуем</w:t>
      </w:r>
      <w:r>
        <w:t>ой</w:t>
      </w:r>
      <w:r w:rsidRPr="00584EF1">
        <w:t xml:space="preserve"> в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 w:rsidRPr="00704CB0">
        <w:t xml:space="preserve"> </w:t>
      </w:r>
      <w:r w:rsidRPr="00584EF1">
        <w:t xml:space="preserve">в соответствии с </w:t>
      </w:r>
      <w:r w:rsidRPr="00622D1F">
        <w:t xml:space="preserve">Федеральным законом от 02 марта 2007 года </w:t>
      </w:r>
      <w:r>
        <w:t xml:space="preserve">  </w:t>
      </w:r>
      <w:r w:rsidRPr="00622D1F">
        <w:t xml:space="preserve">№ 25-ФЗ «О муниципальной службе в Российской Федерации», Федеральным законом от </w:t>
      </w:r>
      <w:r>
        <w:t xml:space="preserve">                     </w:t>
      </w:r>
      <w:r w:rsidRPr="00622D1F">
        <w:t xml:space="preserve">25 декабря 2008 года № 273-ФЗ «О противодействии коррупции» </w:t>
      </w:r>
      <w:r w:rsidRPr="00584EF1">
        <w:t xml:space="preserve">(далее - Федеральный закон </w:t>
      </w:r>
      <w:r>
        <w:t>«</w:t>
      </w:r>
      <w:r w:rsidRPr="00584EF1">
        <w:t>О</w:t>
      </w:r>
      <w:proofErr w:type="gramEnd"/>
      <w:r w:rsidRPr="00584EF1">
        <w:t xml:space="preserve"> </w:t>
      </w:r>
      <w:proofErr w:type="gramStart"/>
      <w:r w:rsidRPr="00584EF1">
        <w:t>противодействии</w:t>
      </w:r>
      <w:proofErr w:type="gramEnd"/>
      <w:r w:rsidRPr="00584EF1">
        <w:t xml:space="preserve"> коррупции</w:t>
      </w:r>
      <w:r>
        <w:t>»</w:t>
      </w:r>
      <w:r w:rsidRPr="00584EF1">
        <w:t xml:space="preserve">), </w:t>
      </w:r>
      <w:r w:rsidRPr="00622D1F">
        <w:t>Законом Удмуртской Республики от 20 марта 2008 года № 10-РЗ «О муниципальной службе в Удмуртской Республике»</w:t>
      </w:r>
      <w:r w:rsidRPr="00584EF1">
        <w:t>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2. Комиссия в своей деятельности руководствуется </w:t>
      </w:r>
      <w:hyperlink r:id="rId5" w:history="1">
        <w:r w:rsidRPr="00584EF1">
          <w:t>Конституцией</w:t>
        </w:r>
      </w:hyperlink>
      <w:r w:rsidRPr="00584EF1"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правовыми актами Правительства Российской Федерации, </w:t>
      </w:r>
      <w:hyperlink r:id="rId6" w:history="1">
        <w:r w:rsidRPr="00584EF1">
          <w:t>Конституцией</w:t>
        </w:r>
      </w:hyperlink>
      <w:r w:rsidRPr="00584EF1">
        <w:t xml:space="preserve"> Удмуртской Республики, законами Удмуртской Республики, правовыми актами Главы Удмуртской Республики, правовыми актами Правительства Удмуртской Республики, а также </w:t>
      </w:r>
      <w:r>
        <w:t xml:space="preserve">муниципальными </w:t>
      </w:r>
      <w:r w:rsidRPr="00584EF1">
        <w:t>правовыми актами</w:t>
      </w:r>
      <w:r>
        <w:t>,</w:t>
      </w:r>
      <w:r w:rsidRPr="00584EF1">
        <w:t xml:space="preserve"> в</w:t>
      </w:r>
      <w:r>
        <w:t xml:space="preserve"> том числе настоящим Положением</w:t>
      </w:r>
      <w:r w:rsidRPr="00584EF1">
        <w:t>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3. Основной задачей комиссии является содействие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 w:rsidRPr="00584EF1">
        <w:t>: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84EF1">
        <w:t xml:space="preserve">1) в обеспечении соблюдения </w:t>
      </w:r>
      <w:r>
        <w:t>муниципаль</w:t>
      </w:r>
      <w:r w:rsidRPr="00584EF1">
        <w:t xml:space="preserve">ными служащими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 w:rsidRPr="00584EF1">
        <w:t xml:space="preserve"> (далее - </w:t>
      </w:r>
      <w:r>
        <w:t>муниципаль</w:t>
      </w:r>
      <w:r w:rsidRPr="00584EF1">
        <w:t>ны</w:t>
      </w:r>
      <w:r>
        <w:t>е</w:t>
      </w:r>
      <w:r w:rsidRPr="00584EF1"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584EF1">
          <w:t>законом</w:t>
        </w:r>
      </w:hyperlink>
      <w:r w:rsidRPr="00584EF1">
        <w:t xml:space="preserve"> </w:t>
      </w:r>
      <w:r>
        <w:t>«</w:t>
      </w:r>
      <w:r w:rsidRPr="00584EF1">
        <w:t>О противодействии коррупции</w:t>
      </w:r>
      <w:r>
        <w:t>»</w:t>
      </w:r>
      <w:r w:rsidRPr="00584EF1"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2) в осуществлении в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>
        <w:rPr>
          <w:bCs/>
        </w:rPr>
        <w:t xml:space="preserve"> </w:t>
      </w:r>
      <w:r w:rsidRPr="00584EF1">
        <w:t>мер по предупреждению коррупции.</w:t>
      </w:r>
    </w:p>
    <w:p w:rsidR="00B247A3" w:rsidRDefault="00B247A3" w:rsidP="00B247A3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584EF1"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</w:t>
      </w:r>
      <w:r>
        <w:t>муниципаль</w:t>
      </w:r>
      <w:r w:rsidRPr="00584EF1">
        <w:t>ны</w:t>
      </w:r>
      <w:r>
        <w:t>х</w:t>
      </w:r>
      <w:r w:rsidRPr="00584EF1">
        <w:t xml:space="preserve"> служащих, замещающих должности </w:t>
      </w:r>
      <w:r>
        <w:t>муниципаль</w:t>
      </w:r>
      <w:r w:rsidRPr="00584EF1">
        <w:t>н</w:t>
      </w:r>
      <w:r>
        <w:t>ой</w:t>
      </w:r>
      <w:r w:rsidRPr="00584EF1">
        <w:t xml:space="preserve"> службы Удмуртской Республики (далее - должности </w:t>
      </w:r>
      <w:r>
        <w:t>муниципаль</w:t>
      </w:r>
      <w:r w:rsidRPr="00584EF1">
        <w:t>н</w:t>
      </w:r>
      <w:r>
        <w:t>ой</w:t>
      </w:r>
      <w:r w:rsidRPr="00584EF1">
        <w:t xml:space="preserve"> службы) в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Парзинское»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5. </w:t>
      </w:r>
      <w:bookmarkStart w:id="3" w:name="Par50"/>
      <w:bookmarkEnd w:id="3"/>
      <w:r w:rsidRPr="00584EF1">
        <w:t xml:space="preserve">Комиссия образуется </w:t>
      </w:r>
      <w:r>
        <w:t>распоряжением</w:t>
      </w:r>
      <w:r w:rsidRPr="00135B11">
        <w:t xml:space="preserve"> </w:t>
      </w:r>
      <w:r>
        <w:rPr>
          <w:bCs/>
        </w:rPr>
        <w:t>Администрации</w:t>
      </w:r>
      <w:r w:rsidRPr="00704CB0">
        <w:rPr>
          <w:bCs/>
        </w:rPr>
        <w:t xml:space="preserve"> 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 w:rsidRPr="00584EF1">
        <w:t>, которым утверждается общее число членов комиссии и состав комиссии.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>
        <w:t>, в отсутствие секретаря комиссии его обязанности исполняет муниципальный служащий из числа членов комиссии, определяемый председателем комиссии</w:t>
      </w:r>
      <w:r w:rsidRPr="00584EF1">
        <w:t>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584EF1"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Pr="00584EF1">
        <w:lastRenderedPageBreak/>
        <w:t>комиссией решения.</w:t>
      </w:r>
      <w:r>
        <w:t xml:space="preserve"> 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Pr="00584EF1"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t>муниципальн</w:t>
      </w:r>
      <w:r w:rsidRPr="00584EF1">
        <w:t xml:space="preserve">ой службы в </w:t>
      </w:r>
      <w:r>
        <w:t xml:space="preserve">Администрации </w:t>
      </w:r>
      <w:r w:rsidRPr="00704CB0">
        <w:rPr>
          <w:bCs/>
        </w:rPr>
        <w:t>муниципального образования «</w:t>
      </w:r>
      <w:r w:rsidR="00D42E1E">
        <w:rPr>
          <w:bCs/>
        </w:rPr>
        <w:t>Парзинское</w:t>
      </w:r>
      <w:r w:rsidRPr="00704CB0">
        <w:rPr>
          <w:bCs/>
        </w:rPr>
        <w:t>»</w:t>
      </w:r>
      <w:r w:rsidRPr="00584EF1">
        <w:t>, недопустимо.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>
        <w:t>8</w:t>
      </w:r>
      <w:r w:rsidRPr="00584EF1"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1"/>
      <w:bookmarkEnd w:id="4"/>
      <w:r>
        <w:t>9</w:t>
      </w:r>
      <w:r w:rsidRPr="00914785">
        <w:t>.</w:t>
      </w:r>
      <w:r w:rsidRPr="00584EF1">
        <w:t xml:space="preserve"> Основаниями для проведения заседания комиссии являются: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72"/>
      <w:bookmarkEnd w:id="5"/>
      <w:proofErr w:type="gramStart"/>
      <w:r w:rsidRPr="00584EF1">
        <w:t xml:space="preserve">1) представление </w:t>
      </w:r>
      <w:r>
        <w:t>г</w:t>
      </w:r>
      <w:r w:rsidRPr="00474EC1">
        <w:t>лав</w:t>
      </w:r>
      <w:r>
        <w:t>ой</w:t>
      </w:r>
      <w:r w:rsidRPr="00474EC1">
        <w:t xml:space="preserve"> муниципального образования «</w:t>
      </w:r>
      <w:r w:rsidR="00D42E1E">
        <w:rPr>
          <w:bCs/>
        </w:rPr>
        <w:t>Парзинское</w:t>
      </w:r>
      <w:r w:rsidRPr="00474EC1">
        <w:t>»</w:t>
      </w:r>
      <w:r>
        <w:t xml:space="preserve"> </w:t>
      </w:r>
      <w:r w:rsidRPr="00584EF1">
        <w:t xml:space="preserve">в соответствии с положением о проверке достоверности и полноты сведений, представляемых гражданами, претендующими </w:t>
      </w:r>
      <w:r w:rsidRPr="00A86B8E">
        <w:t>на замещение должност</w:t>
      </w:r>
      <w:r>
        <w:t>ей</w:t>
      </w:r>
      <w:r w:rsidRPr="00A86B8E">
        <w:t xml:space="preserve"> </w:t>
      </w:r>
      <w:r>
        <w:t>муниципаль</w:t>
      </w:r>
      <w:r w:rsidRPr="00A86B8E">
        <w:t xml:space="preserve">ной службы </w:t>
      </w:r>
      <w:r>
        <w:t>в Администрации муниципального образования «</w:t>
      </w:r>
      <w:r w:rsidR="00D42E1E">
        <w:rPr>
          <w:bCs/>
        </w:rPr>
        <w:t>Парзинское</w:t>
      </w:r>
      <w:r>
        <w:t>»</w:t>
      </w:r>
      <w:r w:rsidRPr="00584EF1">
        <w:t xml:space="preserve">, и </w:t>
      </w:r>
      <w:r>
        <w:t>муниципаль</w:t>
      </w:r>
      <w:r w:rsidRPr="00584EF1">
        <w:t xml:space="preserve">ными служащими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>»</w:t>
      </w:r>
      <w:r w:rsidRPr="00584EF1">
        <w:t xml:space="preserve">, и соблюдения </w:t>
      </w:r>
      <w:r>
        <w:t>муниципаль</w:t>
      </w:r>
      <w:r w:rsidRPr="00584EF1">
        <w:t xml:space="preserve">ными служащими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 xml:space="preserve">» </w:t>
      </w:r>
      <w:r w:rsidRPr="00584EF1">
        <w:t>требований к служебному поведению, утвержд</w:t>
      </w:r>
      <w:r>
        <w:t>енным</w:t>
      </w:r>
      <w:r w:rsidRPr="00584EF1">
        <w:t xml:space="preserve"> </w:t>
      </w:r>
      <w:r>
        <w:t>муниципальным правовым актом</w:t>
      </w:r>
      <w:r w:rsidRPr="00584EF1">
        <w:t>, материалов проверки, свидетельствующих:</w:t>
      </w:r>
      <w:r>
        <w:t xml:space="preserve"> </w:t>
      </w:r>
      <w:proofErr w:type="gramEnd"/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а) о представлении </w:t>
      </w:r>
      <w:r>
        <w:t>муниципальным</w:t>
      </w:r>
      <w:r w:rsidRPr="00584EF1">
        <w:t xml:space="preserve"> служащим недостоверных или неполных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б) о несоблюдении </w:t>
      </w:r>
      <w:r>
        <w:t>муниципальным</w:t>
      </w:r>
      <w:r w:rsidRPr="00584EF1">
        <w:t xml:space="preserve"> служащим требований к служебному поведению и (или) требований об урегулировании конфликта интересов;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 xml:space="preserve">2) </w:t>
      </w:r>
      <w:proofErr w:type="gramStart"/>
      <w:r w:rsidRPr="00584EF1">
        <w:t>поступившее</w:t>
      </w:r>
      <w:proofErr w:type="gramEnd"/>
      <w:r w:rsidRPr="00584EF1">
        <w:t xml:space="preserve"> должностному лицу </w:t>
      </w:r>
      <w:r>
        <w:t>Администрации</w:t>
      </w:r>
      <w:r w:rsidRPr="00584EF1">
        <w:t>, ответственному за работу по профилактике коррупционных и иных правонарушений: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84EF1">
        <w:t xml:space="preserve">а) обращение гражданина, замещавшего в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 xml:space="preserve">» </w:t>
      </w:r>
      <w:r w:rsidRPr="00584EF1">
        <w:t xml:space="preserve">должность </w:t>
      </w:r>
      <w:r>
        <w:t>муниципальн</w:t>
      </w:r>
      <w:r w:rsidRPr="00584EF1">
        <w:t xml:space="preserve">ой службы, включенную в перечень должностей </w:t>
      </w:r>
      <w:r>
        <w:t>муниципальн</w:t>
      </w:r>
      <w:r w:rsidRPr="00584EF1">
        <w:t xml:space="preserve">ой службы, при замещении которых на гражданина после увольнения с </w:t>
      </w:r>
      <w:r>
        <w:t>муниципальн</w:t>
      </w:r>
      <w:r w:rsidRPr="00584EF1">
        <w:t xml:space="preserve">ой службы налагаются ограничения при заключении трудового или гражданско-правового договора, утверждаемый </w:t>
      </w:r>
      <w:r>
        <w:t>муниципальным правовым актом</w:t>
      </w:r>
      <w:r w:rsidRPr="00584EF1">
        <w:t>, о даче согласия на замещение должности на условиях трудового договора в организации либо на выполнение работы (оказание услуги) на условиях</w:t>
      </w:r>
      <w:proofErr w:type="gramEnd"/>
      <w:r w:rsidRPr="00584EF1">
        <w:t xml:space="preserve"> гражданско-правового договора (гражданско-правовых договоров) в организации, если отдельные функции управления данной организацией входили в его должностные (служебные) обязанности, до истечения двух лет со дня увольнения с </w:t>
      </w:r>
      <w:r>
        <w:t>муниципальн</w:t>
      </w:r>
      <w:r w:rsidRPr="00584EF1">
        <w:t>ой службы;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77"/>
      <w:bookmarkEnd w:id="6"/>
      <w:r w:rsidRPr="00584EF1">
        <w:t xml:space="preserve">б) заявление </w:t>
      </w:r>
      <w:r>
        <w:t xml:space="preserve">муниципального </w:t>
      </w:r>
      <w:r w:rsidRPr="00584EF1">
        <w:t>служащего о невозможности по объективным причинам представить сведения о доходах, об имуществе и обязательствах имущественного характера членов своей семьи;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78"/>
      <w:bookmarkEnd w:id="7"/>
      <w:proofErr w:type="gramStart"/>
      <w:r w:rsidRPr="00584EF1">
        <w:t xml:space="preserve">в) заявление </w:t>
      </w:r>
      <w:r>
        <w:t>муниципального</w:t>
      </w:r>
      <w:r w:rsidRPr="00584EF1">
        <w:t xml:space="preserve"> служащего о невозможности выполнить требования Федерального </w:t>
      </w:r>
      <w:hyperlink r:id="rId8" w:history="1">
        <w:r w:rsidRPr="00584EF1">
          <w:t>закона</w:t>
        </w:r>
      </w:hyperlink>
      <w:r w:rsidRPr="00584EF1">
        <w:t xml:space="preserve"> от 7 мая 2013 года </w:t>
      </w:r>
      <w:r>
        <w:t>№</w:t>
      </w:r>
      <w:r w:rsidRPr="00584EF1">
        <w:t xml:space="preserve"> 79-ФЗ </w:t>
      </w:r>
      <w:r>
        <w:t>«</w:t>
      </w:r>
      <w:r w:rsidRPr="00584EF1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584EF1">
        <w:t xml:space="preserve"> (далее - Федеральный закон </w:t>
      </w:r>
      <w:r>
        <w:t>«</w:t>
      </w:r>
      <w:r w:rsidRPr="00584EF1">
        <w:t>О запрете отдельным категориям лиц открывать и иметь счета</w:t>
      </w:r>
      <w:proofErr w:type="gramEnd"/>
      <w:r w:rsidRPr="00584EF1">
        <w:t xml:space="preserve"> (</w:t>
      </w:r>
      <w:proofErr w:type="gramStart"/>
      <w:r w:rsidRPr="00584EF1"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584EF1"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Pr="00584EF1">
        <w:lastRenderedPageBreak/>
        <w:t>и ценностей в иностранном банке, и (или) имеются</w:t>
      </w:r>
      <w:proofErr w:type="gramEnd"/>
      <w:r w:rsidRPr="00584EF1">
        <w:t xml:space="preserve"> иностранные финансовые инструменты, или в связи с иными обстоятельствами, не зависящими от его воли или воли членов его семьи;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79"/>
      <w:bookmarkEnd w:id="8"/>
      <w:r w:rsidRPr="00584EF1">
        <w:t xml:space="preserve">3) представление </w:t>
      </w:r>
      <w:r>
        <w:t>г</w:t>
      </w:r>
      <w:r w:rsidRPr="00474EC1">
        <w:t>лав</w:t>
      </w:r>
      <w:r>
        <w:t>ы</w:t>
      </w:r>
      <w:r w:rsidRPr="00474EC1">
        <w:t xml:space="preserve"> муниципального образования «</w:t>
      </w:r>
      <w:r w:rsidR="00D42E1E">
        <w:rPr>
          <w:bCs/>
        </w:rPr>
        <w:t>Парзинское</w:t>
      </w:r>
      <w:r w:rsidRPr="00474EC1">
        <w:t>»</w:t>
      </w:r>
      <w:r>
        <w:t xml:space="preserve"> </w:t>
      </w:r>
      <w:r w:rsidRPr="00584EF1">
        <w:t xml:space="preserve">или любого члена комиссии, касающееся обеспечения соблюдения </w:t>
      </w:r>
      <w:r>
        <w:t>муниципальны</w:t>
      </w:r>
      <w:r w:rsidRPr="00584EF1">
        <w:t xml:space="preserve">м служащим требований к служебному поведению и (или) требований об урегулировании конфликта интересов либо осуществления в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 xml:space="preserve">» </w:t>
      </w:r>
      <w:r w:rsidRPr="00584EF1">
        <w:t>мер по предупреждению коррупции;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80"/>
      <w:bookmarkEnd w:id="9"/>
      <w:proofErr w:type="gramStart"/>
      <w:r w:rsidRPr="00584EF1">
        <w:t xml:space="preserve">4) представление </w:t>
      </w:r>
      <w:r>
        <w:t>г</w:t>
      </w:r>
      <w:r w:rsidRPr="00474EC1">
        <w:t>лав</w:t>
      </w:r>
      <w:r>
        <w:t>ой</w:t>
      </w:r>
      <w:r w:rsidRPr="00474EC1">
        <w:t xml:space="preserve"> </w:t>
      </w:r>
      <w:r>
        <w:t>м</w:t>
      </w:r>
      <w:r w:rsidRPr="00474EC1">
        <w:t>униципального образования «</w:t>
      </w:r>
      <w:r w:rsidR="00D42E1E">
        <w:rPr>
          <w:bCs/>
        </w:rPr>
        <w:t>Парзинское</w:t>
      </w:r>
      <w:r w:rsidRPr="00474EC1">
        <w:t>»</w:t>
      </w:r>
      <w:r>
        <w:t xml:space="preserve"> </w:t>
      </w:r>
      <w:r w:rsidRPr="00584EF1">
        <w:t xml:space="preserve">материалов проверки, свидетельствующих о представлении </w:t>
      </w:r>
      <w:r>
        <w:t>муниципальны</w:t>
      </w:r>
      <w:r w:rsidRPr="00584EF1">
        <w:t xml:space="preserve">м служащим недостоверных или неполных сведений, предусмотренных </w:t>
      </w:r>
      <w:hyperlink r:id="rId9" w:history="1">
        <w:r w:rsidRPr="00584EF1">
          <w:t>частью 1 статьи 3</w:t>
        </w:r>
      </w:hyperlink>
      <w:r w:rsidRPr="00584EF1">
        <w:t xml:space="preserve"> Федерального закона от 3 декабря 2012 года </w:t>
      </w:r>
      <w:r>
        <w:t>№</w:t>
      </w:r>
      <w:r w:rsidRPr="00584EF1">
        <w:t xml:space="preserve"> 230-ФЗ </w:t>
      </w:r>
      <w:r>
        <w:t>«</w:t>
      </w:r>
      <w:r w:rsidRPr="00584EF1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584EF1">
        <w:t xml:space="preserve"> (далее - Федеральный закон </w:t>
      </w:r>
      <w:r>
        <w:t>«</w:t>
      </w:r>
      <w:r w:rsidRPr="00584EF1">
        <w:t>О контроле за соответствием расходов лиц, замещающих государственные должности, и иных лиц их</w:t>
      </w:r>
      <w:proofErr w:type="gramEnd"/>
      <w:r w:rsidRPr="00584EF1">
        <w:t xml:space="preserve"> доходам</w:t>
      </w:r>
      <w:r>
        <w:t>»</w:t>
      </w:r>
      <w:r w:rsidRPr="00584EF1">
        <w:t>);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81"/>
      <w:bookmarkEnd w:id="10"/>
      <w:r w:rsidRPr="00584EF1">
        <w:t xml:space="preserve">5) поступившее в соответствии с </w:t>
      </w:r>
      <w:hyperlink r:id="rId10" w:history="1">
        <w:r w:rsidRPr="00584EF1">
          <w:t>частью 4 статьи 12</w:t>
        </w:r>
      </w:hyperlink>
      <w:r w:rsidRPr="00584EF1">
        <w:t xml:space="preserve"> Федерального закона </w:t>
      </w:r>
      <w:r>
        <w:t>«</w:t>
      </w:r>
      <w:r w:rsidRPr="00584EF1">
        <w:t>О противодействии коррупции</w:t>
      </w:r>
      <w:r>
        <w:t>»</w:t>
      </w:r>
      <w:r w:rsidRPr="00584EF1">
        <w:t xml:space="preserve"> и </w:t>
      </w:r>
      <w:hyperlink r:id="rId11" w:history="1">
        <w:r w:rsidRPr="00584EF1">
          <w:t>статьей 64.1</w:t>
        </w:r>
      </w:hyperlink>
      <w:r w:rsidRPr="00584EF1">
        <w:t xml:space="preserve"> Трудового кодекса Российской Федерации в </w:t>
      </w:r>
      <w:r>
        <w:t>Администрацию муниципального образования «</w:t>
      </w:r>
      <w:r w:rsidR="00D42E1E">
        <w:rPr>
          <w:bCs/>
        </w:rPr>
        <w:t>Парзинское</w:t>
      </w:r>
      <w:r>
        <w:t xml:space="preserve">» </w:t>
      </w:r>
      <w:r w:rsidRPr="00584EF1">
        <w:t xml:space="preserve">уведомление организации о заключении с гражданином, замещавшим должность </w:t>
      </w:r>
      <w:r>
        <w:t>муниципальн</w:t>
      </w:r>
      <w:r w:rsidRPr="00584EF1">
        <w:t xml:space="preserve">ой службы в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>»</w:t>
      </w:r>
      <w:r w:rsidRPr="00584EF1">
        <w:t xml:space="preserve">, трудового или гражданско-правового договора на выполнение работ (оказание услуг), если отдельные функции управления данной организацией входили </w:t>
      </w:r>
      <w:proofErr w:type="gramStart"/>
      <w:r w:rsidRPr="00584EF1">
        <w:t>в</w:t>
      </w:r>
      <w:proofErr w:type="gramEnd"/>
      <w:r w:rsidRPr="00584EF1">
        <w:t xml:space="preserve"> </w:t>
      </w:r>
      <w:proofErr w:type="gramStart"/>
      <w:r w:rsidRPr="00584EF1">
        <w:t>его</w:t>
      </w:r>
      <w:proofErr w:type="gramEnd"/>
      <w:r w:rsidRPr="00584EF1">
        <w:t xml:space="preserve"> должностные (</w:t>
      </w:r>
      <w:proofErr w:type="gramStart"/>
      <w:r w:rsidRPr="00584EF1">
        <w:t xml:space="preserve">служебные) обязанности, исполняемые во время замещения должности в </w:t>
      </w:r>
      <w:r>
        <w:t>Администрации муниципального образования «</w:t>
      </w:r>
      <w:r w:rsidR="00D42E1E">
        <w:rPr>
          <w:bCs/>
        </w:rPr>
        <w:t>Парзинское</w:t>
      </w:r>
      <w:r>
        <w:t>»</w:t>
      </w:r>
      <w:r w:rsidRPr="00584EF1">
        <w:t>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(оказание услуг) на условиях гражданско-правового договора в организации комиссией не</w:t>
      </w:r>
      <w:proofErr w:type="gramEnd"/>
      <w:r w:rsidRPr="00584EF1">
        <w:t xml:space="preserve"> рассматривался.</w:t>
      </w:r>
    </w:p>
    <w:p w:rsidR="00B247A3" w:rsidRPr="00584EF1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584EF1">
        <w:t>1</w:t>
      </w:r>
      <w:r>
        <w:t>0</w:t>
      </w:r>
      <w:r w:rsidRPr="00584EF1">
        <w:t xml:space="preserve">. Обращение, указанное в </w:t>
      </w:r>
      <w:hyperlink w:anchor="Par77" w:history="1">
        <w:r>
          <w:t>9</w:t>
        </w:r>
      </w:hyperlink>
      <w:r w:rsidRPr="00584EF1">
        <w:t xml:space="preserve"> настоящего Положения, подается гражданином, замещавшим должность </w:t>
      </w:r>
      <w:r>
        <w:t>муниципальн</w:t>
      </w:r>
      <w:r w:rsidRPr="00584EF1">
        <w:t xml:space="preserve">ой службы в </w:t>
      </w:r>
      <w:r>
        <w:t>Администрацию муниципального образования (должностному лицу</w:t>
      </w:r>
      <w:r w:rsidRPr="00584EF1">
        <w:t xml:space="preserve">, ответственному за работу по профилактике коррупционных и иных правонарушений). </w:t>
      </w:r>
      <w:proofErr w:type="gramStart"/>
      <w:r w:rsidRPr="00584EF1">
        <w:t xml:space="preserve">В обращении указываются: фамилия, имя, отчество гражданина, дата его рождения, адрес места жительства,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t>муниципальн</w:t>
      </w:r>
      <w:r w:rsidRPr="00584EF1">
        <w:t>ой службы, функции государственного управления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584EF1">
        <w:t xml:space="preserve"> </w:t>
      </w:r>
      <w:r>
        <w:t>Должностным лицом</w:t>
      </w:r>
      <w:r w:rsidRPr="00584EF1">
        <w:t xml:space="preserve">, ответственным за работу по профилактике коррупционных и иных правонарушений осуществляется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12" w:history="1">
        <w:r w:rsidRPr="00584EF1">
          <w:t>статьи 12</w:t>
        </w:r>
      </w:hyperlink>
      <w:r w:rsidRPr="00584EF1">
        <w:t xml:space="preserve"> Федерального закона </w:t>
      </w:r>
      <w:r>
        <w:t>«</w:t>
      </w:r>
      <w:r w:rsidRPr="00584EF1">
        <w:t>О противодействии коррупции</w:t>
      </w:r>
      <w:r>
        <w:t>»</w:t>
      </w:r>
      <w:r w:rsidRPr="00584EF1"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 xml:space="preserve">11. Обращение, указанное в </w:t>
      </w:r>
      <w:hyperlink w:anchor="Par77" w:history="1">
        <w:r w:rsidRPr="00230E33">
          <w:t xml:space="preserve">абзаце втором подпункта 2 пункта </w:t>
        </w:r>
      </w:hyperlink>
      <w:r w:rsidRPr="00230E33">
        <w:t>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 xml:space="preserve">12. </w:t>
      </w:r>
      <w:proofErr w:type="gramStart"/>
      <w:r w:rsidRPr="00230E33">
        <w:t xml:space="preserve">Уведомление, указанное в </w:t>
      </w:r>
      <w:hyperlink w:anchor="Par81" w:history="1">
        <w:r w:rsidRPr="00230E33">
          <w:t xml:space="preserve">подпункте 5 пункта </w:t>
        </w:r>
      </w:hyperlink>
      <w:r w:rsidRPr="00230E33">
        <w:t xml:space="preserve">9 настоящего Положения, рассматривается должностным лицом, ответственным за работу по профилактике коррупционных и иных правонарушений, которое  осуществляет подготовку мотивированного заключения о соблюдении гражданином, замещавшим должность </w:t>
      </w:r>
      <w:r w:rsidRPr="00230E33">
        <w:lastRenderedPageBreak/>
        <w:t>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230E33">
        <w:t xml:space="preserve">», требований </w:t>
      </w:r>
      <w:hyperlink r:id="rId13" w:history="1">
        <w:r w:rsidRPr="00230E33">
          <w:t>статьи 12</w:t>
        </w:r>
      </w:hyperlink>
      <w:r w:rsidRPr="00230E33">
        <w:t xml:space="preserve"> Федерального закона «О противодействии коррупции».</w:t>
      </w:r>
      <w:proofErr w:type="gramEnd"/>
      <w:r w:rsidRPr="00230E33"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>14. Председатель комиссии при поступлении к нему в порядке, предусмотренном муниципальным правовым актом, информации, содержащей основания для проведения заседания комиссии: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 xml:space="preserve"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90" w:history="1">
        <w:r w:rsidRPr="00230E33">
          <w:t>пунктами 15</w:t>
        </w:r>
      </w:hyperlink>
      <w:r w:rsidRPr="00230E33">
        <w:t xml:space="preserve"> и 16 настоящего Положения;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30E33"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кадровой работы Аппарата,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90"/>
      <w:bookmarkEnd w:id="11"/>
      <w:r w:rsidRPr="00230E33">
        <w:t xml:space="preserve">15. Заседание комиссии по рассмотрению заявления, указанного в </w:t>
      </w:r>
      <w:hyperlink w:anchor="Par78" w:history="1">
        <w:r w:rsidRPr="00230E33">
          <w:t xml:space="preserve">абзаце третьем подпункта 2 пункта </w:t>
        </w:r>
      </w:hyperlink>
      <w:r w:rsidRPr="00230E33">
        <w:t>9 настоящего Положения, проводится не позднее одного месяца со дня его поступления на рассмотрение комиссии.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91"/>
      <w:bookmarkEnd w:id="12"/>
      <w:r w:rsidRPr="00230E33">
        <w:t xml:space="preserve">16. Уведомление, указанное в </w:t>
      </w:r>
      <w:hyperlink w:anchor="Par81" w:history="1">
        <w:r w:rsidRPr="00230E33">
          <w:t xml:space="preserve">подпункте 5 пункта </w:t>
        </w:r>
      </w:hyperlink>
      <w:r w:rsidRPr="00230E33">
        <w:t>9 настоящего Положения, рассматривается на очередном (плановом) заседании комиссии.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230E33">
        <w:t>». При наличии письменной просьбы муниципального служащего или гражданина, замещавшего должность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230E33">
        <w:t xml:space="preserve">»,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осуществляет рассмотрение данного вопроса в отсутствие муниципального служащего. </w:t>
      </w:r>
      <w:proofErr w:type="gramStart"/>
      <w:r w:rsidRPr="00230E33">
        <w:t>В случае неявки на заседание комиссии гражданина, замещавшего должность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230E33">
        <w:t>»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proofErr w:type="gramEnd"/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230E33">
        <w:t>»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230E33"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247A3" w:rsidRPr="00230E33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95"/>
      <w:bookmarkEnd w:id="13"/>
      <w:r w:rsidRPr="00230E33">
        <w:t xml:space="preserve">20. По итогам рассмотрения вопроса о представлении муниципальным служащим </w:t>
      </w:r>
      <w:r w:rsidRPr="00230E33">
        <w:lastRenderedPageBreak/>
        <w:t>недостоверных или неполных сведений о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34FE8">
        <w:t>1)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предусмотренных соответствующим перечнем, утвержденным распоряжением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муниципальными служащими, замещающими указанные должности муниципальной службы, и соблюдения муниципальными служащими требований к служебному поведению, утверждаемым постановлением Администрации муниципального образования «</w:t>
      </w:r>
      <w:r w:rsidR="00D42E1E">
        <w:rPr>
          <w:bCs/>
        </w:rPr>
        <w:t>Парзинское</w:t>
      </w:r>
      <w:proofErr w:type="gramEnd"/>
      <w:r w:rsidRPr="00A34FE8">
        <w:t>», являются достоверными и полными;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34FE8">
        <w:t>2)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предусмотренных соответствующим перечнем, утвержденным распоряжением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муниципальными служащими, замещающими указанные должности муниципальной службы, и соблюдения муниципальными служащими требований к служебному поведению, утверждаемым постановлением Администрации муниципального образования «</w:t>
      </w:r>
      <w:r w:rsidR="00D42E1E">
        <w:rPr>
          <w:bCs/>
        </w:rPr>
        <w:t>Парзинское</w:t>
      </w:r>
      <w:proofErr w:type="gramEnd"/>
      <w:r w:rsidRPr="00A34FE8">
        <w:t>», являются недостоверными и (или) неполными.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>» применить к муниципальному служащему конкретную меру ответственности.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21. По итогам рассмотрения вопроса о несоблюдении муниципальным служащим требований к служебному поведению и (или) требований об урегулировании конфликта интересов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>»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22. </w:t>
      </w:r>
      <w:proofErr w:type="gramStart"/>
      <w:r w:rsidRPr="00A34FE8">
        <w:t>По итогам рассмотрения обращения гражданина, замещавшего в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 должность муниципальной службы, включенную в перечень должностей муниципальной службы,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договора, утверждаемый распоряжением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о даче согласия на замещение должности на условиях трудового договора в организации либо на выполнение работы</w:t>
      </w:r>
      <w:proofErr w:type="gramEnd"/>
      <w:r w:rsidRPr="00A34FE8">
        <w:t xml:space="preserve"> (оказание услуги) на условиях гражданско-правового договора в организации, если отдельные функции государственного управления данной организацией входили в его должностные (служебные) обязанности, до истечения двух лет со дня увольнения с муниципальной службы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1) дать гражданину согласие на замещение должности на условиях трудового договора в организации либо на выполнение работы (оказание услуги) на условиях гражданско-правового договора в организации, если отдельные функции государственного управления данной организацией входили в его должностные </w:t>
      </w:r>
      <w:r w:rsidRPr="00A34FE8">
        <w:lastRenderedPageBreak/>
        <w:t>(служебные) обязанности;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2) отказать гражданину в замещении должности на условиях трудового договора в организации либо в выполнении работы (оказании услуги) на условиях гражданско-правового договора в организации, если отдельные функции государственного управления данной организацией входили в его должностные (служебные) обязанности. В решении, предусмотренном настоящим подпунктом, указываются основание его принятия, мотивы отказа с указанием правовых актов, иных документов, иной информации, послуживших основаниями для отказа.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23. По итогам рассмотрения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членов своей семьи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1) признать, что причина непредставления муниципальным служащим сведений о доходах, об имуществе и обязательствах имущественного характера членов своей семьи является объективной и уважительной;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2) признать, что причина непредставления муниципальным служащим сведений о доходах, об имуществе и обязательствах имущественного характера членов своей семьи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3) признать, что причина непредставления муниципальным служащим сведений о доходах, об имуществе и обязательствах имущественного характера членов своей семьи необъективна и является способом уклонения от представления указанных сведений.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>» применить к муниципальному служащему конкретную меру ответственности.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24. По итогам рассмотрения заявления муниципального служащего о невозможности выполнить требования Федерального </w:t>
      </w:r>
      <w:hyperlink r:id="rId14" w:history="1">
        <w:r w:rsidRPr="00A34FE8">
          <w:t>закона</w:t>
        </w:r>
      </w:hyperlink>
      <w:r w:rsidRPr="00A34FE8"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1) признать, что обстоятельства, препятствующие выполнению требований Федерального </w:t>
      </w:r>
      <w:hyperlink r:id="rId15" w:history="1">
        <w:r w:rsidRPr="00A34FE8">
          <w:t>закона</w:t>
        </w:r>
      </w:hyperlink>
      <w:r w:rsidRPr="00A34FE8"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2) признать, что обстоятельства, препятствующие выполнению требований Федерального </w:t>
      </w:r>
      <w:hyperlink r:id="rId16" w:history="1">
        <w:r w:rsidRPr="00A34FE8">
          <w:t>закона</w:t>
        </w:r>
      </w:hyperlink>
      <w:r w:rsidRPr="00A34FE8"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>» применить к муниципальному служащему конкретную меру ответственности.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25. По итогам рассмотрения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7" w:history="1">
        <w:r w:rsidRPr="00A34FE8">
          <w:t>частью 1 статьи 3</w:t>
        </w:r>
      </w:hyperlink>
      <w:r w:rsidRPr="00A34FE8">
        <w:t xml:space="preserve"> Федерального закона «О </w:t>
      </w:r>
      <w:proofErr w:type="gramStart"/>
      <w:r w:rsidRPr="00A34FE8">
        <w:t>контроле за</w:t>
      </w:r>
      <w:proofErr w:type="gramEnd"/>
      <w:r w:rsidRPr="00A34FE8">
        <w:t xml:space="preserve"> соответствием расходов лиц, замещающих государственные должности, и иных лиц их доходам», представленных главой муниципального образования «</w:t>
      </w:r>
      <w:r w:rsidR="00D42E1E">
        <w:rPr>
          <w:bCs/>
        </w:rPr>
        <w:t>Парзинское</w:t>
      </w:r>
      <w:r w:rsidRPr="00A34FE8">
        <w:t>», комиссия принимает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1) признать, что сведения, представленные муниципальным служащим в соответствии с </w:t>
      </w:r>
      <w:hyperlink r:id="rId18" w:history="1">
        <w:r w:rsidRPr="00A34FE8">
          <w:t>частью 1 статьи 3</w:t>
        </w:r>
      </w:hyperlink>
      <w:r w:rsidRPr="00A34FE8">
        <w:t xml:space="preserve"> Федерального закона «О </w:t>
      </w:r>
      <w:proofErr w:type="gramStart"/>
      <w:r w:rsidRPr="00A34FE8">
        <w:t>контроле за</w:t>
      </w:r>
      <w:proofErr w:type="gramEnd"/>
      <w:r w:rsidRPr="00A34FE8">
        <w:t xml:space="preserve"> соответствием </w:t>
      </w:r>
      <w:r w:rsidRPr="00A34FE8">
        <w:lastRenderedPageBreak/>
        <w:t>расходов лиц, замещающих государственные должности, и иных лиц их доходам», являются достоверными и полными;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2) признать, что сведения, представленные муниципальным служащим в соответствии с </w:t>
      </w:r>
      <w:hyperlink r:id="rId19" w:history="1">
        <w:r w:rsidRPr="00A34FE8">
          <w:t>частью 1 статьи 3</w:t>
        </w:r>
      </w:hyperlink>
      <w:r w:rsidRPr="00A34FE8">
        <w:t xml:space="preserve"> Федерального закона «О </w:t>
      </w:r>
      <w:proofErr w:type="gramStart"/>
      <w:r w:rsidRPr="00A34FE8">
        <w:t>контроле за</w:t>
      </w:r>
      <w:proofErr w:type="gramEnd"/>
      <w:r w:rsidRPr="00A34FE8"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 xml:space="preserve">»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34FE8">
        <w:t>контроля за</w:t>
      </w:r>
      <w:proofErr w:type="gramEnd"/>
      <w:r w:rsidRPr="00A34FE8">
        <w:t xml:space="preserve"> расходами, в органы прокуратуры и (или) иные государственные органы в соответствии с их компетенцией.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14"/>
      <w:bookmarkEnd w:id="14"/>
      <w:r w:rsidRPr="00A34FE8">
        <w:t xml:space="preserve">26. </w:t>
      </w:r>
      <w:proofErr w:type="gramStart"/>
      <w:r w:rsidRPr="00A34FE8">
        <w:t xml:space="preserve">По итогам рассмотрения поступившего в соответствии с </w:t>
      </w:r>
      <w:hyperlink r:id="rId20" w:history="1">
        <w:r w:rsidRPr="00A34FE8">
          <w:t>частью 4 статьи 12</w:t>
        </w:r>
      </w:hyperlink>
      <w:r w:rsidRPr="00A34FE8">
        <w:t xml:space="preserve"> Федерального закона «О противодействии коррупции» и </w:t>
      </w:r>
      <w:hyperlink r:id="rId21" w:history="1">
        <w:r w:rsidRPr="00A34FE8">
          <w:t>статьей 64.1</w:t>
        </w:r>
      </w:hyperlink>
      <w:r w:rsidRPr="00A34FE8">
        <w:t xml:space="preserve"> Трудового кодекса Российской Федерации в Администрацию муниципального образования «</w:t>
      </w:r>
      <w:r w:rsidR="00D42E1E">
        <w:rPr>
          <w:bCs/>
        </w:rPr>
        <w:t>Парзинское</w:t>
      </w:r>
      <w:r w:rsidRPr="00A34FE8">
        <w:t>» уведомления организации о заключении с гражданином, замещавшим должность муниципальной службы в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трудового или гражданско-правового договора на выполнение работ (оказание услуг) комиссия принимает в отношении гражданина, замещавшего должность муниципальной</w:t>
      </w:r>
      <w:proofErr w:type="gramEnd"/>
      <w:r w:rsidRPr="00A34FE8">
        <w:t xml:space="preserve"> службы в Администрации муниципального образования «</w:t>
      </w:r>
      <w:r w:rsidR="00D42E1E">
        <w:rPr>
          <w:bCs/>
        </w:rPr>
        <w:t>Парзинское</w:t>
      </w:r>
      <w:r w:rsidRPr="00A34FE8">
        <w:t>», одно из следующих решений: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2) установить, что замещение им на условиях трудового договора должности в организации и (или) выполнение в организации работ (оказание услуг) нарушают требования </w:t>
      </w:r>
      <w:hyperlink r:id="rId22" w:history="1">
        <w:r w:rsidRPr="00A34FE8">
          <w:t>статьи 12</w:t>
        </w:r>
      </w:hyperlink>
      <w:r w:rsidRPr="00A34FE8">
        <w:t xml:space="preserve"> Федерального закона «О противодействии коррупции». В этом случае комиссия рекомендует главе муниципального образования «</w:t>
      </w:r>
      <w:r w:rsidR="00D42E1E">
        <w:rPr>
          <w:bCs/>
        </w:rPr>
        <w:t>Парзинское</w:t>
      </w:r>
      <w:r w:rsidRPr="00A34FE8">
        <w:t>» проинформировать об указанных обстоятельствах органы прокуратуры и уведомившую организацию.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27. По итогам рассмотрения вопросов, указанных в </w:t>
      </w:r>
      <w:hyperlink w:anchor="Par72" w:history="1">
        <w:r w:rsidRPr="00A34FE8">
          <w:t>подпунктах 1</w:t>
        </w:r>
      </w:hyperlink>
      <w:r w:rsidRPr="00A34FE8">
        <w:t xml:space="preserve">, </w:t>
      </w:r>
      <w:hyperlink w:anchor="Par77" w:history="1">
        <w:r w:rsidRPr="00A34FE8">
          <w:t>2</w:t>
        </w:r>
      </w:hyperlink>
      <w:r w:rsidRPr="00A34FE8">
        <w:t xml:space="preserve">, </w:t>
      </w:r>
      <w:hyperlink w:anchor="Par80" w:history="1">
        <w:r w:rsidRPr="00A34FE8">
          <w:t>4</w:t>
        </w:r>
      </w:hyperlink>
      <w:r w:rsidRPr="00A34FE8">
        <w:t xml:space="preserve"> и </w:t>
      </w:r>
      <w:hyperlink w:anchor="Par81" w:history="1">
        <w:r w:rsidRPr="00A34FE8">
          <w:t xml:space="preserve">5 пункта </w:t>
        </w:r>
      </w:hyperlink>
      <w:r w:rsidR="00866537">
        <w:t>9</w:t>
      </w:r>
      <w:r w:rsidRPr="00A34FE8">
        <w:t xml:space="preserve"> настоящего Положения, при наличии к тому оснований комиссия может принять иное решение, чем это предусмотрено </w:t>
      </w:r>
      <w:r w:rsidR="00866537">
        <w:t>пунктами 2</w:t>
      </w:r>
      <w:hyperlink w:anchor="Par95" w:history="1">
        <w:r w:rsidR="00866537">
          <w:t>0</w:t>
        </w:r>
      </w:hyperlink>
      <w:r w:rsidRPr="00A34FE8">
        <w:t xml:space="preserve"> - </w:t>
      </w:r>
      <w:r w:rsidR="00866537">
        <w:t>26</w:t>
      </w:r>
      <w:r w:rsidRPr="00A34FE8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28. По итогам рассмотрения вопроса, предусмотренного </w:t>
      </w:r>
      <w:hyperlink w:anchor="Par79" w:history="1">
        <w:r w:rsidRPr="00A34FE8">
          <w:t xml:space="preserve">подпунктом 3 пункта </w:t>
        </w:r>
      </w:hyperlink>
      <w:r w:rsidR="00464C30">
        <w:t>9</w:t>
      </w:r>
      <w:r w:rsidRPr="00A34FE8">
        <w:t xml:space="preserve"> настоящего Положения, комиссия принимает соответствующее решение.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>29. Для исполнения решений комиссии могут быть подготовлены проекты муниципальных правовых актов, решений или поручений главы муниципального образования «</w:t>
      </w:r>
      <w:r w:rsidR="00D42E1E">
        <w:rPr>
          <w:bCs/>
        </w:rPr>
        <w:t>Парзинское</w:t>
      </w:r>
      <w:r w:rsidRPr="00A34FE8">
        <w:t>», которые в установленном порядке представляются на рассмотрение главы муниципального образования «</w:t>
      </w:r>
      <w:r w:rsidR="00D42E1E">
        <w:rPr>
          <w:bCs/>
        </w:rPr>
        <w:t>Парзинское</w:t>
      </w:r>
      <w:r w:rsidRPr="00A34FE8">
        <w:t>».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30. Решения комиссии по вопросам, указанным в </w:t>
      </w:r>
      <w:hyperlink w:anchor="Par71" w:history="1">
        <w:r w:rsidRPr="00A34FE8">
          <w:t xml:space="preserve">пункте </w:t>
        </w:r>
      </w:hyperlink>
      <w:r w:rsidRPr="00A34FE8">
        <w:t>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247A3" w:rsidRPr="00A34FE8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A34FE8">
        <w:t xml:space="preserve">31.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Pr="00A34FE8">
          <w:t>абзаце втором подпункта 2 пункта 9</w:t>
        </w:r>
      </w:hyperlink>
      <w:r w:rsidRPr="00A34FE8">
        <w:t xml:space="preserve"> настоящего Положения, для главы Администрации муниципального образования «Глазовский район» носят рекомендательный характер. Решение, принимаемое по итогам рассмотрения вопроса, указанного в </w:t>
      </w:r>
      <w:hyperlink w:anchor="Par77" w:history="1">
        <w:r w:rsidRPr="00A34FE8">
          <w:t>абзаце втором подпункта 2 пункта 9</w:t>
        </w:r>
      </w:hyperlink>
      <w:r w:rsidRPr="00A34FE8">
        <w:t xml:space="preserve"> настоящего Положения, носит обязательный характер.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32. В протоколе заседания комиссии указываются: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lastRenderedPageBreak/>
        <w:t>1) дата заседания комиссии, фамилии, имена, отчества членов комиссии и других лиц, присутствующих на заседании;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3) предъявляемые к муниципальному служащему претензии, материалы, на которых они основываются;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4) содержание пояснений муниципального служащего и других лиц по существу предъявляемых претензий;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5) фамилии, имена, отчества выступивших на заседании лиц и краткое изложение их выступлений;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6) источник информации, содержащей основания для проведения заседания комиссии, дата поступления информации в Администрацию муниципального образования «</w:t>
      </w:r>
      <w:r w:rsidR="009D7591">
        <w:rPr>
          <w:bCs/>
        </w:rPr>
        <w:t>Парзинское</w:t>
      </w:r>
      <w:r w:rsidRPr="006F2617">
        <w:t>»;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7) другие сведения;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8) результаты голосования;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9) решение и обоснование его принятия.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34. Копии протокола заседания комиссии в 3-дневный срок со дня заседания направляются главе муниципального образования «</w:t>
      </w:r>
      <w:r w:rsidR="009D7591">
        <w:rPr>
          <w:bCs/>
        </w:rPr>
        <w:t>Парзинское</w:t>
      </w:r>
      <w:r w:rsidRPr="006F2617">
        <w:t>», полностью или в виде выписок из него - муниципальному служащему, а также по решению комиссии - иным заинтересованным лицам.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35. Глава муниципального образования «</w:t>
      </w:r>
      <w:r w:rsidR="009D7591">
        <w:rPr>
          <w:bCs/>
        </w:rPr>
        <w:t>Парзинское</w:t>
      </w:r>
      <w:r w:rsidRPr="006F2617">
        <w:t>»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образования «</w:t>
      </w:r>
      <w:r w:rsidR="009D7591">
        <w:rPr>
          <w:bCs/>
        </w:rPr>
        <w:t>Парзинское</w:t>
      </w:r>
      <w:r w:rsidRPr="006F2617">
        <w:t>» в письменной форме уведомляет комиссию в месячный срок со дня поступления к нему протокола заседания комиссии. Решение главы муниципального образования «</w:t>
      </w:r>
      <w:r w:rsidR="009D7591">
        <w:rPr>
          <w:bCs/>
        </w:rPr>
        <w:t>Парзинское</w:t>
      </w:r>
      <w:r w:rsidRPr="006F2617">
        <w:t>» оглашается на ближайшем заседании комиссии и принимается к сведению без обсуждения.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 xml:space="preserve">36. </w:t>
      </w:r>
      <w:proofErr w:type="gramStart"/>
      <w:r w:rsidRPr="006F2617">
        <w:t xml:space="preserve">В случае установления комиссией признаков дисциплинарного проступка в действиях (бездействии) муниципального служащего или установления комиссией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от 02 марта 2007 года № 25-ФЗ «О муниципальной службе в Российской Федерации», Федеральным </w:t>
      </w:r>
      <w:hyperlink r:id="rId23" w:history="1">
        <w:r w:rsidRPr="006F2617">
          <w:t>законом</w:t>
        </w:r>
      </w:hyperlink>
      <w:r w:rsidRPr="006F2617">
        <w:t xml:space="preserve"> «О противодействии коррупции» и другими федеральными</w:t>
      </w:r>
      <w:proofErr w:type="gramEnd"/>
      <w:r w:rsidRPr="006F2617">
        <w:t xml:space="preserve"> законами, информация об этом представляется главе муниципального образования «</w:t>
      </w:r>
      <w:r w:rsidR="009D7591">
        <w:rPr>
          <w:bCs/>
        </w:rPr>
        <w:t>Парзинское</w:t>
      </w:r>
      <w:r w:rsidRPr="006F2617">
        <w:t>»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>37.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lastRenderedPageBreak/>
        <w:t>38.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 xml:space="preserve">39. </w:t>
      </w:r>
      <w:proofErr w:type="gramStart"/>
      <w:r w:rsidRPr="006F2617">
        <w:t>Выписка из решения комиссии, заверенная подписью секретаря комиссии и печатью Администрации муниципального образования «</w:t>
      </w:r>
      <w:r w:rsidR="009D7591">
        <w:rPr>
          <w:bCs/>
        </w:rPr>
        <w:t>Парзинское</w:t>
      </w:r>
      <w:r w:rsidRPr="006F2617">
        <w:t>» (для документов), вручается гражданину, замещавшему должность муниципальной службы в Администрации муниципального образования «</w:t>
      </w:r>
      <w:r w:rsidR="009D7591">
        <w:rPr>
          <w:bCs/>
        </w:rPr>
        <w:t>Парзинское</w:t>
      </w:r>
      <w:r w:rsidRPr="006F2617">
        <w:t xml:space="preserve">», в отношении которого рассматривался вопрос, указанный в </w:t>
      </w:r>
      <w:hyperlink w:anchor="Par77" w:history="1">
        <w:r w:rsidRPr="006F2617">
          <w:t>абзаце втором подпункта 2 пункта 14</w:t>
        </w:r>
      </w:hyperlink>
      <w:r w:rsidRPr="006F2617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6F2617">
        <w:t xml:space="preserve"> дня, следующего за днем проведения соответствующего заседания комиссии.</w:t>
      </w:r>
    </w:p>
    <w:p w:rsidR="00B247A3" w:rsidRPr="006F2617" w:rsidRDefault="00B247A3" w:rsidP="00B247A3">
      <w:pPr>
        <w:widowControl w:val="0"/>
        <w:autoSpaceDE w:val="0"/>
        <w:autoSpaceDN w:val="0"/>
        <w:adjustRightInd w:val="0"/>
        <w:ind w:firstLine="540"/>
        <w:jc w:val="both"/>
      </w:pPr>
      <w:r w:rsidRPr="006F2617">
        <w:t xml:space="preserve">40. </w:t>
      </w:r>
      <w:proofErr w:type="gramStart"/>
      <w:r w:rsidRPr="006F2617">
        <w:t xml:space="preserve">Организационно-техническое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интересов, в том числе комиссии, предусмотренной </w:t>
      </w:r>
      <w:hyperlink w:anchor="Par50" w:history="1">
        <w:r w:rsidRPr="006F2617">
          <w:t>пунктом 5</w:t>
        </w:r>
      </w:hyperlink>
      <w:r w:rsidRPr="006F2617">
        <w:t xml:space="preserve"> настоящего Положения, а также информирование членов комиссий о вопросах, включенных в повестку дня, о дате, времени и месте проведения заседаний, ознакомление членов комиссий с материалами, представляемыми для обсуждения на заседаниях комиссий, осуществляется должностным лицом, ответственным</w:t>
      </w:r>
      <w:proofErr w:type="gramEnd"/>
      <w:r w:rsidRPr="006F2617">
        <w:t xml:space="preserve"> за работу по профилактике коррупционных и иных правонарушений.</w:t>
      </w:r>
    </w:p>
    <w:p w:rsidR="00B247A3" w:rsidRPr="006F2617" w:rsidRDefault="00B247A3" w:rsidP="00B247A3">
      <w:pPr>
        <w:pStyle w:val="a3"/>
        <w:ind w:left="0" w:firstLine="708"/>
        <w:jc w:val="both"/>
      </w:pPr>
    </w:p>
    <w:p w:rsidR="00361461" w:rsidRDefault="00361461" w:rsidP="00361461">
      <w:pPr>
        <w:shd w:val="clear" w:color="auto" w:fill="FFFFFF"/>
        <w:jc w:val="both"/>
        <w:rPr>
          <w:b/>
        </w:rPr>
      </w:pPr>
    </w:p>
    <w:sectPr w:rsidR="00361461" w:rsidSect="00B30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61"/>
    <w:rsid w:val="000613C9"/>
    <w:rsid w:val="00087D0C"/>
    <w:rsid w:val="001217FE"/>
    <w:rsid w:val="001975F6"/>
    <w:rsid w:val="00292A20"/>
    <w:rsid w:val="00304DBD"/>
    <w:rsid w:val="00361461"/>
    <w:rsid w:val="003B61F4"/>
    <w:rsid w:val="00464C30"/>
    <w:rsid w:val="005C1944"/>
    <w:rsid w:val="007A70B0"/>
    <w:rsid w:val="0080706F"/>
    <w:rsid w:val="00866537"/>
    <w:rsid w:val="008B5556"/>
    <w:rsid w:val="00930BC9"/>
    <w:rsid w:val="0096486A"/>
    <w:rsid w:val="009D7591"/>
    <w:rsid w:val="00A54D26"/>
    <w:rsid w:val="00AD74F1"/>
    <w:rsid w:val="00B247A3"/>
    <w:rsid w:val="00B80681"/>
    <w:rsid w:val="00B8191B"/>
    <w:rsid w:val="00BD6D81"/>
    <w:rsid w:val="00CE4F5D"/>
    <w:rsid w:val="00D31FFF"/>
    <w:rsid w:val="00D42E1E"/>
    <w:rsid w:val="00D6432A"/>
    <w:rsid w:val="00F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461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4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61461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36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361461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3614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361461"/>
    <w:pPr>
      <w:spacing w:after="120"/>
    </w:pPr>
  </w:style>
  <w:style w:type="character" w:customStyle="1" w:styleId="a6">
    <w:name w:val="Основной текст Знак"/>
    <w:basedOn w:val="a0"/>
    <w:link w:val="a5"/>
    <w:rsid w:val="0036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6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361461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361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7A70B0"/>
    <w:pPr>
      <w:jc w:val="center"/>
    </w:pPr>
    <w:rPr>
      <w:sz w:val="28"/>
    </w:rPr>
  </w:style>
  <w:style w:type="paragraph" w:customStyle="1" w:styleId="aa">
    <w:name w:val="Знак"/>
    <w:basedOn w:val="a"/>
    <w:rsid w:val="00B8191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461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4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61461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36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361461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3614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361461"/>
    <w:pPr>
      <w:spacing w:after="120"/>
    </w:pPr>
  </w:style>
  <w:style w:type="character" w:customStyle="1" w:styleId="a6">
    <w:name w:val="Основной текст Знак"/>
    <w:basedOn w:val="a0"/>
    <w:link w:val="a5"/>
    <w:rsid w:val="0036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6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361461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361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7A70B0"/>
    <w:pPr>
      <w:jc w:val="center"/>
    </w:pPr>
    <w:rPr>
      <w:sz w:val="28"/>
    </w:rPr>
  </w:style>
  <w:style w:type="paragraph" w:customStyle="1" w:styleId="aa">
    <w:name w:val="Знак"/>
    <w:basedOn w:val="a"/>
    <w:rsid w:val="00B8191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D39FCAB4B75A5E5D2B863828AA0835AB67E900F265EBCA4E4E9100BS3e7E" TargetMode="External"/><Relationship Id="rId13" Type="http://schemas.openxmlformats.org/officeDocument/2006/relationships/hyperlink" Target="consultantplus://offline/ref=573D39FCAB4B75A5E5D2B863828AA0835AB67E900E275EBCA4E4E9100B37B8704894239ESEe6E" TargetMode="External"/><Relationship Id="rId18" Type="http://schemas.openxmlformats.org/officeDocument/2006/relationships/hyperlink" Target="consultantplus://offline/ref=573D39FCAB4B75A5E5D2B863828AA0835AB67E9008215EBCA4E4E9100B37B8704894239DEEFBD52BS5e5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3D39FCAB4B75A5E5D2B863828AA0835AB67B930F2D5EBCA4E4E9100B37B8704894239DE9FASDe7E" TargetMode="External"/><Relationship Id="rId7" Type="http://schemas.openxmlformats.org/officeDocument/2006/relationships/hyperlink" Target="consultantplus://offline/ref=573D39FCAB4B75A5E5D2B863828AA0835AB67E900E275EBCA4E4E9100BS3e7E" TargetMode="External"/><Relationship Id="rId12" Type="http://schemas.openxmlformats.org/officeDocument/2006/relationships/hyperlink" Target="consultantplus://offline/ref=573D39FCAB4B75A5E5D2B863828AA0835AB67E900E275EBCA4E4E9100B37B8704894239ESEe6E" TargetMode="External"/><Relationship Id="rId17" Type="http://schemas.openxmlformats.org/officeDocument/2006/relationships/hyperlink" Target="consultantplus://offline/ref=573D39FCAB4B75A5E5D2B863828AA0835AB67E9008215EBCA4E4E9100B37B8704894239DEEFBD52BS5e5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3D39FCAB4B75A5E5D2B863828AA0835AB67E900F265EBCA4E4E9100BS3e7E" TargetMode="External"/><Relationship Id="rId20" Type="http://schemas.openxmlformats.org/officeDocument/2006/relationships/hyperlink" Target="consultantplus://offline/ref=573D39FCAB4B75A5E5D2B863828AA0835AB67E900E275EBCA4E4E9100B37B8704894239FSEe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D39FCAB4B75A5E5D2A66E94E6FE8B58BA22980E2552ECF0BBB24D5C3EB227S0eFE" TargetMode="External"/><Relationship Id="rId11" Type="http://schemas.openxmlformats.org/officeDocument/2006/relationships/hyperlink" Target="consultantplus://offline/ref=573D39FCAB4B75A5E5D2B863828AA0835AB67B930F2D5EBCA4E4E9100B37B8704894239DE9FASDe7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73D39FCAB4B75A5E5D2B863828AA08359B97B90007209BEF5B1E7S1e5E" TargetMode="External"/><Relationship Id="rId15" Type="http://schemas.openxmlformats.org/officeDocument/2006/relationships/hyperlink" Target="consultantplus://offline/ref=573D39FCAB4B75A5E5D2B863828AA0835AB67E900F265EBCA4E4E9100BS3e7E" TargetMode="External"/><Relationship Id="rId23" Type="http://schemas.openxmlformats.org/officeDocument/2006/relationships/hyperlink" Target="consultantplus://offline/ref=573D39FCAB4B75A5E5D2B863828AA0835AB67E900E275EBCA4E4E9100BS3e7E" TargetMode="External"/><Relationship Id="rId10" Type="http://schemas.openxmlformats.org/officeDocument/2006/relationships/hyperlink" Target="consultantplus://offline/ref=573D39FCAB4B75A5E5D2B863828AA0835AB67E900E275EBCA4E4E9100B37B8704894239FSEeDE" TargetMode="External"/><Relationship Id="rId19" Type="http://schemas.openxmlformats.org/officeDocument/2006/relationships/hyperlink" Target="consultantplus://offline/ref=573D39FCAB4B75A5E5D2B863828AA0835AB67E9008215EBCA4E4E9100B37B8704894239DEEFBD52BS5e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3D39FCAB4B75A5E5D2B863828AA0835AB67E9008215EBCA4E4E9100B37B8704894239DEEFBD52BS5e5E" TargetMode="External"/><Relationship Id="rId14" Type="http://schemas.openxmlformats.org/officeDocument/2006/relationships/hyperlink" Target="consultantplus://offline/ref=573D39FCAB4B75A5E5D2B863828AA0835AB67E900F265EBCA4E4E9100BS3e7E" TargetMode="External"/><Relationship Id="rId22" Type="http://schemas.openxmlformats.org/officeDocument/2006/relationships/hyperlink" Target="consultantplus://offline/ref=573D39FCAB4B75A5E5D2B863828AA0835AB67E900E275EBCA4E4E9100B37B8704894239ESEe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5241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2018-02-19T09:37:00Z</dcterms:created>
  <dcterms:modified xsi:type="dcterms:W3CDTF">2018-02-19T09:37:00Z</dcterms:modified>
</cp:coreProperties>
</file>