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7F137A" w:rsidRPr="0006261C" w:rsidTr="002B6056">
        <w:tc>
          <w:tcPr>
            <w:tcW w:w="4361" w:type="dxa"/>
            <w:shd w:val="clear" w:color="auto" w:fill="auto"/>
          </w:tcPr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Cs/>
                <w:sz w:val="22"/>
                <w:szCs w:val="24"/>
                <w:lang w:eastAsia="ru-RU"/>
              </w:rPr>
              <w:t xml:space="preserve">Совет депутатов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Cs/>
                <w:sz w:val="22"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proofErr w:type="spellStart"/>
            <w:r w:rsidRPr="0006261C">
              <w:rPr>
                <w:bCs/>
                <w:sz w:val="22"/>
                <w:szCs w:val="24"/>
                <w:lang w:eastAsia="ru-RU"/>
              </w:rPr>
              <w:t>Глазовский</w:t>
            </w:r>
            <w:proofErr w:type="spellEnd"/>
            <w:r w:rsidRPr="0006261C">
              <w:rPr>
                <w:bCs/>
                <w:sz w:val="22"/>
                <w:szCs w:val="24"/>
                <w:lang w:eastAsia="ru-RU"/>
              </w:rPr>
              <w:t xml:space="preserve"> район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Cs/>
                <w:sz w:val="22"/>
                <w:szCs w:val="24"/>
                <w:lang w:eastAsia="ru-RU"/>
              </w:rPr>
              <w:t xml:space="preserve">Удмуртской Республики» 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/>
                <w:bCs/>
                <w:noProof/>
                <w:sz w:val="22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F137A" w:rsidRPr="0006261C" w:rsidRDefault="007F137A" w:rsidP="002B6056">
            <w:pPr>
              <w:suppressAutoHyphens w:val="0"/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/>
                <w:bCs/>
                <w:sz w:val="22"/>
                <w:szCs w:val="24"/>
                <w:lang w:eastAsia="ru-RU"/>
              </w:rPr>
              <w:t>«</w:t>
            </w:r>
            <w:r w:rsidRPr="0006261C">
              <w:rPr>
                <w:bCs/>
                <w:sz w:val="22"/>
                <w:szCs w:val="24"/>
                <w:lang w:eastAsia="ru-RU"/>
              </w:rPr>
              <w:t xml:space="preserve">Удмурт </w:t>
            </w:r>
            <w:proofErr w:type="spellStart"/>
            <w:r w:rsidRPr="0006261C">
              <w:rPr>
                <w:bCs/>
                <w:sz w:val="22"/>
                <w:szCs w:val="24"/>
                <w:lang w:eastAsia="ru-RU"/>
              </w:rPr>
              <w:t>Элькунысь</w:t>
            </w:r>
            <w:proofErr w:type="spellEnd"/>
            <w:r w:rsidRPr="0006261C">
              <w:rPr>
                <w:bCs/>
                <w:sz w:val="22"/>
                <w:szCs w:val="24"/>
                <w:lang w:eastAsia="ru-RU"/>
              </w:rPr>
              <w:t xml:space="preserve">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Cs/>
                <w:sz w:val="22"/>
                <w:szCs w:val="24"/>
                <w:lang w:eastAsia="ru-RU"/>
              </w:rPr>
              <w:t xml:space="preserve">Глаз </w:t>
            </w:r>
            <w:proofErr w:type="spellStart"/>
            <w:r w:rsidRPr="0006261C">
              <w:rPr>
                <w:bCs/>
                <w:sz w:val="22"/>
                <w:szCs w:val="24"/>
                <w:lang w:eastAsia="ru-RU"/>
              </w:rPr>
              <w:t>ёрос</w:t>
            </w:r>
            <w:proofErr w:type="spellEnd"/>
            <w:r w:rsidRPr="0006261C">
              <w:rPr>
                <w:bCs/>
                <w:sz w:val="22"/>
                <w:szCs w:val="24"/>
                <w:lang w:eastAsia="ru-RU"/>
              </w:rPr>
              <w:t xml:space="preserve">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Cs/>
                <w:sz w:val="22"/>
                <w:szCs w:val="24"/>
                <w:lang w:eastAsia="ru-RU"/>
              </w:rPr>
              <w:t>муниципал округ»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Cs/>
                <w:sz w:val="22"/>
                <w:szCs w:val="24"/>
                <w:lang w:eastAsia="ru-RU"/>
              </w:rPr>
              <w:t xml:space="preserve">муниципал </w:t>
            </w:r>
            <w:proofErr w:type="spellStart"/>
            <w:r w:rsidRPr="0006261C">
              <w:rPr>
                <w:bCs/>
                <w:sz w:val="22"/>
                <w:szCs w:val="24"/>
                <w:lang w:eastAsia="ru-RU"/>
              </w:rPr>
              <w:t>кылдытэтысь</w:t>
            </w:r>
            <w:proofErr w:type="spellEnd"/>
            <w:r w:rsidRPr="0006261C">
              <w:rPr>
                <w:bCs/>
                <w:sz w:val="22"/>
                <w:szCs w:val="24"/>
                <w:lang w:eastAsia="ru-RU"/>
              </w:rPr>
              <w:t xml:space="preserve">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proofErr w:type="spellStart"/>
            <w:r w:rsidRPr="0006261C">
              <w:rPr>
                <w:bCs/>
                <w:sz w:val="22"/>
                <w:szCs w:val="24"/>
                <w:lang w:eastAsia="ru-RU"/>
              </w:rPr>
              <w:t>депутатъёслэн</w:t>
            </w:r>
            <w:proofErr w:type="spellEnd"/>
            <w:r w:rsidRPr="0006261C">
              <w:rPr>
                <w:bCs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06261C">
              <w:rPr>
                <w:bCs/>
                <w:sz w:val="22"/>
                <w:szCs w:val="24"/>
                <w:lang w:eastAsia="ru-RU"/>
              </w:rPr>
              <w:t>Кенешсы</w:t>
            </w:r>
            <w:proofErr w:type="spellEnd"/>
          </w:p>
          <w:p w:rsidR="007F137A" w:rsidRPr="0006261C" w:rsidRDefault="007F137A" w:rsidP="002B6056">
            <w:pPr>
              <w:suppressAutoHyphens w:val="0"/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</w:p>
        </w:tc>
      </w:tr>
    </w:tbl>
    <w:p w:rsidR="007F137A" w:rsidRPr="0006261C" w:rsidRDefault="007F137A" w:rsidP="007F137A">
      <w:pPr>
        <w:keepNext/>
        <w:suppressAutoHyphens w:val="0"/>
        <w:jc w:val="center"/>
        <w:outlineLvl w:val="0"/>
        <w:rPr>
          <w:b/>
          <w:bCs/>
          <w:sz w:val="44"/>
          <w:szCs w:val="44"/>
          <w:lang w:eastAsia="ru-RU"/>
        </w:rPr>
      </w:pPr>
      <w:r w:rsidRPr="0006261C">
        <w:rPr>
          <w:b/>
          <w:bCs/>
          <w:sz w:val="44"/>
          <w:szCs w:val="44"/>
          <w:lang w:eastAsia="ru-RU"/>
        </w:rPr>
        <w:t>РЕШЕНИЕ</w:t>
      </w:r>
    </w:p>
    <w:p w:rsidR="007F137A" w:rsidRPr="0006261C" w:rsidRDefault="007F137A" w:rsidP="007F137A">
      <w:pPr>
        <w:suppressAutoHyphens w:val="0"/>
        <w:ind w:left="-540"/>
        <w:jc w:val="center"/>
        <w:rPr>
          <w:b/>
          <w:bCs/>
          <w:szCs w:val="24"/>
          <w:lang w:eastAsia="ru-RU"/>
        </w:rPr>
      </w:pPr>
    </w:p>
    <w:p w:rsidR="007F137A" w:rsidRPr="0006261C" w:rsidRDefault="007F137A" w:rsidP="007F137A">
      <w:pPr>
        <w:suppressAutoHyphens w:val="0"/>
        <w:ind w:left="-540"/>
        <w:jc w:val="center"/>
        <w:rPr>
          <w:b/>
          <w:bCs/>
          <w:sz w:val="28"/>
          <w:szCs w:val="28"/>
          <w:lang w:eastAsia="ru-RU"/>
        </w:rPr>
      </w:pPr>
      <w:r w:rsidRPr="0006261C">
        <w:rPr>
          <w:b/>
          <w:bCs/>
          <w:sz w:val="28"/>
          <w:szCs w:val="28"/>
          <w:lang w:eastAsia="ru-RU"/>
        </w:rPr>
        <w:t xml:space="preserve">СОВЕТА ДЕПУТАТОВ МУНИЦИПАЛЬНОГО ОБРАЗОВАНИЯ </w:t>
      </w:r>
    </w:p>
    <w:p w:rsidR="007F137A" w:rsidRPr="0006261C" w:rsidRDefault="007F137A" w:rsidP="007F137A">
      <w:pPr>
        <w:suppressAutoHyphens w:val="0"/>
        <w:ind w:left="-540"/>
        <w:jc w:val="center"/>
        <w:rPr>
          <w:b/>
          <w:bCs/>
          <w:sz w:val="28"/>
          <w:szCs w:val="28"/>
          <w:lang w:eastAsia="ru-RU"/>
        </w:rPr>
      </w:pPr>
      <w:r w:rsidRPr="0006261C">
        <w:rPr>
          <w:b/>
          <w:bCs/>
          <w:sz w:val="28"/>
          <w:szCs w:val="28"/>
          <w:lang w:eastAsia="ru-RU"/>
        </w:rPr>
        <w:t xml:space="preserve">«МУНИЦИПАЛЬНЫЙ ОКРУГ ГЛАЗОВСКИЙ РАЙОН </w:t>
      </w:r>
    </w:p>
    <w:p w:rsidR="007F137A" w:rsidRPr="0006261C" w:rsidRDefault="007F137A" w:rsidP="007F137A">
      <w:pPr>
        <w:suppressAutoHyphens w:val="0"/>
        <w:ind w:left="-540"/>
        <w:jc w:val="center"/>
        <w:rPr>
          <w:b/>
          <w:bCs/>
          <w:sz w:val="28"/>
          <w:szCs w:val="28"/>
          <w:lang w:eastAsia="ru-RU"/>
        </w:rPr>
      </w:pPr>
      <w:r w:rsidRPr="0006261C">
        <w:rPr>
          <w:b/>
          <w:bCs/>
          <w:sz w:val="28"/>
          <w:szCs w:val="28"/>
          <w:lang w:eastAsia="ru-RU"/>
        </w:rPr>
        <w:t xml:space="preserve">УДМУРТСКОЙ РЕСПУБЛИКИ» </w:t>
      </w:r>
    </w:p>
    <w:p w:rsidR="007F137A" w:rsidRDefault="007F137A" w:rsidP="007F137A">
      <w:pPr>
        <w:suppressAutoHyphens w:val="0"/>
        <w:jc w:val="center"/>
        <w:rPr>
          <w:b/>
          <w:bCs/>
          <w:szCs w:val="24"/>
          <w:lang w:eastAsia="ru-RU"/>
        </w:rPr>
      </w:pPr>
    </w:p>
    <w:p w:rsidR="007F137A" w:rsidRDefault="007F137A" w:rsidP="007F137A">
      <w:pPr>
        <w:suppressAutoHyphens w:val="0"/>
        <w:jc w:val="center"/>
        <w:rPr>
          <w:b/>
          <w:bCs/>
          <w:szCs w:val="24"/>
          <w:lang w:eastAsia="ru-RU"/>
        </w:rPr>
      </w:pPr>
    </w:p>
    <w:p w:rsidR="007F137A" w:rsidRPr="0006261C" w:rsidRDefault="007F137A" w:rsidP="007F137A">
      <w:pPr>
        <w:suppressAutoHyphens w:val="0"/>
        <w:jc w:val="center"/>
        <w:rPr>
          <w:b/>
          <w:szCs w:val="24"/>
          <w:lang w:eastAsia="ru-RU"/>
        </w:rPr>
      </w:pPr>
      <w:r>
        <w:rPr>
          <w:b/>
        </w:rPr>
        <w:t xml:space="preserve">Об утверждении Положения «О территориальном общественном самоуправлении» в муниципальном образовании </w:t>
      </w:r>
      <w:r w:rsidRPr="0006261C">
        <w:rPr>
          <w:b/>
          <w:szCs w:val="24"/>
          <w:lang w:eastAsia="ru-RU"/>
        </w:rPr>
        <w:t>«</w:t>
      </w:r>
      <w:r>
        <w:rPr>
          <w:b/>
          <w:szCs w:val="24"/>
          <w:lang w:eastAsia="ru-RU"/>
        </w:rPr>
        <w:t xml:space="preserve">Муниципальный округ </w:t>
      </w:r>
      <w:proofErr w:type="spellStart"/>
      <w:r>
        <w:rPr>
          <w:b/>
          <w:szCs w:val="24"/>
          <w:lang w:eastAsia="ru-RU"/>
        </w:rPr>
        <w:t>Г</w:t>
      </w:r>
      <w:r w:rsidRPr="0006261C">
        <w:rPr>
          <w:b/>
          <w:szCs w:val="24"/>
          <w:lang w:eastAsia="ru-RU"/>
        </w:rPr>
        <w:t>лазовский</w:t>
      </w:r>
      <w:proofErr w:type="spellEnd"/>
      <w:r w:rsidRPr="0006261C">
        <w:rPr>
          <w:b/>
          <w:szCs w:val="24"/>
          <w:lang w:eastAsia="ru-RU"/>
        </w:rPr>
        <w:t xml:space="preserve"> район</w:t>
      </w:r>
      <w:r>
        <w:rPr>
          <w:b/>
          <w:szCs w:val="24"/>
          <w:lang w:eastAsia="ru-RU"/>
        </w:rPr>
        <w:t xml:space="preserve"> Удмуртской Республики</w:t>
      </w:r>
      <w:r w:rsidRPr="0006261C">
        <w:rPr>
          <w:b/>
          <w:szCs w:val="24"/>
          <w:lang w:eastAsia="ru-RU"/>
        </w:rPr>
        <w:t>»</w:t>
      </w:r>
    </w:p>
    <w:p w:rsidR="007F137A" w:rsidRPr="0006261C" w:rsidRDefault="007F137A" w:rsidP="007F137A">
      <w:pPr>
        <w:ind w:right="3595"/>
        <w:jc w:val="both"/>
        <w:rPr>
          <w:b/>
          <w:bCs/>
          <w:szCs w:val="24"/>
          <w:lang w:eastAsia="ru-RU"/>
        </w:rPr>
      </w:pPr>
    </w:p>
    <w:p w:rsidR="007F137A" w:rsidRDefault="007F137A" w:rsidP="007F137A">
      <w:pPr>
        <w:suppressAutoHyphens w:val="0"/>
        <w:rPr>
          <w:szCs w:val="24"/>
          <w:lang w:eastAsia="ru-RU"/>
        </w:rPr>
      </w:pPr>
    </w:p>
    <w:p w:rsidR="007F137A" w:rsidRPr="0006261C" w:rsidRDefault="007F137A" w:rsidP="007F137A">
      <w:pPr>
        <w:suppressAutoHyphens w:val="0"/>
        <w:rPr>
          <w:szCs w:val="24"/>
          <w:lang w:eastAsia="ru-RU"/>
        </w:rPr>
      </w:pPr>
      <w:r w:rsidRPr="0006261C">
        <w:rPr>
          <w:szCs w:val="24"/>
          <w:lang w:eastAsia="ru-RU"/>
        </w:rPr>
        <w:t xml:space="preserve">Принято </w:t>
      </w:r>
    </w:p>
    <w:p w:rsidR="007F137A" w:rsidRPr="0006261C" w:rsidRDefault="007F137A" w:rsidP="007F137A">
      <w:pPr>
        <w:suppressAutoHyphens w:val="0"/>
        <w:rPr>
          <w:szCs w:val="24"/>
          <w:lang w:eastAsia="ru-RU"/>
        </w:rPr>
      </w:pPr>
      <w:r w:rsidRPr="0006261C">
        <w:rPr>
          <w:szCs w:val="24"/>
          <w:lang w:eastAsia="ru-RU"/>
        </w:rPr>
        <w:t xml:space="preserve">Советом депутатов муниципального образования </w:t>
      </w:r>
    </w:p>
    <w:p w:rsidR="007F137A" w:rsidRPr="0006261C" w:rsidRDefault="007F137A" w:rsidP="007F137A">
      <w:pPr>
        <w:suppressAutoHyphens w:val="0"/>
        <w:rPr>
          <w:szCs w:val="24"/>
          <w:lang w:eastAsia="ru-RU"/>
        </w:rPr>
      </w:pPr>
      <w:r w:rsidRPr="0006261C">
        <w:rPr>
          <w:szCs w:val="24"/>
          <w:lang w:eastAsia="ru-RU"/>
        </w:rPr>
        <w:t xml:space="preserve">«Муниципальный округ </w:t>
      </w:r>
      <w:proofErr w:type="spellStart"/>
      <w:r w:rsidRPr="0006261C">
        <w:rPr>
          <w:szCs w:val="24"/>
          <w:lang w:eastAsia="ru-RU"/>
        </w:rPr>
        <w:t>Глазовский</w:t>
      </w:r>
      <w:proofErr w:type="spellEnd"/>
      <w:r w:rsidRPr="0006261C">
        <w:rPr>
          <w:szCs w:val="24"/>
          <w:lang w:eastAsia="ru-RU"/>
        </w:rPr>
        <w:t xml:space="preserve"> район                                        </w:t>
      </w:r>
    </w:p>
    <w:p w:rsidR="007F137A" w:rsidRPr="0006261C" w:rsidRDefault="007F137A" w:rsidP="007F137A">
      <w:pPr>
        <w:suppressAutoHyphens w:val="0"/>
        <w:rPr>
          <w:szCs w:val="24"/>
          <w:lang w:eastAsia="ru-RU"/>
        </w:rPr>
      </w:pPr>
      <w:r w:rsidRPr="0006261C">
        <w:rPr>
          <w:szCs w:val="24"/>
          <w:lang w:eastAsia="ru-RU"/>
        </w:rPr>
        <w:t xml:space="preserve">Удмуртской Республики» первого созыва                       </w:t>
      </w:r>
      <w:r>
        <w:rPr>
          <w:szCs w:val="24"/>
          <w:lang w:eastAsia="ru-RU"/>
        </w:rPr>
        <w:t xml:space="preserve">                              </w:t>
      </w:r>
      <w:r w:rsidR="00DA5224">
        <w:rPr>
          <w:szCs w:val="24"/>
          <w:lang w:eastAsia="ru-RU"/>
        </w:rPr>
        <w:t>__</w:t>
      </w:r>
      <w:r>
        <w:rPr>
          <w:szCs w:val="24"/>
          <w:lang w:eastAsia="ru-RU"/>
        </w:rPr>
        <w:t xml:space="preserve"> августа</w:t>
      </w:r>
      <w:r w:rsidRPr="0006261C">
        <w:rPr>
          <w:szCs w:val="24"/>
          <w:lang w:eastAsia="ru-RU"/>
        </w:rPr>
        <w:t xml:space="preserve"> 202</w:t>
      </w:r>
      <w:r>
        <w:rPr>
          <w:szCs w:val="24"/>
          <w:lang w:eastAsia="ru-RU"/>
        </w:rPr>
        <w:t>3</w:t>
      </w:r>
      <w:r w:rsidRPr="0006261C">
        <w:rPr>
          <w:szCs w:val="24"/>
          <w:lang w:eastAsia="ru-RU"/>
        </w:rPr>
        <w:t xml:space="preserve"> года                                                                                                                                                                                             </w:t>
      </w:r>
    </w:p>
    <w:p w:rsidR="007F137A" w:rsidRDefault="007F137A" w:rsidP="007F137A">
      <w:pPr>
        <w:rPr>
          <w:color w:val="FF0000"/>
        </w:rPr>
      </w:pPr>
    </w:p>
    <w:p w:rsidR="007F137A" w:rsidRPr="00B10CA7" w:rsidRDefault="007F137A" w:rsidP="007F137A">
      <w:pPr>
        <w:rPr>
          <w:color w:val="FF0000"/>
        </w:rPr>
      </w:pPr>
    </w:p>
    <w:p w:rsidR="007F137A" w:rsidRPr="0006261C" w:rsidRDefault="007F137A" w:rsidP="007F137A">
      <w:pPr>
        <w:ind w:firstLine="708"/>
        <w:jc w:val="both"/>
        <w:rPr>
          <w:b/>
        </w:rPr>
      </w:pPr>
      <w:r w:rsidRPr="0006261C">
        <w:t xml:space="preserve">  В соответствии </w:t>
      </w:r>
      <w:r>
        <w:t>с Федеральным законом от 06.10.2003 № 131-ФЗ «Об общих принципах  организации местного самоуправления в Российской Федерации» и</w:t>
      </w:r>
      <w:r w:rsidRPr="0006261C">
        <w:t xml:space="preserve"> Уставом муниципального образования «Муниципальный округ </w:t>
      </w:r>
      <w:proofErr w:type="spellStart"/>
      <w:r w:rsidRPr="0006261C">
        <w:t>Глазовский</w:t>
      </w:r>
      <w:proofErr w:type="spellEnd"/>
      <w:r w:rsidRPr="0006261C">
        <w:t xml:space="preserve"> район Удмуртской Республики», </w:t>
      </w:r>
      <w:r w:rsidRPr="0006261C">
        <w:rPr>
          <w:b/>
        </w:rPr>
        <w:t xml:space="preserve">Совет депутатов муниципального образования «Муниципальный округ </w:t>
      </w:r>
      <w:proofErr w:type="spellStart"/>
      <w:r w:rsidRPr="0006261C">
        <w:rPr>
          <w:b/>
        </w:rPr>
        <w:t>Глазовский</w:t>
      </w:r>
      <w:proofErr w:type="spellEnd"/>
      <w:r w:rsidRPr="0006261C">
        <w:rPr>
          <w:b/>
        </w:rPr>
        <w:t xml:space="preserve"> район Удмуртской Республики» РЕШИЛ:</w:t>
      </w:r>
    </w:p>
    <w:p w:rsidR="007F137A" w:rsidRPr="0006261C" w:rsidRDefault="007F137A" w:rsidP="007F137A">
      <w:pPr>
        <w:ind w:firstLine="708"/>
        <w:jc w:val="both"/>
        <w:rPr>
          <w:b/>
        </w:rPr>
      </w:pPr>
    </w:p>
    <w:p w:rsidR="007F137A" w:rsidRPr="007F137A" w:rsidRDefault="007F137A" w:rsidP="007F137A">
      <w:pPr>
        <w:pStyle w:val="ConsPlusNormal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F137A">
        <w:rPr>
          <w:rFonts w:ascii="Times New Roman" w:hAnsi="Times New Roman" w:cs="Times New Roman"/>
          <w:sz w:val="24"/>
          <w:szCs w:val="24"/>
        </w:rPr>
        <w:t xml:space="preserve">1. Утвердить Положение о территориальном общественном самоуправлении в муниципальном образовании «Муниципальный округ </w:t>
      </w:r>
      <w:proofErr w:type="spellStart"/>
      <w:r w:rsidRPr="007F137A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7F137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(прилагается)</w:t>
      </w:r>
    </w:p>
    <w:p w:rsidR="007F137A" w:rsidRPr="007F137A" w:rsidRDefault="007F137A" w:rsidP="007F137A">
      <w:pPr>
        <w:rPr>
          <w:color w:val="FF0000"/>
          <w:szCs w:val="24"/>
        </w:rPr>
      </w:pPr>
    </w:p>
    <w:p w:rsidR="007F137A" w:rsidRPr="00B10CA7" w:rsidRDefault="007F137A" w:rsidP="007F137A">
      <w:pPr>
        <w:rPr>
          <w:color w:val="FF0000"/>
          <w:szCs w:val="24"/>
        </w:rPr>
      </w:pPr>
    </w:p>
    <w:p w:rsidR="007F137A" w:rsidRPr="0006261C" w:rsidRDefault="007F137A" w:rsidP="007F137A">
      <w:pPr>
        <w:suppressAutoHyphens w:val="0"/>
        <w:rPr>
          <w:b/>
          <w:szCs w:val="24"/>
          <w:lang w:eastAsia="ru-RU"/>
        </w:rPr>
      </w:pPr>
      <w:r w:rsidRPr="0006261C">
        <w:rPr>
          <w:b/>
          <w:szCs w:val="24"/>
          <w:lang w:eastAsia="ru-RU"/>
        </w:rPr>
        <w:t xml:space="preserve">Председатель Совета депутатов муниципального                          </w:t>
      </w:r>
      <w:r>
        <w:rPr>
          <w:b/>
          <w:szCs w:val="24"/>
          <w:lang w:eastAsia="ru-RU"/>
        </w:rPr>
        <w:t xml:space="preserve">                    </w:t>
      </w:r>
      <w:r w:rsidRPr="0006261C">
        <w:rPr>
          <w:b/>
          <w:szCs w:val="24"/>
          <w:lang w:eastAsia="ru-RU"/>
        </w:rPr>
        <w:t>С.Л.</w:t>
      </w:r>
      <w:r>
        <w:rPr>
          <w:b/>
          <w:szCs w:val="24"/>
          <w:lang w:eastAsia="ru-RU"/>
        </w:rPr>
        <w:t xml:space="preserve"> </w:t>
      </w:r>
      <w:r w:rsidRPr="0006261C">
        <w:rPr>
          <w:b/>
          <w:szCs w:val="24"/>
          <w:lang w:eastAsia="ru-RU"/>
        </w:rPr>
        <w:t xml:space="preserve">Буров                         образования «Муниципальный округ </w:t>
      </w:r>
    </w:p>
    <w:p w:rsidR="007F137A" w:rsidRPr="0006261C" w:rsidRDefault="007F137A" w:rsidP="007F137A">
      <w:pPr>
        <w:tabs>
          <w:tab w:val="left" w:pos="8400"/>
        </w:tabs>
        <w:suppressAutoHyphens w:val="0"/>
        <w:rPr>
          <w:b/>
          <w:szCs w:val="24"/>
          <w:lang w:eastAsia="ru-RU"/>
        </w:rPr>
      </w:pPr>
      <w:proofErr w:type="spellStart"/>
      <w:r w:rsidRPr="0006261C">
        <w:rPr>
          <w:b/>
          <w:szCs w:val="24"/>
          <w:lang w:eastAsia="ru-RU"/>
        </w:rPr>
        <w:t>Глазовский</w:t>
      </w:r>
      <w:proofErr w:type="spellEnd"/>
      <w:r w:rsidRPr="0006261C">
        <w:rPr>
          <w:b/>
          <w:szCs w:val="24"/>
          <w:lang w:eastAsia="ru-RU"/>
        </w:rPr>
        <w:t xml:space="preserve"> район Удмуртской Республики»</w:t>
      </w:r>
      <w:r w:rsidRPr="0006261C">
        <w:rPr>
          <w:b/>
          <w:szCs w:val="24"/>
          <w:lang w:eastAsia="ru-RU"/>
        </w:rPr>
        <w:tab/>
      </w:r>
      <w:r w:rsidRPr="0006261C">
        <w:rPr>
          <w:b/>
          <w:szCs w:val="24"/>
          <w:lang w:eastAsia="ru-RU"/>
        </w:rPr>
        <w:tab/>
      </w:r>
    </w:p>
    <w:p w:rsidR="007F137A" w:rsidRPr="0006261C" w:rsidRDefault="007F137A" w:rsidP="007F137A">
      <w:pPr>
        <w:tabs>
          <w:tab w:val="left" w:pos="8400"/>
        </w:tabs>
        <w:suppressAutoHyphens w:val="0"/>
        <w:rPr>
          <w:b/>
          <w:szCs w:val="24"/>
          <w:lang w:eastAsia="ru-RU"/>
        </w:rPr>
      </w:pPr>
      <w:r w:rsidRPr="0006261C">
        <w:rPr>
          <w:b/>
          <w:szCs w:val="24"/>
          <w:lang w:eastAsia="ru-RU"/>
        </w:rPr>
        <w:tab/>
        <w:t xml:space="preserve">                                        </w:t>
      </w:r>
    </w:p>
    <w:p w:rsidR="007F137A" w:rsidRPr="0006261C" w:rsidRDefault="007F137A" w:rsidP="007F137A">
      <w:pPr>
        <w:tabs>
          <w:tab w:val="left" w:pos="8445"/>
        </w:tabs>
        <w:suppressAutoHyphens w:val="0"/>
        <w:jc w:val="both"/>
        <w:rPr>
          <w:b/>
          <w:bCs/>
          <w:szCs w:val="24"/>
          <w:lang w:eastAsia="ru-RU"/>
        </w:rPr>
      </w:pPr>
      <w:r w:rsidRPr="0006261C">
        <w:rPr>
          <w:b/>
          <w:szCs w:val="24"/>
          <w:lang w:eastAsia="ru-RU"/>
        </w:rPr>
        <w:t xml:space="preserve">Глава </w:t>
      </w:r>
      <w:r w:rsidRPr="0006261C">
        <w:rPr>
          <w:b/>
          <w:bCs/>
          <w:szCs w:val="24"/>
          <w:lang w:eastAsia="ru-RU"/>
        </w:rPr>
        <w:t xml:space="preserve">муниципального образования                                                  </w:t>
      </w:r>
      <w:r>
        <w:rPr>
          <w:b/>
          <w:bCs/>
          <w:szCs w:val="24"/>
          <w:lang w:eastAsia="ru-RU"/>
        </w:rPr>
        <w:t xml:space="preserve">             Г.А. Аверкиева</w:t>
      </w:r>
    </w:p>
    <w:p w:rsidR="007F137A" w:rsidRPr="0006261C" w:rsidRDefault="007F137A" w:rsidP="007F137A">
      <w:pPr>
        <w:suppressAutoHyphens w:val="0"/>
        <w:jc w:val="both"/>
        <w:rPr>
          <w:b/>
          <w:bCs/>
          <w:szCs w:val="24"/>
          <w:lang w:eastAsia="ru-RU"/>
        </w:rPr>
      </w:pPr>
      <w:r w:rsidRPr="0006261C">
        <w:rPr>
          <w:b/>
          <w:bCs/>
          <w:szCs w:val="24"/>
          <w:lang w:eastAsia="ru-RU"/>
        </w:rPr>
        <w:t xml:space="preserve">«Муниципальный округ </w:t>
      </w:r>
      <w:proofErr w:type="spellStart"/>
      <w:r w:rsidRPr="0006261C">
        <w:rPr>
          <w:b/>
          <w:bCs/>
          <w:szCs w:val="24"/>
          <w:lang w:eastAsia="ru-RU"/>
        </w:rPr>
        <w:t>Глазовский</w:t>
      </w:r>
      <w:proofErr w:type="spellEnd"/>
      <w:r w:rsidRPr="0006261C">
        <w:rPr>
          <w:b/>
          <w:bCs/>
          <w:szCs w:val="24"/>
          <w:lang w:eastAsia="ru-RU"/>
        </w:rPr>
        <w:t xml:space="preserve"> район </w:t>
      </w:r>
    </w:p>
    <w:p w:rsidR="007F137A" w:rsidRPr="0006261C" w:rsidRDefault="007F137A" w:rsidP="007F137A">
      <w:pPr>
        <w:suppressAutoHyphens w:val="0"/>
        <w:jc w:val="both"/>
        <w:rPr>
          <w:b/>
          <w:bCs/>
          <w:szCs w:val="24"/>
          <w:lang w:eastAsia="ru-RU"/>
        </w:rPr>
      </w:pPr>
      <w:r w:rsidRPr="0006261C">
        <w:rPr>
          <w:b/>
          <w:bCs/>
          <w:szCs w:val="24"/>
          <w:lang w:eastAsia="ru-RU"/>
        </w:rPr>
        <w:t>Удмуртской Республики»</w:t>
      </w:r>
      <w:r w:rsidRPr="0006261C">
        <w:rPr>
          <w:b/>
          <w:bCs/>
          <w:szCs w:val="24"/>
          <w:lang w:eastAsia="ru-RU"/>
        </w:rPr>
        <w:tab/>
      </w:r>
    </w:p>
    <w:p w:rsidR="007F137A" w:rsidRPr="0006261C" w:rsidRDefault="007F137A" w:rsidP="007F137A">
      <w:pPr>
        <w:suppressAutoHyphens w:val="0"/>
        <w:rPr>
          <w:b/>
          <w:szCs w:val="24"/>
          <w:lang w:eastAsia="ru-RU"/>
        </w:rPr>
      </w:pPr>
    </w:p>
    <w:p w:rsidR="007F137A" w:rsidRPr="0006261C" w:rsidRDefault="007F137A" w:rsidP="007F137A">
      <w:pPr>
        <w:suppressAutoHyphens w:val="0"/>
        <w:jc w:val="both"/>
        <w:rPr>
          <w:b/>
          <w:szCs w:val="24"/>
          <w:lang w:eastAsia="ru-RU"/>
        </w:rPr>
      </w:pPr>
      <w:proofErr w:type="spellStart"/>
      <w:r w:rsidRPr="0006261C">
        <w:rPr>
          <w:b/>
          <w:szCs w:val="24"/>
          <w:lang w:eastAsia="ru-RU"/>
        </w:rPr>
        <w:t>г</w:t>
      </w:r>
      <w:proofErr w:type="gramStart"/>
      <w:r w:rsidRPr="0006261C">
        <w:rPr>
          <w:b/>
          <w:szCs w:val="24"/>
          <w:lang w:eastAsia="ru-RU"/>
        </w:rPr>
        <w:t>.Г</w:t>
      </w:r>
      <w:proofErr w:type="gramEnd"/>
      <w:r w:rsidRPr="0006261C">
        <w:rPr>
          <w:b/>
          <w:szCs w:val="24"/>
          <w:lang w:eastAsia="ru-RU"/>
        </w:rPr>
        <w:t>лазов</w:t>
      </w:r>
      <w:proofErr w:type="spellEnd"/>
    </w:p>
    <w:p w:rsidR="007F137A" w:rsidRPr="0006261C" w:rsidRDefault="00DA5224" w:rsidP="007F137A">
      <w:pPr>
        <w:suppressAutoHyphens w:val="0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__</w:t>
      </w:r>
      <w:r w:rsidR="007F137A">
        <w:rPr>
          <w:b/>
          <w:szCs w:val="24"/>
          <w:lang w:eastAsia="ru-RU"/>
        </w:rPr>
        <w:t xml:space="preserve"> августа</w:t>
      </w:r>
      <w:r w:rsidR="007F137A" w:rsidRPr="0006261C">
        <w:rPr>
          <w:b/>
          <w:szCs w:val="24"/>
          <w:lang w:eastAsia="ru-RU"/>
        </w:rPr>
        <w:t xml:space="preserve"> 202</w:t>
      </w:r>
      <w:r w:rsidR="007F137A">
        <w:rPr>
          <w:b/>
          <w:szCs w:val="24"/>
          <w:lang w:eastAsia="ru-RU"/>
        </w:rPr>
        <w:t>3</w:t>
      </w:r>
      <w:r w:rsidR="007F137A" w:rsidRPr="0006261C">
        <w:rPr>
          <w:b/>
          <w:szCs w:val="24"/>
          <w:lang w:eastAsia="ru-RU"/>
        </w:rPr>
        <w:t xml:space="preserve"> года </w:t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</w:p>
    <w:p w:rsidR="007F137A" w:rsidRPr="00573703" w:rsidRDefault="007F137A" w:rsidP="007F137A">
      <w:pPr>
        <w:suppressAutoHyphens w:val="0"/>
        <w:jc w:val="both"/>
        <w:rPr>
          <w:b/>
          <w:szCs w:val="24"/>
          <w:lang w:eastAsia="ru-RU"/>
        </w:rPr>
        <w:sectPr w:rsidR="007F137A" w:rsidRPr="00573703" w:rsidSect="0006261C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  <w:r>
        <w:rPr>
          <w:b/>
          <w:szCs w:val="24"/>
          <w:lang w:eastAsia="ru-RU"/>
        </w:rPr>
        <w:t xml:space="preserve">№ </w:t>
      </w:r>
      <w:r w:rsidR="00DA5224">
        <w:rPr>
          <w:b/>
          <w:szCs w:val="24"/>
          <w:lang w:eastAsia="ru-RU"/>
        </w:rPr>
        <w:t>___</w:t>
      </w:r>
      <w:r>
        <w:rPr>
          <w:b/>
          <w:color w:val="FF0000"/>
          <w:szCs w:val="24"/>
          <w:lang w:eastAsia="ru-RU"/>
        </w:rPr>
        <w:tab/>
      </w:r>
    </w:p>
    <w:p w:rsidR="007F137A" w:rsidRPr="00E17739" w:rsidRDefault="007F137A" w:rsidP="007F137A">
      <w:pPr>
        <w:tabs>
          <w:tab w:val="left" w:pos="5640"/>
        </w:tabs>
      </w:pPr>
    </w:p>
    <w:p w:rsidR="007F137A" w:rsidRDefault="007F137A" w:rsidP="007F137A">
      <w:pPr>
        <w:ind w:left="5664"/>
        <w:jc w:val="center"/>
        <w:rPr>
          <w:b/>
          <w:sz w:val="20"/>
        </w:rPr>
      </w:pPr>
      <w:r>
        <w:rPr>
          <w:b/>
          <w:sz w:val="20"/>
        </w:rPr>
        <w:t>Утверждено</w:t>
      </w:r>
    </w:p>
    <w:p w:rsidR="007F137A" w:rsidRDefault="007F137A" w:rsidP="007F137A">
      <w:pPr>
        <w:suppressAutoHyphens w:val="0"/>
        <w:jc w:val="right"/>
        <w:rPr>
          <w:b/>
          <w:sz w:val="20"/>
        </w:rPr>
      </w:pPr>
      <w:r>
        <w:rPr>
          <w:b/>
          <w:sz w:val="20"/>
        </w:rPr>
        <w:t xml:space="preserve">решением Совета депутатов муниципального </w:t>
      </w:r>
    </w:p>
    <w:p w:rsidR="007F137A" w:rsidRPr="007F137A" w:rsidRDefault="007F137A" w:rsidP="007F137A">
      <w:pPr>
        <w:suppressAutoHyphens w:val="0"/>
        <w:jc w:val="center"/>
        <w:rPr>
          <w:b/>
          <w:sz w:val="20"/>
          <w:lang w:eastAsia="ru-RU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образования </w:t>
      </w:r>
      <w:r w:rsidRPr="007F137A">
        <w:rPr>
          <w:b/>
          <w:sz w:val="20"/>
          <w:lang w:eastAsia="ru-RU"/>
        </w:rPr>
        <w:t xml:space="preserve">«Муниципальный округ </w:t>
      </w:r>
    </w:p>
    <w:p w:rsidR="00DA5224" w:rsidRDefault="007F137A" w:rsidP="007F137A">
      <w:pPr>
        <w:ind w:left="5664"/>
        <w:jc w:val="right"/>
        <w:rPr>
          <w:b/>
          <w:sz w:val="20"/>
        </w:rPr>
      </w:pPr>
      <w:r>
        <w:rPr>
          <w:b/>
          <w:sz w:val="20"/>
          <w:lang w:eastAsia="ru-RU"/>
        </w:rPr>
        <w:t xml:space="preserve">                 </w:t>
      </w:r>
      <w:proofErr w:type="spellStart"/>
      <w:r w:rsidRPr="007F137A">
        <w:rPr>
          <w:b/>
          <w:sz w:val="20"/>
          <w:lang w:eastAsia="ru-RU"/>
        </w:rPr>
        <w:t>Глазовский</w:t>
      </w:r>
      <w:proofErr w:type="spellEnd"/>
      <w:r w:rsidRPr="007F137A">
        <w:rPr>
          <w:b/>
          <w:sz w:val="20"/>
          <w:lang w:eastAsia="ru-RU"/>
        </w:rPr>
        <w:t xml:space="preserve"> район Удмуртской Республики»</w:t>
      </w:r>
      <w:r w:rsidRPr="007F137A">
        <w:rPr>
          <w:b/>
          <w:sz w:val="20"/>
        </w:rPr>
        <w:t xml:space="preserve"> </w:t>
      </w:r>
      <w:r>
        <w:rPr>
          <w:b/>
          <w:sz w:val="20"/>
        </w:rPr>
        <w:t xml:space="preserve"> </w:t>
      </w:r>
      <w:r w:rsidR="00DA5224">
        <w:rPr>
          <w:b/>
          <w:sz w:val="20"/>
        </w:rPr>
        <w:t xml:space="preserve">   </w:t>
      </w:r>
    </w:p>
    <w:p w:rsidR="007F137A" w:rsidRPr="007F137A" w:rsidRDefault="007F137A" w:rsidP="007F137A">
      <w:pPr>
        <w:ind w:left="5664"/>
        <w:jc w:val="right"/>
        <w:rPr>
          <w:b/>
          <w:sz w:val="20"/>
        </w:rPr>
      </w:pPr>
      <w:r w:rsidRPr="007F137A">
        <w:rPr>
          <w:b/>
          <w:sz w:val="20"/>
        </w:rPr>
        <w:t xml:space="preserve">от </w:t>
      </w:r>
      <w:r w:rsidR="00DA5224">
        <w:rPr>
          <w:b/>
          <w:sz w:val="20"/>
        </w:rPr>
        <w:t>__ августа 20</w:t>
      </w:r>
      <w:r>
        <w:rPr>
          <w:b/>
          <w:sz w:val="20"/>
        </w:rPr>
        <w:t>23</w:t>
      </w:r>
      <w:r w:rsidR="00DA5224">
        <w:rPr>
          <w:b/>
          <w:sz w:val="20"/>
        </w:rPr>
        <w:t xml:space="preserve"> года</w:t>
      </w:r>
      <w:r w:rsidRPr="007F137A">
        <w:rPr>
          <w:b/>
          <w:sz w:val="20"/>
        </w:rPr>
        <w:t xml:space="preserve">  № </w:t>
      </w:r>
      <w:r w:rsidR="00DA5224">
        <w:rPr>
          <w:b/>
          <w:sz w:val="20"/>
        </w:rPr>
        <w:t>____</w:t>
      </w:r>
      <w:r>
        <w:rPr>
          <w:b/>
          <w:sz w:val="20"/>
        </w:rPr>
        <w:t xml:space="preserve">   </w:t>
      </w:r>
    </w:p>
    <w:p w:rsidR="007F137A" w:rsidRDefault="007F137A" w:rsidP="007F137A">
      <w:pPr>
        <w:ind w:left="5664"/>
        <w:jc w:val="both"/>
        <w:rPr>
          <w:b/>
        </w:rPr>
      </w:pP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ПОЛОЖЕНИЕ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ТЕРРИТОРИАЛЬНОМ ОБЩЕСТВЕННОМ САМОУПРАВЛЕНИИ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МУНИЦИПАЛЬНОМ ОБРАЗОВАНИИ "МУНИЦИПАЛЬНЫЙ ОКРУГ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ГЛАЗОВСКИЙ РАЙОН УДМУРТСКОЙ РЕСПУБЛИКИ"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Общие положения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</w:t>
      </w:r>
      <w:proofErr w:type="gramStart"/>
      <w:r>
        <w:rPr>
          <w:rFonts w:ascii="Times New Roman" w:hAnsi="Times New Roman" w:cs="Times New Roman"/>
        </w:rPr>
        <w:t xml:space="preserve">Положение о территориальном общественном самоуправлении на территории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 (далее - Положение) разработано в соответствии с Федеральным </w:t>
      </w:r>
      <w:hyperlink r:id="rId7" w:history="1">
        <w:r>
          <w:rPr>
            <w:rStyle w:val="a3"/>
            <w:rFonts w:ascii="Times New Roman" w:hAnsi="Times New Roman" w:cs="Times New Roman"/>
            <w:color w:val="0000FF"/>
          </w:rPr>
          <w:t>законом</w:t>
        </w:r>
      </w:hyperlink>
      <w:r>
        <w:rPr>
          <w:rFonts w:ascii="Times New Roman" w:hAnsi="Times New Roman" w:cs="Times New Roman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8" w:history="1">
        <w:r>
          <w:rPr>
            <w:rStyle w:val="a3"/>
            <w:rFonts w:ascii="Times New Roman" w:hAnsi="Times New Roman" w:cs="Times New Roman"/>
            <w:color w:val="0000FF"/>
          </w:rPr>
          <w:t>законом</w:t>
        </w:r>
      </w:hyperlink>
      <w:r>
        <w:rPr>
          <w:rFonts w:ascii="Times New Roman" w:hAnsi="Times New Roman" w:cs="Times New Roman"/>
        </w:rPr>
        <w:t xml:space="preserve"> от 12.01.1996 N 7-ФЗ "О некоммерческих организациях", </w:t>
      </w:r>
      <w:hyperlink r:id="rId9" w:history="1">
        <w:r>
          <w:rPr>
            <w:rStyle w:val="a3"/>
            <w:rFonts w:ascii="Times New Roman" w:hAnsi="Times New Roman" w:cs="Times New Roman"/>
            <w:color w:val="0000FF"/>
          </w:rPr>
          <w:t>Уставом</w:t>
        </w:r>
      </w:hyperlink>
      <w:r>
        <w:rPr>
          <w:rFonts w:ascii="Times New Roman" w:hAnsi="Times New Roman" w:cs="Times New Roman"/>
        </w:rPr>
        <w:t xml:space="preserve">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 и направлено на реализацию права граждан</w:t>
      </w:r>
      <w:proofErr w:type="gramEnd"/>
      <w:r>
        <w:rPr>
          <w:rFonts w:ascii="Times New Roman" w:hAnsi="Times New Roman" w:cs="Times New Roman"/>
        </w:rPr>
        <w:t xml:space="preserve"> на осуществление местного самоуправления посредством создания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Территориальное общественное самоуправление - самоорганизация граждан по месту их жительства </w:t>
      </w:r>
      <w:proofErr w:type="gramStart"/>
      <w:r>
        <w:rPr>
          <w:rFonts w:ascii="Times New Roman" w:hAnsi="Times New Roman" w:cs="Times New Roman"/>
        </w:rPr>
        <w:t>на части территории</w:t>
      </w:r>
      <w:proofErr w:type="gramEnd"/>
      <w:r>
        <w:rPr>
          <w:rFonts w:ascii="Times New Roman" w:hAnsi="Times New Roman" w:cs="Times New Roman"/>
        </w:rPr>
        <w:t xml:space="preserve">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 для самостоятельного и под свою ответственность осуществления собственных инициатив по вопросам местного значения.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Территориальное общественное самоуправление осуществляется непосредственно населением посредством проведения собраний (конференций) граждан, а также посредством создания органов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0" w:name="Par49"/>
      <w:bookmarkEnd w:id="0"/>
      <w:r>
        <w:rPr>
          <w:rFonts w:ascii="Times New Roman" w:hAnsi="Times New Roman" w:cs="Times New Roman"/>
        </w:rPr>
        <w:t>1.4. В осуществлении территориального общественного самоуправления принимают участие граждане, проживающие на соответствующей территории, достигшие 16-летнего возраста. Любой гражданин, достигший 16-летнего возраста, имеет право быть инициатором и участвовать в создании территориального общественного самоуправления на той территории, где он проживает, принимать участие в собраниях (конференциях) граждан, проводимых территориальным общественным самоуправлением, избирать и быть избранным в органы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1.5. Территориальное общественное самоуправление осуществляется в пределах следующих территорий проживания граждан: подъезд многоквартирного жилого дома, многоквартирный жилой дом, группа жилых домов, жилой микрорайон, населенный пункт и иные территории проживания граждан.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Порядок создания территориального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общественного самоуправления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 Создание территориального общественного самоуправления осуществляется по инициативе граждан, проживающих на соответствующей территории.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1" w:name="Par56"/>
      <w:bookmarkEnd w:id="1"/>
      <w:r>
        <w:rPr>
          <w:rFonts w:ascii="Times New Roman" w:hAnsi="Times New Roman" w:cs="Times New Roman"/>
        </w:rPr>
        <w:t>2.2. Для создания территориального общественного самоуправления на определенной территории обязательны следующие условия: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границы территории территориального общественного самоуправления не могут выходить за пределы территории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 (далее - муниципальное образование);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на определенной территории не может быть более одного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территория, на которой осуществляется территориальное общественное самоуправление, должна составлять единую территорию, не допускается осуществление территориального общественного самоуправления на </w:t>
      </w:r>
      <w:r>
        <w:rPr>
          <w:rFonts w:ascii="Times New Roman" w:hAnsi="Times New Roman" w:cs="Times New Roman"/>
        </w:rPr>
        <w:lastRenderedPageBreak/>
        <w:t>территориях, не граничащих между собой.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 Границы территории, на которой осуществляется территориальное общественное самоуправление, устанавливаются Советом депутатов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 (далее - Совет депутатов) по предложению населения, проживающего на данной территории.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2.4. Для определения границ территории, на которой планируется осуществлять территориальное общественное самоуправление, группа жителей не менее 10 человек, достигших шестнадцатилетнего возраста, проживающих на соответствующей территории (далее - инициативная группа граждан), письменно обращается в Совет депутатов, в котором указываются: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описание границ предполагаемой территории, на которой будет осуществляться территориальное общественное самоуправление;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фамилия, имя, отчество (при его наличии), реквизиты документа, удостоверяющего личность, контактный телефон, место жительства представителей инициативной группы граждан, инициирующих создание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согласие на обработку персональных данных.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Обращение подписывается жителями соответствующей территории, поддержавшими инициативу, с указанием фамилии, имени, отчества (при наличии), места жительства и реквизитов документа, удостоверяющего личность. При этом личные данные и реквизиты документа, удостоверяющего личность, должны быть заверены его подписью с указанием даты.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запросу прикладывается проект Устава формируемого территориального общественного самоуправления в бумажном и электронном виде.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2" w:name="Par67"/>
      <w:bookmarkEnd w:id="2"/>
      <w:r>
        <w:rPr>
          <w:rFonts w:ascii="Times New Roman" w:hAnsi="Times New Roman" w:cs="Times New Roman"/>
        </w:rPr>
        <w:t>2.5. По поступившим документам Совет депутатов принимает решение в порядке, установленном Регламентом работы Совета депутатов, но не позднее чем через 30 дней со дня поступления обращения инициативной группы, об установлении границ территориального общественного самоуправления и назначении собрания (конференции) граждан либо об отказе в установлении границ территориального общественного самоуправления. В случае поступления обращения между сессиями Совета депутатов решение принимается в срок не позднее чем через три месяца со дня поступления указанного обращения.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Основаниями для отказа в установлении границ территориального общественного самоуправления являются: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несоответствие представленных документов действующему законодательству и настоящему Положению;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границы территории территориального общественного самоуправления не соответствуют условиям, указанным в </w:t>
      </w:r>
      <w:hyperlink r:id="rId10" w:anchor="Par56" w:tooltip="2.2. Для создания территориального общественного самоуправления на определенной территории обязательны следующие условия:" w:history="1">
        <w:r>
          <w:rPr>
            <w:rStyle w:val="a3"/>
            <w:rFonts w:ascii="Times New Roman" w:hAnsi="Times New Roman" w:cs="Times New Roman"/>
            <w:color w:val="0000FF"/>
          </w:rPr>
          <w:t>п. 2.2</w:t>
        </w:r>
      </w:hyperlink>
      <w:r>
        <w:rPr>
          <w:rFonts w:ascii="Times New Roman" w:hAnsi="Times New Roman" w:cs="Times New Roman"/>
        </w:rPr>
        <w:t xml:space="preserve"> настоящего Положения.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2.6. В срок, указанный в решении Совета депутатов, инициативная группа граждан обеспечивает проведение собрания (конференции) граждан, проживающих на данной территории, по вопросам организации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2.7. </w:t>
      </w:r>
      <w:proofErr w:type="gramStart"/>
      <w:r>
        <w:rPr>
          <w:rFonts w:ascii="Times New Roman" w:hAnsi="Times New Roman" w:cs="Times New Roman"/>
        </w:rPr>
        <w:t xml:space="preserve">В случае </w:t>
      </w:r>
      <w:proofErr w:type="spellStart"/>
      <w:r>
        <w:rPr>
          <w:rFonts w:ascii="Times New Roman" w:hAnsi="Times New Roman" w:cs="Times New Roman"/>
        </w:rPr>
        <w:t>непроведения</w:t>
      </w:r>
      <w:proofErr w:type="spellEnd"/>
      <w:r>
        <w:rPr>
          <w:rFonts w:ascii="Times New Roman" w:hAnsi="Times New Roman" w:cs="Times New Roman"/>
        </w:rPr>
        <w:t xml:space="preserve"> собрания (конференции) граждан в течение 3 месяцев со дня принятия решения, указанного в </w:t>
      </w:r>
      <w:hyperlink r:id="rId11" w:anchor="Par67" w:tooltip="2.5. По поступившим документам Совет депутатов принимает решение в порядке, установленном Регламентом работы Совета депутатов, но не позднее чем через 30 дней со дня поступления обращения инициативной группы, об установлении границ территориального общест" w:history="1">
        <w:r>
          <w:rPr>
            <w:rStyle w:val="a3"/>
            <w:rFonts w:ascii="Times New Roman" w:hAnsi="Times New Roman" w:cs="Times New Roman"/>
            <w:color w:val="0000FF"/>
          </w:rPr>
          <w:t>пункте 2.5</w:t>
        </w:r>
      </w:hyperlink>
      <w:r>
        <w:rPr>
          <w:rFonts w:ascii="Times New Roman" w:hAnsi="Times New Roman" w:cs="Times New Roman"/>
        </w:rPr>
        <w:t xml:space="preserve"> настоящего Положения, а также </w:t>
      </w:r>
      <w:proofErr w:type="spellStart"/>
      <w:r>
        <w:rPr>
          <w:rFonts w:ascii="Times New Roman" w:hAnsi="Times New Roman" w:cs="Times New Roman"/>
        </w:rPr>
        <w:t>непоступления</w:t>
      </w:r>
      <w:proofErr w:type="spellEnd"/>
      <w:r>
        <w:rPr>
          <w:rFonts w:ascii="Times New Roman" w:hAnsi="Times New Roman" w:cs="Times New Roman"/>
        </w:rPr>
        <w:t xml:space="preserve"> в указанный срок в Администрацию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 (далее - Администрация) документов, в соответствии с </w:t>
      </w:r>
      <w:hyperlink r:id="rId12" w:anchor="Par94" w:tooltip="3.2. Для регистрации Устава территориального общественного самоуправления в Администрацию направляются следующие документы:" w:history="1">
        <w:r>
          <w:rPr>
            <w:rStyle w:val="a3"/>
            <w:rFonts w:ascii="Times New Roman" w:hAnsi="Times New Roman" w:cs="Times New Roman"/>
            <w:color w:val="0000FF"/>
          </w:rPr>
          <w:t>пунктом 3.2</w:t>
        </w:r>
      </w:hyperlink>
      <w:r>
        <w:rPr>
          <w:rFonts w:ascii="Times New Roman" w:hAnsi="Times New Roman" w:cs="Times New Roman"/>
        </w:rPr>
        <w:t xml:space="preserve"> настоящего Положения решение Совета депутатов об установлении границ территориального общественного самоуправления подлежит признанию утратившим силу.</w:t>
      </w:r>
      <w:proofErr w:type="gramEnd"/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2.8. Инициативная группа граждан: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участвует в работе комиссии по подготовке, организации и проведению собрания (конференции) граждан по организации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не менее чем за 10 дней до даты проведения собрания (конференции) граждан извещает жителей соответствующей территории о дате, месте и времени проведения собрания (конференции) граждан;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организует ознакомление жителей соответствующей территории с проектом Устава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проводит регистрацию граждан, прибывших на собрание (конференцию) граждан;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уполномочивает своего представителя для открытия и ведения собрания (конференции) граждан.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2.9. Собрание (конференция) граждан принимает решение об организации и осуществлении на данной территории территориального общественного самоуправления, дает ему наименование, определяет цели деятельности и вопросы местного значения, в решении которых намерены принимать участие жители соответствующей территории, принимает Устав территориального общественного самоуправления, избирает органы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Органы местного самоуправления вправе направить для участия в собрании (конференции) граждан своих представителей с правом совещательного голоса.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Устав территориального общественного самоуправления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порядок его регистрации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 В Уставе территориального общественного самоуправления устанавливаются: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территория, на которой осуществляется территориальное общественное самоуправление;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цели, задачи, формы и основные направления деятельности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порядок формирования и прекращения полномочий, права и обязанности, срок полномочий органов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порядок принятия решений;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порядок приобретения имущества, а также порядок пользования и распоряжения указанным имуществом и финансовыми средствами;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порядок прекращения осуществления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Также Уставом определяется порядок назначения и проведения собрания (конференции) граждан в целях осуществления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" w:name="Par94"/>
      <w:bookmarkEnd w:id="3"/>
      <w:r>
        <w:rPr>
          <w:rFonts w:ascii="Times New Roman" w:hAnsi="Times New Roman" w:cs="Times New Roman"/>
        </w:rPr>
        <w:t>3.2. Для регистрации Устава территориального общественного самоуправления в Администрацию направляются следующие документы: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письменное заявление лица, уполномоченного действовать от имени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протокол собрания (конференции) граждан, содержащий решение о создании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прошитый, пронумерованный Устав территориального общественного самоуправления на бумажном носителе в двух экземплярах и в электронном виде;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решения Совета депутатов об установлении границ территории, на которой осуществляется территориальное общественное самоуправление.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 Администрация в течение 30 дней с момента поступления Устава территориального общественного самоуправления принимает решение о регистрации Устава территориального общественного самоуправления либо отказе в регистрации Устава территориального общественного самоуправления, которое оформляется в виде письма Администрации, которое также может содержать предложения о его изменении и дополнении. Решение о регистрации Устава территориального общественного самоуправления принимается путем внесения записи в реестр уставов.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3.4. Отказ в регистрации Устава территориального общественного самоуправления осуществляется в случаях: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противоречия Устава территориального общественного самоуправления федеральным законам и другим нормативным правовым актам Российской Федерации, Удмуртской Республики, Уставу муниципального образования и иным муниципальным правовым актам;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несоблюдения установленного порядка организации территориального общественного самоуправления при проведении собрания (конференции) граждан и принятия Устава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представления документов, содержащих недостоверные сведения.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Принятие решения об отказе в регистрации Устава территориального общественного самоуправления не является препятствием для повторного представления Устава для регистрации после устранения нарушений, указанных в решении.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3.5. При внесении изменений в Устав территориального общественного самоуправления процедура регистрации таких изменений производится в порядке, предусмотренном настоящим Положением для регистрации Устава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регистрации изменений, вносимых в Устав территориального общественного самоуправления, в Администрацию направляются следующие документы: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письменное заявление лица, уполномоченного действовать от имени территориального общественного самоуправления, о регистрации изменений;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протокол собрания (конференции) граждан, содержащий решение о внесении изменений в Устав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изменения в Устав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подлинник ранее зарегистрированного Устава территориального общественного самоуправления, в который вносятся изменения, и копия решения о его регистрации;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прошитый, пронумерованный Устав территориального общественного самоуправления в новой редакции на бумажном носителе в двух экземплярах и в электронном виде.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3.6.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Администрацией. Датой регистрации Устава территориального общественного самоуправления считается дата внесения сведений о нем в реестр уставов.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3.7. На основании решения Администрации о регистрации Устава территориального общественного самоуправления уполномоченное структурное подразделение Администрации включает территориальное общественное самоуправление в муниципальный реестр территориальных общественных самоуправлений.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Уставу территориального общественного самоуправления присваивается регистрационный номер, присвоенный в реестре уставов. На титульном листе каждого из двух экземпляров Устава территориального общественного самоуправления делается отметка о регистрации путем проставления специального штампа.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3.8. </w:t>
      </w:r>
      <w:proofErr w:type="gramStart"/>
      <w:r>
        <w:rPr>
          <w:rFonts w:ascii="Times New Roman" w:hAnsi="Times New Roman" w:cs="Times New Roman"/>
        </w:rPr>
        <w:t>Реестр уставов территориальных общественных самоуправлений муниципального образования является сводом сведений о прошедших регистрацию Уставах территориальных общественных самоуправлений и принятых в установленном порядке решениях территориальных общественных самоуправлений о внесении изменений в Уставы территориальных общественных самоуправлений.</w:t>
      </w:r>
      <w:proofErr w:type="gramEnd"/>
      <w:r>
        <w:rPr>
          <w:rFonts w:ascii="Times New Roman" w:hAnsi="Times New Roman" w:cs="Times New Roman"/>
        </w:rPr>
        <w:t xml:space="preserve"> Ведение реестра уставов осуществляется Администрацией.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3.9. В реестр уставов включается следующие сведения: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регистрационный номер Устава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реквизиты Устава территориального общественного самоуправления (орган, принявший Устав, наименование Устава, номер и дата решения, которым принят Устав);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сведения о решениях территориального общественного самоуправления о внесении изменений в Устав </w:t>
      </w:r>
      <w:r>
        <w:rPr>
          <w:rFonts w:ascii="Times New Roman" w:hAnsi="Times New Roman" w:cs="Times New Roman"/>
        </w:rPr>
        <w:lastRenderedPageBreak/>
        <w:t>территориального общественного самоуправления.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Собрание (конференция) граждан по вопросам организации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территориального общественного самоуправления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Собрание (конференция) граждан по вопросам организации территориального общественного самоуправления проводится по инициативе инициативной группы граждан в количестве не менее 10 человек и считается правомочным, если в нем принимают участие не менее 1/3 жителей соответствующей территории, достигших шестнадцатилетнего возраста.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В зависимости от числа граждан, проживающих на территории создаваемого территориального общественного самоуправления, проводится собрание граждан или конференция граждан.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численности граждан, проживающих на данной территории, до 100 человек включительно проводится собрание граждан, при численности граждан более 100 человек - конференция граждан.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Конференция граждан по вопросам организации территориального общественного самоуправления считается правомочной, если в ней принимают участие не менее 2/3 избранных на собраниях граждан делегатов, представляющих не менее 1/3 жителей соответствующей территории, достигших шестнадцатилетнего возраста.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Выборы делегатов конференции проходят путем проведения голосования на собраниях граждан по группе квартир, подъездам, домам, микрорайонам, улицам. Выдвижение и выборы делегатов могут проходить также в форме сбора подписей граждан, проживающих на территории создаваемого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Норма представительства делегатов на конференцию должна составлять не менее 1 делегата от 101 жителя соответствующей территории.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 представительства делегатов на конференцию: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9"/>
        <w:gridCol w:w="4762"/>
      </w:tblGrid>
      <w:tr w:rsidR="00F4693E" w:rsidTr="00F4693E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3E" w:rsidRDefault="00F469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Численность жителей соответствующей территории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3E" w:rsidRDefault="00F469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Нормы представительства делегатов на конференцию</w:t>
            </w:r>
          </w:p>
        </w:tc>
      </w:tr>
      <w:tr w:rsidR="00F4693E" w:rsidTr="00F4693E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3E" w:rsidRDefault="00F469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 101 до 1000 человек включительно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3E" w:rsidRDefault="00F469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 делегат от 5 человек</w:t>
            </w:r>
          </w:p>
        </w:tc>
      </w:tr>
      <w:tr w:rsidR="00F4693E" w:rsidTr="00F4693E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3E" w:rsidRDefault="00F469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 1001 до 5000 человек включительно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3E" w:rsidRDefault="00F469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 делегат от 10 человек</w:t>
            </w:r>
          </w:p>
        </w:tc>
      </w:tr>
      <w:tr w:rsidR="00F4693E" w:rsidTr="00F4693E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3E" w:rsidRDefault="00F469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 5001 до 10001 человек включительно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3E" w:rsidRDefault="00F469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 делегат от 15 человек</w:t>
            </w:r>
          </w:p>
        </w:tc>
      </w:tr>
      <w:tr w:rsidR="00F4693E" w:rsidTr="00F4693E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3E" w:rsidRDefault="00F469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 10002 и более человек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3E" w:rsidRDefault="00F469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 делегат от 20 человек</w:t>
            </w:r>
          </w:p>
        </w:tc>
      </w:tr>
    </w:tbl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4.5. Кроме лиц, указанных в </w:t>
      </w:r>
      <w:hyperlink r:id="rId13" w:anchor="Par49" w:tooltip="1.4. В осуществлении территориального общественного самоуправления принимают участие граждане, проживающие на соответствующей территории, достигшие 16-летнего возраста. Любой гражданин, достигший 16-летнего возраста, имеет право быть инициатором и участво" w:history="1">
        <w:r>
          <w:rPr>
            <w:rStyle w:val="a3"/>
            <w:rFonts w:ascii="Times New Roman" w:hAnsi="Times New Roman" w:cs="Times New Roman"/>
            <w:color w:val="0000FF"/>
          </w:rPr>
          <w:t>п. 1.4</w:t>
        </w:r>
      </w:hyperlink>
      <w:r>
        <w:rPr>
          <w:rFonts w:ascii="Times New Roman" w:hAnsi="Times New Roman" w:cs="Times New Roman"/>
        </w:rPr>
        <w:t xml:space="preserve"> настоящего Положения, в работе собрания (конференции) граждан также могут принимать участие с правом совещательного голоса граждане, не проживающие, но имеющие на территории соответствующего территориального общественного самоуправления недвижимое имущество, принадлежащее им на праве собственности.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4.6. Решения собраний (конференций) граждан по вопросам организации территориального общественного самоуправления принимаются открытым голосованием простым большинством голосов от числа присутствующих на собрании (конференции) граждан, оформляются протоколом.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протоколе о результатах голосования должны быть указаны: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сведения о лицах, принявших участие в собрании (конференции) граждан;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сведения о лицах, подписавших протокол.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4.7. В соответствии с Федеральным </w:t>
      </w:r>
      <w:hyperlink r:id="rId14" w:history="1">
        <w:r>
          <w:rPr>
            <w:rStyle w:val="a3"/>
            <w:rFonts w:ascii="Times New Roman" w:hAnsi="Times New Roman" w:cs="Times New Roman"/>
            <w:color w:val="0000FF"/>
          </w:rPr>
          <w:t>законом</w:t>
        </w:r>
      </w:hyperlink>
      <w:r>
        <w:rPr>
          <w:rFonts w:ascii="Times New Roman" w:hAnsi="Times New Roman" w:cs="Times New Roman"/>
        </w:rPr>
        <w:t xml:space="preserve"> от 06.10.2003 N 131-ФЗ "Об общих принципах организации местного самоуправления в Российской Федерации" к исключительным полномочиям собрания, конференции граждан, осуществляющих территориальное общественное самоуправление, относятся: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1) установление структуры органов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принятие Устава территориального общественного самоуправления, внесение в него изменений и дополнений;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избрание органов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определение основных направлений деятельности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утверждение сметы доходов и расходов территориального общественного самоуправления и отчет</w:t>
      </w:r>
      <w:proofErr w:type="gramStart"/>
      <w:r>
        <w:rPr>
          <w:rFonts w:ascii="Times New Roman" w:hAnsi="Times New Roman" w:cs="Times New Roman"/>
        </w:rPr>
        <w:t>а о ее</w:t>
      </w:r>
      <w:proofErr w:type="gramEnd"/>
      <w:r>
        <w:rPr>
          <w:rFonts w:ascii="Times New Roman" w:hAnsi="Times New Roman" w:cs="Times New Roman"/>
        </w:rPr>
        <w:t xml:space="preserve"> исполнении;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рассмотрение и утверждение отчетов о деятельности органов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 обсуждение инициативного проекта и принятие решения по вопросу его одобрения.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вопросы, относящиеся к компетенции собрания (конференции), определяются положениями Устава территориального общественного самоуправления.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Органы территориального общественного самоуправления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Высшим органом управления территориального общественного самоуправления является общее собрание (конференция) граждан.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Для организации и непосредственной реализации функций, принятых на себя территориальным общественным самоуправлением, собрание (конференция) граждан избирает подотчетные собранию (конференции) органы территориального общественного самоуправления – Совет (комитет, иной орган) территориального общественного самоуправления и контрольно-ревизионную комиссию (ревизора)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Деятельность, права и обязанности Совета территориального общественного самоуправления и контрольно-ревизионной комиссии (ревизора) территориального общественного самоуправления регламентируются Уставом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Совет территориального общественного самоуправления (далее - Совет) подотчетен общему собранию (конференции) граждан, является коллегиальным исполнительным органом территориального общественного самоуправления, обеспечивающим организационно-распорядительные функции по реализации собственных инициатив граждан, а также участие граждан в решении вопросов местного значения.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 подотчетен общему собранию (конференции) граждан, формируется и действует в соответствии с утвержденным Уставом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Избрание состава Совета, формы работы Совета, порядок принятия решений устанавливаются территориальным общественным самоуправлением самостоятельно и отражаются в Уставе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5.5. </w:t>
      </w:r>
      <w:proofErr w:type="gramStart"/>
      <w:r>
        <w:rPr>
          <w:rFonts w:ascii="Times New Roman" w:hAnsi="Times New Roman" w:cs="Times New Roman"/>
        </w:rPr>
        <w:t>Совет представляет интересы граждан, проживающих на данной территории, обеспечивает исполнение решений, принятых на собраниях (конференциях) граждан, осуществляет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Советом территориального общественного самоуправления и Администрацией с использованием средств местного бюджета.</w:t>
      </w:r>
      <w:proofErr w:type="gramEnd"/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5.6. Совет вправе вносить в органы местного самоуправления проекты муниципальных правовых актов. Проекты муниципальных правовых актов подлежат обязательному рассмотрению органами местного самоуправления и должностными лицами местного самоуправления, к компетенции которых отнесено принятие указанных актов.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5.7. Руководителем Совета является председатель Совета, избранный непосредственно на собрании (конференции) граждан из состава Совета.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5.8. Во исполнение возложенных на Совет задач председатель Совета: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представляет территориальное общественное самоуправление в отношениях с органами государственной власти, органами местного самоуправления, предприятиями, учреждениями, организациями независимо от их форм собственности и жителями;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организует подготовку и проведение собраний (конференций) граждан, осуществляет контроль по реализации принятых на них решений;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Администрацию о деятельности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участвует в обеспечении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соблюдением правил благоустройства и санитарного содержания территории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органы, осуществляющие санитарно-эпидемиологический, пожарный надзор, органы местного самоуправления о выявленных нарушениях правил благоустройства, органы государственной власти о нарушениях санитарного и противопожарного содержания, нарушениях общественного порядка на подведомственной территории с целью устранения нарушений в соответствии с действующим законодательством;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подписывает решения, протоколы заседаний и другие документы Совета;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решает иные вопросы, порученные ему собранием (конференцией) граждан, органами местного самоуправления муниципального образования, по вопросам местного значения в соответствии с действующим законодательством.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5.9. Контрольно-ревизионная комиссия (ревизор) территориального общественного самоуправления (далее - Комиссия) как контрольно-ревизионный орган территориального общественного самоуправления создается для контроля и проверки финансово-хозяйственной деятельности Совета. Члены Комиссии не являются членами Совета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Комиссия подотчетна собранию (конференции) граждан.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Комиссия осуществляет проверку финансово-хозяйственной деятельности Совета по поручению собрания (конференции) граждан и по собственной инициативе.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Комиссию возлагаются функции контроля по исполнению Устава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проверки финансовой деятельности Совета Комиссия имеет право привлекать аудиторские организации.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Ревизия финансово-хозяйственной деятельности территориального общественного самоуправления проводится не реже одного раза в год, результаты проверок и отчетов Комиссии доводятся до граждан, проживающих на данной территории, и утверждаются на общем собрании (конференции) граждан.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5.10. Органы территориального общественного самоуправления </w:t>
      </w:r>
      <w:proofErr w:type="gramStart"/>
      <w:r>
        <w:rPr>
          <w:rFonts w:ascii="Times New Roman" w:hAnsi="Times New Roman" w:cs="Times New Roman"/>
        </w:rPr>
        <w:t>отчитываются о</w:t>
      </w:r>
      <w:proofErr w:type="gramEnd"/>
      <w:r>
        <w:rPr>
          <w:rFonts w:ascii="Times New Roman" w:hAnsi="Times New Roman" w:cs="Times New Roman"/>
        </w:rPr>
        <w:t xml:space="preserve"> своей деятельности не реже одного раза в год на собраниях (конференциях) граждан.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Взаимоотношения территориального общественного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самоуправления с органами местного самоуправления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 Территориальное общественное самоуправление вправе осуществлять взаимодействие с органами местного самоуправления, депутатами, избранными на соответствующей территории, и должностными лицами местного самоуправления в целях решения вопросов местного значения.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Органы местного самоуправления в лице Администрации вправе на договорной основе передать Совету территориального общественного самоуправления, зарегистрированному в качестве юридического лица, следующие полномочия: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осуществление хозяйственной деятельности по содержанию жилищного фонда;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осуществление деятельности по благоустройству соответствующей территории;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осуществление деятельности, направленной на удовлетворение социальных, бытовых потребностей граждан, проживающих на соответствующей территории.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6.3. Договоры о передаче полномочий и материально-финансовых ресурсов органами местного самоуправления территориальному общественному самоуправлению заключаются ежегодно на очередной финансовый год.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6.4. Органы местного самоуправления муниципального образования оказывают информационную, организационную, методическую и иную поддержку в соответствии с действующим законодательством.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Экономическая и финансовая основа </w:t>
      </w:r>
      <w:proofErr w:type="gramStart"/>
      <w:r>
        <w:rPr>
          <w:rFonts w:ascii="Times New Roman" w:hAnsi="Times New Roman" w:cs="Times New Roman"/>
        </w:rPr>
        <w:t>территориального</w:t>
      </w:r>
      <w:proofErr w:type="gramEnd"/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общественного самоуправления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7.1. Источниками формирования имущества территориального общественного самоуправления являются: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добровольные взносы и пожертвования;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gramStart"/>
      <w:r>
        <w:rPr>
          <w:rFonts w:ascii="Times New Roman" w:hAnsi="Times New Roman" w:cs="Times New Roman"/>
        </w:rPr>
        <w:t>другие</w:t>
      </w:r>
      <w:proofErr w:type="gramEnd"/>
      <w:r>
        <w:rPr>
          <w:rFonts w:ascii="Times New Roman" w:hAnsi="Times New Roman" w:cs="Times New Roman"/>
        </w:rPr>
        <w:t xml:space="preserve"> не запрещенные законом поступления.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Финансовые ресурсы территориального общественного самоуправления состоят из собственных средств, а также из отчислений от добровольных взносов и пожертвований предприятий, учреждений, организаций, жителей, а также других поступлений, не запрещенных законом.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Выделение необходимых финансовых средств из бюджета муниципального образования территориальному общественному самоуправлению, являющемуся юридическим лицом, осуществляется в форме субсидии, которая предоставляется за счет и в пределах средств бюджета муниципального образования, предусмотренных решением Совета депутатов о бюджете на очередной финансовый год и плановый период.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7.3. Субсидии за счет средств бюджета муниципального образования территориальному общественному самоуправлению, являющемуся юридическим лицом, на осуществление деятельности территориального общественного самоуправления предоставляются в соответствии с нормативным правовым актом Администрации.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7.4. Расходование выделенных бюджетных средств осуществляется в соответствии с доведенными лимитами бюджетных обязательств.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7.5. Территориально общественное самоуправление подконтрольно Администрации в части использования бюджетных средств и муниципального имущества, переданного территориальному общественному самоуправлению на основании заключенных договоров.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Гарантии, ответственность и прекращение деятельности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территориального общественного самоуправления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Органы и другие выборные лица территориального общественного самоуправления несут ответственность за соблюдение настоящего Положения, Устава территориального общественного самоуправления, за исполнение заключенных договоров и соглашений по исполнению взятых на себя обязательств и полномочий в соответствии с Уставом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Ответственность органов территориального общественного самоуправления наступает в случае нарушения этими органами действующего законодательства, настоящего Положения, Устава территориального общественного самоуправления. Основания и виды ответственности органов территориального общественного самоуправления и выборных лиц территориального общественного самоуправления определяются действующим законодательством, Уставом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Деятельность территориального общественного самоуправления, являющегося юридическим лицом, прекращается в соответствии с действующим законодательством добровольно на основе решения общего собрания (конференции) граждан либо на основании решения </w:t>
      </w:r>
      <w:proofErr w:type="gramStart"/>
      <w:r>
        <w:rPr>
          <w:rFonts w:ascii="Times New Roman" w:hAnsi="Times New Roman" w:cs="Times New Roman"/>
        </w:rPr>
        <w:t>суда</w:t>
      </w:r>
      <w:proofErr w:type="gramEnd"/>
      <w:r>
        <w:rPr>
          <w:rFonts w:ascii="Times New Roman" w:hAnsi="Times New Roman" w:cs="Times New Roman"/>
        </w:rPr>
        <w:t xml:space="preserve"> в случае нарушения требований действующего законодательства.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Деятельность территориального общественного самоуправления, не являющегося юридическим лицом, прекращается на основании решения общего собрания (конференции) граждан путем самороспуска и иным </w:t>
      </w:r>
      <w:r>
        <w:rPr>
          <w:rFonts w:ascii="Times New Roman" w:hAnsi="Times New Roman" w:cs="Times New Roman"/>
        </w:rPr>
        <w:lastRenderedPageBreak/>
        <w:t>способом в соответствии с действующим законодательством.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8.4. При ликвидации территориального общественного самоуправления бюджетные средства и имущество, находящееся на балансе территориального общественного самоуправления, приобретенное за счет бюджетных средств или переданное органами местного самоуправления, переходят в муниципальную собственность.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Иные финансовые средства и имущество, оставшиеся после удовлетворения требований кредиторов, направляются на цели, предусмотренные Уставом территориального общественного самоуправления, либо на цели, определяемые решением собрания (конференции) граждан о ликвидации территориального общественного самоуправления, а в спорных случаях - в порядке, определенном решением суда.</w:t>
      </w:r>
      <w:proofErr w:type="gramEnd"/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8.5. Решение собрания (конференции) граждан о прекращении деятельности территориального общественного самоуправления направляется в Совет депутатов, Администрацию в течение трех дней со дня принятия такого решения. О прекращении деятельности территориального общественного самоуправления производится запись в реестр территориального общественного самоуправления.</w:t>
      </w:r>
    </w:p>
    <w:p w:rsidR="00F4693E" w:rsidRDefault="00F4693E" w:rsidP="00F4693E">
      <w:pPr>
        <w:pStyle w:val="ConsPlusNormal"/>
        <w:jc w:val="both"/>
      </w:pPr>
    </w:p>
    <w:p w:rsidR="00F4693E" w:rsidRDefault="00F4693E" w:rsidP="00F4693E">
      <w:pPr>
        <w:pStyle w:val="ConsPlusNormal"/>
        <w:jc w:val="both"/>
      </w:pPr>
    </w:p>
    <w:p w:rsidR="00F4693E" w:rsidRDefault="00F4693E" w:rsidP="00F469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693E" w:rsidRDefault="00F4693E" w:rsidP="00F4693E">
      <w:pPr>
        <w:jc w:val="center"/>
      </w:pPr>
    </w:p>
    <w:p w:rsidR="007F137A" w:rsidRDefault="007F137A" w:rsidP="007F137A">
      <w:pPr>
        <w:jc w:val="center"/>
        <w:rPr>
          <w:b/>
        </w:rPr>
      </w:pPr>
      <w:bookmarkStart w:id="4" w:name="_GoBack"/>
      <w:bookmarkEnd w:id="4"/>
    </w:p>
    <w:sectPr w:rsidR="007F137A" w:rsidSect="009E0EBC">
      <w:pgSz w:w="11906" w:h="16838"/>
      <w:pgMar w:top="851" w:right="425" w:bottom="680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2433A"/>
    <w:multiLevelType w:val="hybridMultilevel"/>
    <w:tmpl w:val="31DE61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5B5937"/>
    <w:multiLevelType w:val="hybridMultilevel"/>
    <w:tmpl w:val="1C16CC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8BA18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4875FC"/>
    <w:multiLevelType w:val="hybridMultilevel"/>
    <w:tmpl w:val="3E2438C2"/>
    <w:lvl w:ilvl="0" w:tplc="B32AFFF0">
      <w:start w:val="1"/>
      <w:numFmt w:val="decimal"/>
      <w:lvlText w:val="%1)"/>
      <w:lvlJc w:val="left"/>
      <w:pPr>
        <w:tabs>
          <w:tab w:val="num" w:pos="450"/>
        </w:tabs>
        <w:ind w:left="4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7A"/>
    <w:rsid w:val="00100FB5"/>
    <w:rsid w:val="00552511"/>
    <w:rsid w:val="007F137A"/>
    <w:rsid w:val="00DA5224"/>
    <w:rsid w:val="00F4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Знак Знак2 Знак Знак Знак Знак Знак Знак Знак"/>
    <w:basedOn w:val="a"/>
    <w:rsid w:val="007F137A"/>
    <w:pPr>
      <w:suppressAutoHyphens w:val="0"/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ConsNormal">
    <w:name w:val="ConsNormal"/>
    <w:rsid w:val="007F137A"/>
    <w:pPr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693E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F46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Знак Знак2 Знак Знак Знак Знак Знак Знак Знак"/>
    <w:basedOn w:val="a"/>
    <w:rsid w:val="007F137A"/>
    <w:pPr>
      <w:suppressAutoHyphens w:val="0"/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ConsNormal">
    <w:name w:val="ConsNormal"/>
    <w:rsid w:val="007F137A"/>
    <w:pPr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693E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F46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3316&amp;date=03.08.2023" TargetMode="External"/><Relationship Id="rId13" Type="http://schemas.openxmlformats.org/officeDocument/2006/relationships/hyperlink" Target="file:///C:\Users\user\Downloads\&#1087;&#1086;&#1083;&#1086;&#1078;&#1077;&#1085;&#1080;&#1077;%20&#1086;%20&#1058;&#1054;&#1057;&#1072;&#1093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51777&amp;date=03.08.2023" TargetMode="External"/><Relationship Id="rId12" Type="http://schemas.openxmlformats.org/officeDocument/2006/relationships/hyperlink" Target="file:///C:\Users\user\Downloads\&#1087;&#1086;&#1083;&#1086;&#1078;&#1077;&#1085;&#1080;&#1077;%20&#1086;%20&#1058;&#1054;&#1057;&#1072;&#1093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file:///C:\Users\user\Downloads\&#1087;&#1086;&#1083;&#1086;&#1078;&#1077;&#1085;&#1080;&#1077;%20&#1086;%20&#1058;&#1054;&#1057;&#1072;&#1093;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user\Downloads\&#1087;&#1086;&#1083;&#1086;&#1078;&#1077;&#1085;&#1080;&#1077;%20&#1086;%20&#1058;&#1054;&#1057;&#1072;&#1093;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53&amp;n=144667&amp;date=03.08.2023&amp;dst=100012&amp;field=134" TargetMode="External"/><Relationship Id="rId14" Type="http://schemas.openxmlformats.org/officeDocument/2006/relationships/hyperlink" Target="https://login.consultant.ru/link/?req=doc&amp;base=LAW&amp;n=451777&amp;date=03.08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4664</Words>
  <Characters>26585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3</cp:revision>
  <dcterms:created xsi:type="dcterms:W3CDTF">2023-08-02T05:20:00Z</dcterms:created>
  <dcterms:modified xsi:type="dcterms:W3CDTF">2023-08-07T11:32:00Z</dcterms:modified>
</cp:coreProperties>
</file>