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D" w:rsidRDefault="00621823">
      <w:r>
        <w:fldChar w:fldCharType="begin"/>
      </w:r>
      <w:r>
        <w:instrText xml:space="preserve"> HYPERLINK "http://glazrayon.ru/poseleniya/mo_shtanigurtskoe/index.php?ELEMENT_ID=49010"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olor w:val="60543F"/>
          <w:sz w:val="18"/>
          <w:szCs w:val="18"/>
          <w:shd w:val="clear" w:color="auto" w:fill="FFFFFF"/>
        </w:rPr>
        <w:t>ОБЪЯВЛЕНИЕ</w:t>
      </w:r>
      <w:r>
        <w:fldChar w:fldCharType="end"/>
      </w:r>
      <w:r>
        <w:t xml:space="preserve"> </w:t>
      </w:r>
      <w:r w:rsidRPr="00621823">
        <w:rPr>
          <w:b/>
        </w:rPr>
        <w:t>о</w:t>
      </w:r>
      <w:r w:rsidRPr="00621823">
        <w:rPr>
          <w:rFonts w:ascii="Tahoma" w:hAnsi="Tahoma" w:cs="Tahoma"/>
          <w:b/>
          <w:color w:val="414141"/>
          <w:sz w:val="18"/>
          <w:szCs w:val="18"/>
          <w:shd w:val="clear" w:color="auto" w:fill="FFFFFF"/>
        </w:rPr>
        <w:t xml:space="preserve"> предупреждении пожаров и гибели людей на них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целях предупреждения пожаров и гибели людей на них,</w:t>
      </w:r>
      <w:r w:rsidR="00B14B85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Администрация МО "Парзинское</w:t>
      </w:r>
      <w:bookmarkStart w:id="0" w:name="_GoBack"/>
      <w:bookmarkEnd w:id="0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" доводит до населения, что в соответствии с Правилами противопожарного режима в РФ, утвержденных Правительством  РФ от 25.04.2019 года № 390: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п. 218 «Запрещается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</w:t>
      </w:r>
      <w:proofErr w:type="gram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полях…»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п. 283 «Запрещается в полосе отвода автомобильных дорог, полосах отвода и охранных зонах железных дорог выжигать сухую травянистую растительность, разводить костры, сжигать хворост, порубочные остатки и горючие материалы, а также  оставлять сухостойные деревья и кустарники».</w:t>
      </w:r>
      <w:proofErr w:type="gramEnd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23"/>
    <w:rsid w:val="00304DBD"/>
    <w:rsid w:val="00621823"/>
    <w:rsid w:val="00930BC9"/>
    <w:rsid w:val="00B1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2019-05-14T05:55:00Z</dcterms:created>
  <dcterms:modified xsi:type="dcterms:W3CDTF">2019-05-14T05:56:00Z</dcterms:modified>
</cp:coreProperties>
</file>