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0A" w:rsidRPr="00CD3B0A" w:rsidRDefault="00CD3B0A" w:rsidP="00CD3B0A">
      <w:pPr>
        <w:tabs>
          <w:tab w:val="left" w:pos="4253"/>
          <w:tab w:val="center" w:pos="4677"/>
        </w:tabs>
        <w:suppressAutoHyphens/>
        <w:ind w:left="1418" w:right="1133" w:hanging="1418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CD3B0A">
        <w:rPr>
          <w:rFonts w:ascii="Times New Roman" w:eastAsia="Times New Roman" w:hAnsi="Times New Roman" w:cs="Times New Roman"/>
          <w:b/>
          <w:lang w:eastAsia="zh-CN"/>
        </w:rPr>
        <w:t>СОВЕТ  ДЕПУТАТОВ МУНИЦИПАЛЬНОГО  ОБРАЗОВАНИЯ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 «ГУЛЕКОВСКОЕ»</w:t>
      </w:r>
    </w:p>
    <w:p w:rsidR="00CD3B0A" w:rsidRPr="00CD3B0A" w:rsidRDefault="00CD3B0A" w:rsidP="00CD3B0A">
      <w:pPr>
        <w:pBdr>
          <w:bottom w:val="single" w:sz="8" w:space="0" w:color="000000"/>
        </w:pBdr>
        <w:suppressAutoHyphens/>
        <w:ind w:left="0" w:right="113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D3B0A">
        <w:rPr>
          <w:rFonts w:ascii="Times New Roman" w:eastAsia="Times New Roman" w:hAnsi="Times New Roman" w:cs="Times New Roman"/>
          <w:b/>
          <w:lang w:eastAsia="zh-CN"/>
        </w:rPr>
        <w:t>«</w:t>
      </w:r>
      <w:r>
        <w:rPr>
          <w:rFonts w:ascii="Times New Roman" w:eastAsia="Times New Roman" w:hAnsi="Times New Roman" w:cs="Times New Roman"/>
          <w:b/>
          <w:lang w:eastAsia="zh-CN"/>
        </w:rPr>
        <w:t>ГЫЛЕГУРТ</w:t>
      </w:r>
      <w:r w:rsidRPr="00CD3B0A">
        <w:rPr>
          <w:rFonts w:ascii="Times New Roman" w:eastAsia="Times New Roman" w:hAnsi="Times New Roman" w:cs="Times New Roman"/>
          <w:b/>
          <w:lang w:eastAsia="zh-CN"/>
        </w:rPr>
        <w:t>» МУНИЦИПАЛ  КЫЛДЭТЫСЬ   ДЕПУТАТЪЕСЛЭН  КЕНЕШСЫ</w:t>
      </w:r>
    </w:p>
    <w:p w:rsidR="006171C5" w:rsidRDefault="006171C5" w:rsidP="00CD3B0A">
      <w:pPr>
        <w:suppressAutoHyphens/>
        <w:ind w:left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Сорок первая очередная сессия  Совета депутатов  муниципального</w:t>
      </w:r>
    </w:p>
    <w:p w:rsidR="00CD3B0A" w:rsidRDefault="006171C5" w:rsidP="00CD3B0A">
      <w:pPr>
        <w:suppressAutoHyphens/>
        <w:ind w:left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образования четвертого созыва</w:t>
      </w:r>
    </w:p>
    <w:p w:rsidR="00764BF6" w:rsidRPr="00CD3B0A" w:rsidRDefault="00764BF6" w:rsidP="00CD3B0A">
      <w:pPr>
        <w:suppressAutoHyphens/>
        <w:ind w:left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D3B0A" w:rsidRPr="00CD3B0A" w:rsidRDefault="00CD3B0A" w:rsidP="00CD3B0A">
      <w:pPr>
        <w:suppressAutoHyphens/>
        <w:ind w:left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D3B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РЕШЕНИЕ</w:t>
      </w:r>
    </w:p>
    <w:p w:rsidR="00CD3B0A" w:rsidRPr="00CD3B0A" w:rsidRDefault="00CD3B0A" w:rsidP="00CD3B0A">
      <w:pPr>
        <w:shd w:val="clear" w:color="auto" w:fill="FFFFFF"/>
        <w:suppressAutoHyphens/>
        <w:ind w:left="38" w:right="563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D3B0A" w:rsidRPr="00CD3B0A" w:rsidRDefault="00CD3B0A" w:rsidP="00CD3B0A">
      <w:pPr>
        <w:tabs>
          <w:tab w:val="left" w:pos="6885"/>
        </w:tabs>
        <w:suppressAutoHyphens/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11февраля   2021</w:t>
      </w:r>
      <w:r w:rsidRPr="00CD3B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  <w:r w:rsidRPr="00CD3B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8777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</w:t>
      </w:r>
      <w:r w:rsidRPr="00CD3B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№ </w:t>
      </w:r>
      <w:r w:rsidR="008777A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253</w:t>
      </w:r>
    </w:p>
    <w:p w:rsidR="00CD3B0A" w:rsidRPr="00CD3B0A" w:rsidRDefault="00CD3B0A" w:rsidP="00CD3B0A">
      <w:pPr>
        <w:tabs>
          <w:tab w:val="left" w:pos="6885"/>
        </w:tabs>
        <w:suppressAutoHyphens/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highlight w:val="red"/>
          <w:lang w:eastAsia="zh-CN"/>
        </w:rPr>
      </w:pPr>
    </w:p>
    <w:p w:rsidR="00CD3B0A" w:rsidRPr="00CD3B0A" w:rsidRDefault="00CD3B0A" w:rsidP="00CD3B0A">
      <w:pPr>
        <w:shd w:val="clear" w:color="auto" w:fill="FFFFFF"/>
        <w:tabs>
          <w:tab w:val="left" w:pos="708"/>
          <w:tab w:val="center" w:pos="4415"/>
        </w:tabs>
        <w:suppressAutoHyphens/>
        <w:ind w:left="38" w:right="563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 xml:space="preserve">  д</w:t>
      </w:r>
      <w:r w:rsidRPr="00CD3B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Гулеково </w:t>
      </w:r>
    </w:p>
    <w:p w:rsidR="00CD3B0A" w:rsidRDefault="00CD3B0A" w:rsidP="002C4E4E">
      <w:pPr>
        <w:rPr>
          <w:rFonts w:ascii="Times New Roman" w:hAnsi="Times New Roman" w:cs="Times New Roman"/>
          <w:sz w:val="24"/>
          <w:szCs w:val="24"/>
        </w:rPr>
      </w:pPr>
    </w:p>
    <w:p w:rsidR="00CD3B0A" w:rsidRDefault="00CD3B0A" w:rsidP="002C4E4E">
      <w:pPr>
        <w:rPr>
          <w:rFonts w:ascii="Times New Roman" w:hAnsi="Times New Roman" w:cs="Times New Roman"/>
          <w:sz w:val="24"/>
          <w:szCs w:val="24"/>
        </w:rPr>
      </w:pPr>
    </w:p>
    <w:p w:rsidR="00CD3B0A" w:rsidRDefault="002C4E4E" w:rsidP="002C4E4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A39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r w:rsidRPr="002C4E4E">
        <w:rPr>
          <w:rFonts w:ascii="Times New Roman" w:hAnsi="Times New Roman" w:cs="Times New Roman"/>
          <w:b/>
          <w:sz w:val="24"/>
          <w:szCs w:val="24"/>
        </w:rPr>
        <w:t xml:space="preserve">Порядка назначения и </w:t>
      </w:r>
    </w:p>
    <w:p w:rsidR="00CD3B0A" w:rsidRDefault="002C4E4E" w:rsidP="002C4E4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E4E">
        <w:rPr>
          <w:rFonts w:ascii="Times New Roman" w:hAnsi="Times New Roman" w:cs="Times New Roman"/>
          <w:b/>
          <w:sz w:val="24"/>
          <w:szCs w:val="24"/>
        </w:rPr>
        <w:t>проведения опроса граждан по вопросам</w:t>
      </w:r>
    </w:p>
    <w:p w:rsidR="00CD3B0A" w:rsidRDefault="002C4E4E" w:rsidP="002C4E4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E4E">
        <w:rPr>
          <w:rFonts w:ascii="Times New Roman" w:hAnsi="Times New Roman" w:cs="Times New Roman"/>
          <w:b/>
          <w:sz w:val="24"/>
          <w:szCs w:val="24"/>
        </w:rPr>
        <w:t xml:space="preserve">выявления мнения граждан о поддержке </w:t>
      </w:r>
    </w:p>
    <w:p w:rsidR="002C4E4E" w:rsidRPr="002C4E4E" w:rsidRDefault="002C4E4E" w:rsidP="002C4E4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E4E">
        <w:rPr>
          <w:rFonts w:ascii="Times New Roman" w:hAnsi="Times New Roman" w:cs="Times New Roman"/>
          <w:b/>
          <w:sz w:val="24"/>
          <w:szCs w:val="24"/>
        </w:rPr>
        <w:t>инициативных проектов</w:t>
      </w:r>
    </w:p>
    <w:p w:rsidR="002C4E4E" w:rsidRPr="00697A39" w:rsidRDefault="002C4E4E" w:rsidP="002C4E4E">
      <w:pPr>
        <w:widowControl w:val="0"/>
        <w:autoSpaceDE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2C4E4E" w:rsidRPr="00697A39" w:rsidRDefault="002C4E4E" w:rsidP="00CD3B0A">
      <w:pPr>
        <w:widowControl w:val="0"/>
        <w:autoSpaceDE w:val="0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2C4E4E" w:rsidRPr="00697A39" w:rsidRDefault="00CD3B0A" w:rsidP="00CD3B0A">
      <w:pPr>
        <w:widowControl w:val="0"/>
        <w:autoSpaceDE w:val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4E4E" w:rsidRPr="00697A39">
        <w:rPr>
          <w:rFonts w:ascii="Times New Roman" w:hAnsi="Times New Roman" w:cs="Times New Roman"/>
          <w:sz w:val="24"/>
          <w:szCs w:val="24"/>
        </w:rPr>
        <w:t>В соответствии с</w:t>
      </w:r>
      <w:r w:rsidR="004D2CFC">
        <w:rPr>
          <w:rFonts w:ascii="Times New Roman" w:hAnsi="Times New Roman" w:cs="Times New Roman"/>
          <w:sz w:val="24"/>
          <w:szCs w:val="24"/>
        </w:rPr>
        <w:t xml:space="preserve">о ст. ст. 26.1, 31 </w:t>
      </w:r>
      <w:r w:rsidR="002C4E4E" w:rsidRPr="00697A39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4D2CFC">
        <w:rPr>
          <w:rFonts w:ascii="Times New Roman" w:hAnsi="Times New Roman" w:cs="Times New Roman"/>
          <w:sz w:val="24"/>
          <w:szCs w:val="24"/>
        </w:rPr>
        <w:t>ого</w:t>
      </w:r>
      <w:r w:rsidR="002C4E4E" w:rsidRPr="00697A3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C4E4E" w:rsidRPr="00697A39">
          <w:rPr>
            <w:rFonts w:ascii="Times New Roman" w:hAnsi="Times New Roman" w:cs="Times New Roman"/>
            <w:sz w:val="24"/>
            <w:szCs w:val="24"/>
          </w:rPr>
          <w:t>закон</w:t>
        </w:r>
        <w:r w:rsidR="004D2CFC">
          <w:rPr>
            <w:rFonts w:ascii="Times New Roman" w:hAnsi="Times New Roman" w:cs="Times New Roman"/>
            <w:sz w:val="24"/>
            <w:szCs w:val="24"/>
          </w:rPr>
          <w:t>а</w:t>
        </w:r>
      </w:hyperlink>
      <w:r w:rsidR="002C4E4E" w:rsidRPr="00697A39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Законом Удмуртской Республики от 13.07.2005  № 42-РЗ «О местном самоуправлении в Удмуртской Республике», </w:t>
      </w:r>
      <w:hyperlink r:id="rId7" w:history="1">
        <w:r w:rsidR="002C4E4E" w:rsidRPr="00697A3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2C4E4E" w:rsidRPr="00697A3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«Гулековское»</w:t>
      </w:r>
      <w:r w:rsidR="002C4E4E" w:rsidRPr="00697A39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  <w:r w:rsidR="002C4E4E" w:rsidRPr="00CD3B0A">
        <w:rPr>
          <w:rFonts w:ascii="Times New Roman" w:hAnsi="Times New Roman" w:cs="Times New Roman"/>
          <w:b/>
          <w:iCs/>
          <w:sz w:val="24"/>
          <w:szCs w:val="24"/>
        </w:rPr>
        <w:t>Совет депутатов</w:t>
      </w:r>
      <w:r w:rsidR="002C4E4E" w:rsidRPr="00CD3B0A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 муниципального образования </w:t>
      </w:r>
      <w:r w:rsidRPr="00CD3B0A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«Гулековское» </w:t>
      </w:r>
      <w:r w:rsidR="002C4E4E" w:rsidRPr="00697A39">
        <w:rPr>
          <w:rFonts w:ascii="Times New Roman" w:hAnsi="Times New Roman" w:cs="Times New Roman"/>
          <w:iCs/>
          <w:spacing w:val="80"/>
          <w:sz w:val="24"/>
          <w:szCs w:val="24"/>
        </w:rPr>
        <w:t xml:space="preserve"> </w:t>
      </w:r>
      <w:r w:rsidRPr="00CD3B0A">
        <w:rPr>
          <w:rFonts w:ascii="Times New Roman" w:hAnsi="Times New Roman" w:cs="Times New Roman"/>
          <w:b/>
          <w:spacing w:val="80"/>
          <w:sz w:val="24"/>
          <w:szCs w:val="24"/>
        </w:rPr>
        <w:t>РЕШИЛ</w:t>
      </w:r>
      <w:r w:rsidR="002C4E4E" w:rsidRPr="00697A39">
        <w:rPr>
          <w:rFonts w:ascii="Times New Roman" w:hAnsi="Times New Roman" w:cs="Times New Roman"/>
          <w:sz w:val="24"/>
          <w:szCs w:val="24"/>
        </w:rPr>
        <w:t>:</w:t>
      </w:r>
    </w:p>
    <w:p w:rsidR="002C4E4E" w:rsidRPr="00697A39" w:rsidRDefault="002C4E4E" w:rsidP="00CD3B0A">
      <w:pPr>
        <w:widowControl w:val="0"/>
        <w:autoSpaceDE w:val="0"/>
        <w:ind w:left="0" w:firstLine="426"/>
        <w:rPr>
          <w:rFonts w:ascii="Times New Roman" w:hAnsi="Times New Roman" w:cs="Times New Roman"/>
          <w:iCs/>
          <w:spacing w:val="80"/>
          <w:sz w:val="24"/>
          <w:szCs w:val="24"/>
        </w:rPr>
      </w:pPr>
    </w:p>
    <w:p w:rsidR="002C4E4E" w:rsidRPr="00697A39" w:rsidRDefault="00CD3B0A" w:rsidP="00CD3B0A">
      <w:pPr>
        <w:widowControl w:val="0"/>
        <w:autoSpaceDE w:val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4E4E" w:rsidRPr="00697A39">
        <w:rPr>
          <w:rFonts w:ascii="Times New Roman" w:hAnsi="Times New Roman" w:cs="Times New Roman"/>
          <w:sz w:val="24"/>
          <w:szCs w:val="24"/>
        </w:rPr>
        <w:t xml:space="preserve">1. Утвердить прилагаемый Порядок </w:t>
      </w:r>
      <w:r w:rsidR="00193756" w:rsidRPr="004107B4">
        <w:rPr>
          <w:rFonts w:ascii="Times New Roman" w:hAnsi="Times New Roman" w:cs="Times New Roman"/>
          <w:sz w:val="24"/>
          <w:szCs w:val="24"/>
        </w:rPr>
        <w:t>назначения и проведения опроса   граждан   по   вопросам   выявления  мнения  граждан  о  поддержке инициативных  проектов</w:t>
      </w:r>
      <w:r w:rsidR="002C4E4E" w:rsidRPr="00697A39">
        <w:rPr>
          <w:rFonts w:ascii="Times New Roman" w:hAnsi="Times New Roman" w:cs="Times New Roman"/>
          <w:sz w:val="24"/>
          <w:szCs w:val="24"/>
        </w:rPr>
        <w:t>.</w:t>
      </w:r>
    </w:p>
    <w:p w:rsidR="002C4E4E" w:rsidRPr="00697A39" w:rsidRDefault="00CD3B0A" w:rsidP="00CD3B0A">
      <w:pPr>
        <w:widowControl w:val="0"/>
        <w:autoSpaceDE w:val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4E4E" w:rsidRPr="00697A39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официального опубликования (обнародования).</w:t>
      </w:r>
    </w:p>
    <w:p w:rsidR="002C4E4E" w:rsidRDefault="002C4E4E" w:rsidP="00CD3B0A">
      <w:pPr>
        <w:widowControl w:val="0"/>
        <w:autoSpaceDE w:val="0"/>
        <w:spacing w:line="240" w:lineRule="exact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764BF6" w:rsidRPr="00697A39" w:rsidRDefault="00764BF6" w:rsidP="00CD3B0A">
      <w:pPr>
        <w:widowControl w:val="0"/>
        <w:autoSpaceDE w:val="0"/>
        <w:spacing w:line="240" w:lineRule="exact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2C4E4E" w:rsidRPr="00697A39" w:rsidRDefault="002C4E4E" w:rsidP="00CD3B0A">
      <w:pPr>
        <w:widowControl w:val="0"/>
        <w:autoSpaceDE w:val="0"/>
        <w:spacing w:line="240" w:lineRule="exact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EE35EC" w:rsidRDefault="00EE35EC" w:rsidP="00EE35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EE35EC" w:rsidRDefault="00EE35EC" w:rsidP="00EE35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«Гулековское»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Е.Г.Касаткин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2B8" w:rsidRDefault="00EE22B8" w:rsidP="00EE35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CD3B0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CD3B0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CD3B0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CD3B0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CD3B0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2B8" w:rsidRDefault="00EE22B8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4E4E" w:rsidRDefault="00CD3B0A" w:rsidP="00CD3B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CD3B0A" w:rsidRDefault="00CD3B0A" w:rsidP="00CD3B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CD3B0A" w:rsidRDefault="00CD3B0A" w:rsidP="00CD3B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«Гулековское»</w:t>
      </w:r>
    </w:p>
    <w:p w:rsidR="00CD3B0A" w:rsidRDefault="00CD3B0A" w:rsidP="00CD3B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777A1">
        <w:rPr>
          <w:rFonts w:ascii="Times New Roman" w:hAnsi="Times New Roman" w:cs="Times New Roman"/>
          <w:sz w:val="24"/>
          <w:szCs w:val="24"/>
        </w:rPr>
        <w:t>253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от 11февраля 2021г.</w:t>
      </w:r>
    </w:p>
    <w:p w:rsidR="00CD3B0A" w:rsidRDefault="00CD3B0A" w:rsidP="00CD3B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3B0A" w:rsidRDefault="006460E7" w:rsidP="00CD3B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43">
        <w:rPr>
          <w:rFonts w:ascii="Times New Roman" w:hAnsi="Times New Roman" w:cs="Times New Roman"/>
          <w:b/>
          <w:sz w:val="28"/>
          <w:szCs w:val="28"/>
        </w:rPr>
        <w:t xml:space="preserve">Порядок назначения и проведения </w:t>
      </w:r>
      <w:r w:rsidR="00986443" w:rsidRPr="00986443">
        <w:rPr>
          <w:rFonts w:ascii="Times New Roman" w:hAnsi="Times New Roman" w:cs="Times New Roman"/>
          <w:b/>
          <w:sz w:val="28"/>
          <w:szCs w:val="28"/>
        </w:rPr>
        <w:t>опроса граждан по вопросам</w:t>
      </w:r>
    </w:p>
    <w:p w:rsidR="006460E7" w:rsidRPr="00986443" w:rsidRDefault="00986443" w:rsidP="00CD3B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43">
        <w:rPr>
          <w:rFonts w:ascii="Times New Roman" w:hAnsi="Times New Roman" w:cs="Times New Roman"/>
          <w:b/>
          <w:sz w:val="28"/>
          <w:szCs w:val="28"/>
        </w:rPr>
        <w:t xml:space="preserve"> выявления мнения граждан о поддержке инициативных проектов</w:t>
      </w:r>
    </w:p>
    <w:p w:rsidR="006460E7" w:rsidRDefault="006460E7" w:rsidP="002C4C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27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07B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92B73" w:rsidRPr="004107B4" w:rsidRDefault="00CD3B0A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1.1.   </w:t>
      </w:r>
      <w:proofErr w:type="gramStart"/>
      <w:r w:rsidR="00992B73" w:rsidRPr="004107B4">
        <w:rPr>
          <w:rFonts w:ascii="Times New Roman" w:hAnsi="Times New Roman" w:cs="Times New Roman"/>
          <w:sz w:val="24"/>
          <w:szCs w:val="24"/>
        </w:rPr>
        <w:t>Настоящ</w:t>
      </w:r>
      <w:r w:rsidR="00D7047D" w:rsidRPr="004107B4">
        <w:rPr>
          <w:rFonts w:ascii="Times New Roman" w:hAnsi="Times New Roman" w:cs="Times New Roman"/>
          <w:sz w:val="24"/>
          <w:szCs w:val="24"/>
        </w:rPr>
        <w:t>ий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 По</w:t>
      </w:r>
      <w:r w:rsidR="00D7047D" w:rsidRPr="004107B4">
        <w:rPr>
          <w:rFonts w:ascii="Times New Roman" w:hAnsi="Times New Roman" w:cs="Times New Roman"/>
          <w:sz w:val="24"/>
          <w:szCs w:val="24"/>
        </w:rPr>
        <w:t>рядок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 в  соответствии  с</w:t>
      </w:r>
      <w:r w:rsidR="004D2CF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4D2CFC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4D2CFC">
        <w:rPr>
          <w:rFonts w:ascii="Times New Roman" w:hAnsi="Times New Roman" w:cs="Times New Roman"/>
          <w:sz w:val="24"/>
          <w:szCs w:val="24"/>
        </w:rPr>
        <w:t>. 26.1, 31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Федеральн</w:t>
      </w:r>
      <w:r w:rsidR="004D2CFC">
        <w:rPr>
          <w:rFonts w:ascii="Times New Roman" w:hAnsi="Times New Roman" w:cs="Times New Roman"/>
          <w:sz w:val="24"/>
          <w:szCs w:val="24"/>
        </w:rPr>
        <w:t>ого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992B73" w:rsidRPr="006460E7">
          <w:rPr>
            <w:rFonts w:ascii="Times New Roman" w:hAnsi="Times New Roman" w:cs="Times New Roman"/>
            <w:sz w:val="24"/>
            <w:szCs w:val="24"/>
          </w:rPr>
          <w:t>закон</w:t>
        </w:r>
        <w:r w:rsidR="00EE22B8">
          <w:rPr>
            <w:rFonts w:ascii="Times New Roman" w:hAnsi="Times New Roman" w:cs="Times New Roman"/>
            <w:sz w:val="24"/>
            <w:szCs w:val="24"/>
          </w:rPr>
          <w:t>а</w:t>
        </w:r>
      </w:hyperlink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</w:t>
      </w:r>
      <w:r w:rsidR="00A854A5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8D50B2" w:rsidRPr="004107B4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992B73" w:rsidRPr="004107B4">
        <w:rPr>
          <w:rFonts w:ascii="Times New Roman" w:hAnsi="Times New Roman" w:cs="Times New Roman"/>
          <w:sz w:val="24"/>
          <w:szCs w:val="24"/>
        </w:rPr>
        <w:t>самоуправления  в  Российской</w:t>
      </w:r>
      <w:r w:rsidR="004107B4" w:rsidRPr="004107B4">
        <w:rPr>
          <w:rFonts w:ascii="Times New Roman" w:hAnsi="Times New Roman" w:cs="Times New Roman"/>
          <w:sz w:val="24"/>
          <w:szCs w:val="24"/>
        </w:rPr>
        <w:t xml:space="preserve"> Ф</w:t>
      </w:r>
      <w:r w:rsidR="00992B73" w:rsidRPr="004107B4">
        <w:rPr>
          <w:rFonts w:ascii="Times New Roman" w:hAnsi="Times New Roman" w:cs="Times New Roman"/>
          <w:sz w:val="24"/>
          <w:szCs w:val="24"/>
        </w:rPr>
        <w:t>едерации",  Уставом</w:t>
      </w:r>
      <w:r w:rsidR="00A854A5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муниципального   образования</w:t>
      </w:r>
      <w:r w:rsidR="00281189" w:rsidRPr="00410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«Гулековское»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определяет   на   территории</w:t>
      </w:r>
      <w:r w:rsidR="00281189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муниципального  образования  порядок  назначения и проведения</w:t>
      </w:r>
      <w:r w:rsidR="008D50B2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опроса   граждан   по   вопросам   выявления  мнения  граждан  о  поддержке</w:t>
      </w:r>
      <w:r w:rsidR="008D50B2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инициативных  проектов, как одной из форм участия населения в осуществлении</w:t>
      </w:r>
      <w:r w:rsidR="008D50B2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местного самоуправления.</w:t>
      </w:r>
      <w:proofErr w:type="gramEnd"/>
    </w:p>
    <w:p w:rsidR="00992B73" w:rsidRPr="004107B4" w:rsidRDefault="00CD3B0A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1.2.  Под опросом граждан в настоящем По</w:t>
      </w:r>
      <w:r w:rsidR="008D50B2" w:rsidRPr="004107B4">
        <w:rPr>
          <w:rFonts w:ascii="Times New Roman" w:hAnsi="Times New Roman" w:cs="Times New Roman"/>
          <w:sz w:val="24"/>
          <w:szCs w:val="24"/>
        </w:rPr>
        <w:t>рядке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понимается способ выявления</w:t>
      </w:r>
      <w:r w:rsidR="006112F1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6112F1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мнения   граждан  муниципального  образования</w:t>
      </w:r>
      <w:r w:rsidR="00C45686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 xml:space="preserve">и  его  учета  при  принятии  решений  по  вопросам реализации </w:t>
      </w:r>
      <w:r w:rsidR="00C45686" w:rsidRPr="004107B4">
        <w:rPr>
          <w:rFonts w:ascii="Times New Roman" w:hAnsi="Times New Roman" w:cs="Times New Roman"/>
          <w:sz w:val="24"/>
          <w:szCs w:val="24"/>
        </w:rPr>
        <w:t>инициат</w:t>
      </w:r>
      <w:r w:rsidRPr="004107B4">
        <w:rPr>
          <w:rFonts w:ascii="Times New Roman" w:hAnsi="Times New Roman" w:cs="Times New Roman"/>
          <w:sz w:val="24"/>
          <w:szCs w:val="24"/>
        </w:rPr>
        <w:t>ивных проектов на территории муниципального образования</w:t>
      </w:r>
      <w:r w:rsidR="006112F1" w:rsidRPr="004107B4">
        <w:rPr>
          <w:rFonts w:ascii="Times New Roman" w:hAnsi="Times New Roman" w:cs="Times New Roman"/>
          <w:sz w:val="24"/>
          <w:szCs w:val="24"/>
        </w:rPr>
        <w:t>.</w:t>
      </w:r>
    </w:p>
    <w:p w:rsidR="00992B73" w:rsidRPr="004107B4" w:rsidRDefault="00CD3B0A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1.3. Результаты опроса носят рекомендательный характер.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B73" w:rsidRPr="004107B4" w:rsidRDefault="00D54554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2. Право гражданина на участие в опросе</w:t>
      </w:r>
    </w:p>
    <w:p w:rsidR="00992B73" w:rsidRPr="004107B4" w:rsidRDefault="00CD3B0A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2.1.  В  опросе  граждан  по  вопросу  выявления мнения граждан о поддержке</w:t>
      </w:r>
      <w:r w:rsidR="00410273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D54554">
        <w:rPr>
          <w:rFonts w:ascii="Times New Roman" w:hAnsi="Times New Roman" w:cs="Times New Roman"/>
          <w:sz w:val="24"/>
          <w:szCs w:val="24"/>
        </w:rPr>
        <w:t>и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нициативного проекта вправе участвовать жители </w:t>
      </w:r>
      <w:r w:rsidR="00D9603C" w:rsidRPr="004107B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92B73" w:rsidRPr="004107B4">
        <w:rPr>
          <w:rFonts w:ascii="Times New Roman" w:hAnsi="Times New Roman" w:cs="Times New Roman"/>
          <w:sz w:val="24"/>
          <w:szCs w:val="24"/>
        </w:rPr>
        <w:t>или его части, в которых предлагается реализовать инициативный</w:t>
      </w:r>
      <w:r w:rsidR="00D9603C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проект, достигшие шестнадцатилетнего возраста (далее - участники опроса).</w:t>
      </w:r>
    </w:p>
    <w:p w:rsidR="00992B73" w:rsidRPr="004107B4" w:rsidRDefault="00CD3B0A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2.2.  Гражданин  имеет право участвовать в опросе независимо от пола, расы,</w:t>
      </w:r>
      <w:r w:rsidR="00D5455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национальности,   языка,   происхождения,   имущественного  и  должностного</w:t>
      </w:r>
      <w:r w:rsidR="00D5455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положения,  отношения  к религии, убеждений и принадлежности к общественным</w:t>
      </w:r>
      <w:r w:rsidR="00D5455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объединениям, а также других обстоятельств.</w:t>
      </w:r>
    </w:p>
    <w:p w:rsidR="00992B73" w:rsidRPr="004107B4" w:rsidRDefault="00CD3B0A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2.3.  Жители </w:t>
      </w:r>
      <w:r w:rsidR="00D9603C" w:rsidRPr="004107B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участвуют в опросе</w:t>
      </w:r>
      <w:r w:rsidR="00D9603C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непосредственно.</w:t>
      </w:r>
      <w:r w:rsidR="00D5455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В   опросе   граждан  по  вопросу  выявления  мнения  граждан  о  поддержке</w:t>
      </w:r>
      <w:r w:rsidR="009404CD">
        <w:rPr>
          <w:rFonts w:ascii="Times New Roman" w:hAnsi="Times New Roman" w:cs="Times New Roman"/>
          <w:sz w:val="24"/>
          <w:szCs w:val="24"/>
        </w:rPr>
        <w:t xml:space="preserve"> </w:t>
      </w:r>
      <w:r w:rsidR="003F7413" w:rsidRPr="004107B4">
        <w:rPr>
          <w:rFonts w:ascii="Times New Roman" w:hAnsi="Times New Roman" w:cs="Times New Roman"/>
          <w:sz w:val="24"/>
          <w:szCs w:val="24"/>
        </w:rPr>
        <w:t>и</w:t>
      </w:r>
      <w:r w:rsidR="00992B73" w:rsidRPr="004107B4">
        <w:rPr>
          <w:rFonts w:ascii="Times New Roman" w:hAnsi="Times New Roman" w:cs="Times New Roman"/>
          <w:sz w:val="24"/>
          <w:szCs w:val="24"/>
        </w:rPr>
        <w:t>нициативного  проекта житель</w:t>
      </w:r>
      <w:r w:rsidR="00605599" w:rsidRPr="004107B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992B73" w:rsidRPr="004107B4">
        <w:rPr>
          <w:rFonts w:ascii="Times New Roman" w:hAnsi="Times New Roman" w:cs="Times New Roman"/>
          <w:sz w:val="24"/>
          <w:szCs w:val="24"/>
        </w:rPr>
        <w:t>имеет</w:t>
      </w:r>
      <w:r w:rsidR="003F7413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право проголосовать за </w:t>
      </w:r>
      <w:r w:rsidR="009404CD">
        <w:rPr>
          <w:rFonts w:ascii="Times New Roman" w:hAnsi="Times New Roman" w:cs="Times New Roman"/>
          <w:sz w:val="24"/>
          <w:szCs w:val="24"/>
        </w:rPr>
        <w:t>предложенное</w:t>
      </w:r>
      <w:r w:rsidR="003F7413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число инициативных проектов, при этом за один</w:t>
      </w:r>
      <w:r w:rsidR="003F7413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проект должен отдаваться один голос.</w:t>
      </w:r>
    </w:p>
    <w:p w:rsidR="00992B73" w:rsidRPr="004107B4" w:rsidRDefault="00CD3B0A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2.4.  Участие  в  опросе  является свободным и добровольным. Никто не может</w:t>
      </w:r>
      <w:r w:rsidR="009404CD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быть принужден к выражению своего мнения и убеждений или отказу от них.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3. Принципы проведения опроса</w:t>
      </w:r>
    </w:p>
    <w:p w:rsidR="00992B73" w:rsidRPr="004107B4" w:rsidRDefault="00CD3B0A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3.1.  Граждане  участвуют  в  опросе  на основе всеобщего равного и прямого</w:t>
      </w:r>
      <w:r w:rsidR="009404CD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волеизъявления.</w:t>
      </w:r>
    </w:p>
    <w:p w:rsidR="00992B73" w:rsidRPr="004107B4" w:rsidRDefault="00CD3B0A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3.2.  Подготовка,  проведение  и  установление  результатов  опроса  должны</w:t>
      </w:r>
      <w:r w:rsidR="009404CD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основываться  на  принципах  открытости,  гласности, объективности, научной</w:t>
      </w:r>
      <w:r w:rsidR="009404CD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обоснованности,   строгого   учета  результатов  опроса  и  возможности  их</w:t>
      </w:r>
      <w:r w:rsidR="009404CD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проверки.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</w:t>
      </w:r>
      <w:r w:rsidR="00D3305D">
        <w:rPr>
          <w:rFonts w:ascii="Times New Roman" w:hAnsi="Times New Roman" w:cs="Times New Roman"/>
          <w:sz w:val="24"/>
          <w:szCs w:val="24"/>
        </w:rPr>
        <w:t xml:space="preserve">   </w:t>
      </w:r>
      <w:r w:rsidRPr="004107B4">
        <w:rPr>
          <w:rFonts w:ascii="Times New Roman" w:hAnsi="Times New Roman" w:cs="Times New Roman"/>
          <w:sz w:val="24"/>
          <w:szCs w:val="24"/>
        </w:rPr>
        <w:t xml:space="preserve"> 4. Вопросы, предлагаемые для вынесения на опрос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4.1.  Опрос  может  быть  проведен  по  вопросу  выявления мнения граждан о</w:t>
      </w:r>
      <w:r w:rsidR="00D3305D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поддержке инициативного проекта.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4.2. Вопрос, предлагаемый для вынесения на опрос, должен быть сформулирован</w:t>
      </w:r>
      <w:r w:rsidR="00D3305D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таким  образом,  чтобы исключить возможность его множественного толкования,</w:t>
      </w:r>
      <w:r w:rsidR="00D3305D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то есть на него можно было бы дать только однозначный ответ.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4.3.  Вопросы,  предлагаемые на опрос, не должны противоречить федеральному</w:t>
      </w:r>
      <w:r w:rsidR="00D3305D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законодательству,   законам   и   (или)  иным  нормативным  правовым  актам</w:t>
      </w:r>
      <w:r w:rsidR="00B068C4" w:rsidRPr="004107B4">
        <w:rPr>
          <w:rFonts w:ascii="Times New Roman" w:hAnsi="Times New Roman" w:cs="Times New Roman"/>
          <w:sz w:val="24"/>
          <w:szCs w:val="24"/>
        </w:rPr>
        <w:t xml:space="preserve"> Удмуртской </w:t>
      </w:r>
      <w:r w:rsidR="00B068C4" w:rsidRPr="004107B4">
        <w:rPr>
          <w:rFonts w:ascii="Times New Roman" w:hAnsi="Times New Roman" w:cs="Times New Roman"/>
          <w:sz w:val="24"/>
          <w:szCs w:val="24"/>
        </w:rPr>
        <w:lastRenderedPageBreak/>
        <w:t>Республики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, уставу и нормативным правовым актам </w:t>
      </w:r>
      <w:r w:rsidR="00B068C4" w:rsidRPr="004107B4">
        <w:rPr>
          <w:rFonts w:ascii="Times New Roman" w:hAnsi="Times New Roman" w:cs="Times New Roman"/>
          <w:sz w:val="24"/>
          <w:szCs w:val="24"/>
        </w:rPr>
        <w:t>му</w:t>
      </w:r>
      <w:r w:rsidR="00992B73" w:rsidRPr="004107B4">
        <w:rPr>
          <w:rFonts w:ascii="Times New Roman" w:hAnsi="Times New Roman" w:cs="Times New Roman"/>
          <w:sz w:val="24"/>
          <w:szCs w:val="24"/>
        </w:rPr>
        <w:t>ниципального образования.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 5. Территория опроса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30196" w:rsidRPr="004107B4">
        <w:rPr>
          <w:rFonts w:ascii="Times New Roman" w:hAnsi="Times New Roman" w:cs="Times New Roman"/>
          <w:sz w:val="24"/>
          <w:szCs w:val="24"/>
        </w:rPr>
        <w:t>5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.1. Опрос может проводиться на всей территории </w:t>
      </w:r>
      <w:r w:rsidR="00361FF4" w:rsidRPr="004107B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или на части его территории.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 6. Инициатива проведения опроса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3305D">
        <w:rPr>
          <w:rFonts w:ascii="Times New Roman" w:hAnsi="Times New Roman" w:cs="Times New Roman"/>
          <w:sz w:val="24"/>
          <w:szCs w:val="24"/>
        </w:rPr>
        <w:t>6.1. О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прос  проводится  по  инициативе жителей </w:t>
      </w:r>
      <w:r w:rsidR="00530196" w:rsidRPr="004107B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D3305D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или его части, в которых предлагается реализовать  инициативный</w:t>
      </w:r>
      <w:r w:rsidR="00282178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проект,  достигших  шестнадцатилетнего  возраста,  -  для  выявления мнения</w:t>
      </w:r>
      <w:r w:rsidR="00282178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граждан о поддержке данного инициативного проекта.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D5EF7" w:rsidRPr="004107B4">
        <w:rPr>
          <w:rFonts w:ascii="Times New Roman" w:hAnsi="Times New Roman" w:cs="Times New Roman"/>
          <w:sz w:val="24"/>
          <w:szCs w:val="24"/>
        </w:rPr>
        <w:t>6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.2. Инициатива жителей </w:t>
      </w:r>
      <w:r w:rsidR="00282178" w:rsidRPr="004107B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92B73" w:rsidRPr="004107B4">
        <w:rPr>
          <w:rFonts w:ascii="Times New Roman" w:hAnsi="Times New Roman" w:cs="Times New Roman"/>
          <w:sz w:val="24"/>
          <w:szCs w:val="24"/>
        </w:rPr>
        <w:t>оформляется</w:t>
      </w:r>
      <w:r w:rsidR="00282178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письменным   обращением   инициативной  группы  граждан, предлагающей</w:t>
      </w:r>
      <w:r w:rsidR="004F56D6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инициативный проект.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6.3. </w:t>
      </w:r>
      <w:r w:rsidR="004F56D6" w:rsidRPr="004107B4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992B73" w:rsidRPr="004107B4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r w:rsidR="004F56D6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рассматривает инициативу о проведении опроса на ближайшем заседании.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 7. Методы проведения опроса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7.1. В соответствии с </w:t>
      </w:r>
      <w:r w:rsidR="00C34CC3" w:rsidRPr="004107B4">
        <w:rPr>
          <w:rFonts w:ascii="Times New Roman" w:hAnsi="Times New Roman" w:cs="Times New Roman"/>
          <w:sz w:val="24"/>
          <w:szCs w:val="24"/>
        </w:rPr>
        <w:t>Законом Удмуртской Республики от 13.07.2005  № 42-РЗ «О местном самоуправлении в Удмуртской Республике»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опрос проводится</w:t>
      </w:r>
      <w:r w:rsidR="00C34CC3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методом: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- интервьюирования и (или) анкетирования в течение одного или</w:t>
      </w:r>
      <w:r w:rsidR="00BD5EF7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нескольких дней с дальнейшим анализом и обобщением данных;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- тайного или поименного голосования в течение одного или нескольких</w:t>
      </w:r>
      <w:r w:rsidR="00BD5EF7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дней, а также голосования на официальном сайте</w:t>
      </w:r>
      <w:r w:rsidR="00C34CC3" w:rsidRPr="004107B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992B73" w:rsidRPr="004107B4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BD5EF7" w:rsidRPr="004107B4">
        <w:rPr>
          <w:rFonts w:ascii="Times New Roman" w:hAnsi="Times New Roman" w:cs="Times New Roman"/>
          <w:sz w:val="24"/>
          <w:szCs w:val="24"/>
        </w:rPr>
        <w:t xml:space="preserve"> И</w:t>
      </w:r>
      <w:r w:rsidR="00992B73" w:rsidRPr="004107B4">
        <w:rPr>
          <w:rFonts w:ascii="Times New Roman" w:hAnsi="Times New Roman" w:cs="Times New Roman"/>
          <w:sz w:val="24"/>
          <w:szCs w:val="24"/>
        </w:rPr>
        <w:t>нтернет с обобщением полученных данных.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7.2.  Интервьюирование  и  (или)  анкетирование,  голосование проводятся по</w:t>
      </w:r>
      <w:r w:rsidR="008F13AA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опросным  листам  в  пунктах  проведения опроса и (или) по месту жительства</w:t>
      </w:r>
      <w:r w:rsidR="008F13AA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участников опроса.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Опрос,  проводимый  методом  тайного  голосования,  проводится  по опросным</w:t>
      </w:r>
      <w:r w:rsidR="008F13AA"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листам только в пунктах проведения опроса (далее - пункт опроса).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Голосование  на официальном сайте </w:t>
      </w:r>
      <w:r w:rsidR="003348B8" w:rsidRPr="004107B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4107B4">
        <w:rPr>
          <w:rFonts w:ascii="Times New Roman" w:hAnsi="Times New Roman" w:cs="Times New Roman"/>
          <w:sz w:val="24"/>
          <w:szCs w:val="24"/>
        </w:rPr>
        <w:t xml:space="preserve"> в</w:t>
      </w:r>
      <w:r w:rsidR="003348B8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информационно-телекоммуникационной     сети     Интернет    проводится    с</w:t>
      </w:r>
      <w:r w:rsidR="008F13AA"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использованием электронных сервисов соответствующего сайта.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  8. Решение о проведении опроса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F13AA">
        <w:rPr>
          <w:rFonts w:ascii="Times New Roman" w:hAnsi="Times New Roman" w:cs="Times New Roman"/>
          <w:sz w:val="24"/>
          <w:szCs w:val="24"/>
        </w:rPr>
        <w:t>8.1.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Решение   о   проведении   опроса   граждан  принимает </w:t>
      </w:r>
      <w:r w:rsidR="003348B8" w:rsidRPr="004107B4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</w:t>
      </w:r>
      <w:r w:rsidR="00992B73" w:rsidRPr="004107B4">
        <w:rPr>
          <w:rFonts w:ascii="Times New Roman" w:hAnsi="Times New Roman" w:cs="Times New Roman"/>
          <w:sz w:val="24"/>
          <w:szCs w:val="24"/>
        </w:rPr>
        <w:t>. Для проведения опроса</w:t>
      </w:r>
      <w:r w:rsidR="00583D2F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граждан  может  использоваться официальный сайт </w:t>
      </w:r>
      <w:r>
        <w:rPr>
          <w:rFonts w:ascii="Times New Roman" w:hAnsi="Times New Roman" w:cs="Times New Roman"/>
          <w:sz w:val="24"/>
          <w:szCs w:val="24"/>
        </w:rPr>
        <w:t>муниципальног</w:t>
      </w:r>
      <w:r w:rsidR="00583D2F" w:rsidRPr="004107B4">
        <w:rPr>
          <w:rFonts w:ascii="Times New Roman" w:hAnsi="Times New Roman" w:cs="Times New Roman"/>
          <w:sz w:val="24"/>
          <w:szCs w:val="24"/>
        </w:rPr>
        <w:t>о образования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2910" w:rsidRPr="004107B4">
        <w:rPr>
          <w:rFonts w:ascii="Times New Roman" w:hAnsi="Times New Roman" w:cs="Times New Roman"/>
          <w:sz w:val="24"/>
          <w:szCs w:val="24"/>
        </w:rPr>
        <w:t>8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.2.  </w:t>
      </w:r>
      <w:r w:rsidR="00583D2F" w:rsidRPr="004107B4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отказывает   в   назначении  проведения  опроса  в  случае,  если  вопросы,</w:t>
      </w:r>
      <w:r w:rsidR="00F72910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предлагаемые для вынесения на опрос, не соответствуют настоящему По</w:t>
      </w:r>
      <w:r w:rsidR="00863A46" w:rsidRPr="004107B4">
        <w:rPr>
          <w:rFonts w:ascii="Times New Roman" w:hAnsi="Times New Roman" w:cs="Times New Roman"/>
          <w:sz w:val="24"/>
          <w:szCs w:val="24"/>
        </w:rPr>
        <w:t>рядку</w:t>
      </w:r>
      <w:r w:rsidR="00992B73" w:rsidRPr="004107B4">
        <w:rPr>
          <w:rFonts w:ascii="Times New Roman" w:hAnsi="Times New Roman" w:cs="Times New Roman"/>
          <w:sz w:val="24"/>
          <w:szCs w:val="24"/>
        </w:rPr>
        <w:t>,</w:t>
      </w:r>
      <w:r w:rsidR="00863A46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а  также  в  случае  нарушения  требований  к порядку выдвижения инициативы</w:t>
      </w:r>
      <w:r w:rsidR="00863A46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проведения опроса, установленных настоящим По</w:t>
      </w:r>
      <w:r w:rsidR="00863A46" w:rsidRPr="004107B4">
        <w:rPr>
          <w:rFonts w:ascii="Times New Roman" w:hAnsi="Times New Roman" w:cs="Times New Roman"/>
          <w:sz w:val="24"/>
          <w:szCs w:val="24"/>
        </w:rPr>
        <w:t>рядком</w:t>
      </w:r>
      <w:r w:rsidR="00992B73" w:rsidRPr="004107B4">
        <w:rPr>
          <w:rFonts w:ascii="Times New Roman" w:hAnsi="Times New Roman" w:cs="Times New Roman"/>
          <w:sz w:val="24"/>
          <w:szCs w:val="24"/>
        </w:rPr>
        <w:t>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8.3. В   решении  </w:t>
      </w:r>
      <w:r w:rsidR="00863A46" w:rsidRPr="004107B4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о проведении опроса граждан устанавливаются: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- дата и сроки проведения опроса;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992B73" w:rsidRPr="004107B4">
        <w:rPr>
          <w:rFonts w:ascii="Times New Roman" w:hAnsi="Times New Roman" w:cs="Times New Roman"/>
          <w:sz w:val="24"/>
          <w:szCs w:val="24"/>
        </w:rPr>
        <w:t>- формулировка  вопроса  (вопросов),  предлагаемого (предлагаемых) при</w:t>
      </w:r>
      <w:r w:rsidR="00205A53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  проведении опроса;</w:t>
      </w:r>
      <w:proofErr w:type="gramEnd"/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- метод проведения опроса;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- форма опросного листа;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- минимальная численность жителей муниципального образования,    участвующих в опросе;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- порядок идентификации участников опроса в случае проведения опроса</w:t>
      </w:r>
      <w:r w:rsidR="00FB68B8" w:rsidRPr="004107B4">
        <w:rPr>
          <w:rFonts w:ascii="Times New Roman" w:hAnsi="Times New Roman" w:cs="Times New Roman"/>
          <w:sz w:val="24"/>
          <w:szCs w:val="24"/>
        </w:rPr>
        <w:t xml:space="preserve"> гражд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ан с использованием официального сайта </w:t>
      </w:r>
      <w:r w:rsidR="00FB68B8" w:rsidRPr="004107B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="00992B73" w:rsidRPr="004107B4">
        <w:rPr>
          <w:rFonts w:ascii="Times New Roman" w:hAnsi="Times New Roman" w:cs="Times New Roman"/>
          <w:sz w:val="24"/>
          <w:szCs w:val="24"/>
        </w:rPr>
        <w:lastRenderedPageBreak/>
        <w:t>телекоммуникационной сети Интернет.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1148" w:rsidRPr="004107B4">
        <w:rPr>
          <w:rFonts w:ascii="Times New Roman" w:hAnsi="Times New Roman" w:cs="Times New Roman"/>
          <w:sz w:val="24"/>
          <w:szCs w:val="24"/>
        </w:rPr>
        <w:t>8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.4. </w:t>
      </w:r>
      <w:r w:rsidR="008C1148" w:rsidRPr="004107B4">
        <w:rPr>
          <w:rFonts w:ascii="Times New Roman" w:hAnsi="Times New Roman" w:cs="Times New Roman"/>
          <w:sz w:val="24"/>
          <w:szCs w:val="24"/>
        </w:rPr>
        <w:t xml:space="preserve">Совет депутатов муниципального образования </w:t>
      </w:r>
      <w:r w:rsidR="00992B73" w:rsidRPr="004107B4">
        <w:rPr>
          <w:rFonts w:ascii="Times New Roman" w:hAnsi="Times New Roman" w:cs="Times New Roman"/>
          <w:sz w:val="24"/>
          <w:szCs w:val="24"/>
        </w:rPr>
        <w:t>определяет  численность  и  состав  комиссии  по проведению опроса (далее -</w:t>
      </w:r>
      <w:r w:rsidR="008C1148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комиссия).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8.5.   Решение   о  проведении  опроса  публикуется  в  средствах  массовой</w:t>
      </w:r>
      <w:r w:rsidR="006460E7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информации и размещается в информационно-телекоммуникационной сети Интернет</w:t>
      </w:r>
      <w:r w:rsidR="00305DA3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443A3" w:rsidRPr="004107B4">
        <w:rPr>
          <w:rFonts w:ascii="Times New Roman" w:hAnsi="Times New Roman" w:cs="Times New Roman"/>
          <w:sz w:val="24"/>
          <w:szCs w:val="24"/>
        </w:rPr>
        <w:t>10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дней после его принятия.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B73" w:rsidRPr="004107B4" w:rsidRDefault="00305DA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  9. Полномочия и организация деятельности комиссии по проведению опроса</w:t>
      </w:r>
      <w:r w:rsidR="00EE35EC">
        <w:rPr>
          <w:rFonts w:ascii="Times New Roman" w:hAnsi="Times New Roman" w:cs="Times New Roman"/>
          <w:sz w:val="24"/>
          <w:szCs w:val="24"/>
        </w:rPr>
        <w:t>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9.1. Первое заседание комиссии созывается не позднее </w:t>
      </w:r>
      <w:r w:rsidR="006C379C" w:rsidRPr="004107B4">
        <w:rPr>
          <w:rFonts w:ascii="Times New Roman" w:hAnsi="Times New Roman" w:cs="Times New Roman"/>
          <w:sz w:val="24"/>
          <w:szCs w:val="24"/>
        </w:rPr>
        <w:t xml:space="preserve">3 дней </w:t>
      </w:r>
      <w:r w:rsidR="00992B73" w:rsidRPr="004107B4">
        <w:rPr>
          <w:rFonts w:ascii="Times New Roman" w:hAnsi="Times New Roman" w:cs="Times New Roman"/>
          <w:sz w:val="24"/>
          <w:szCs w:val="24"/>
        </w:rPr>
        <w:t>после</w:t>
      </w:r>
      <w:r w:rsidR="006C379C" w:rsidRPr="004107B4">
        <w:rPr>
          <w:rFonts w:ascii="Times New Roman" w:hAnsi="Times New Roman" w:cs="Times New Roman"/>
          <w:sz w:val="24"/>
          <w:szCs w:val="24"/>
        </w:rPr>
        <w:t xml:space="preserve"> утверждения состава комиссии</w:t>
      </w:r>
      <w:r w:rsidR="00992B73" w:rsidRPr="004107B4">
        <w:rPr>
          <w:rFonts w:ascii="Times New Roman" w:hAnsi="Times New Roman" w:cs="Times New Roman"/>
          <w:sz w:val="24"/>
          <w:szCs w:val="24"/>
        </w:rPr>
        <w:t>.</w:t>
      </w:r>
    </w:p>
    <w:p w:rsidR="00992B73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9.2.  На  первом заседании комиссия избирает из своего состава председателя</w:t>
      </w:r>
      <w:r w:rsidR="007C5DF7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комиссии, заместител</w:t>
      </w:r>
      <w:proofErr w:type="gramStart"/>
      <w:r w:rsidR="00992B73" w:rsidRPr="004107B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992B73" w:rsidRPr="004107B4">
        <w:rPr>
          <w:rFonts w:ascii="Times New Roman" w:hAnsi="Times New Roman" w:cs="Times New Roman"/>
          <w:sz w:val="24"/>
          <w:szCs w:val="24"/>
        </w:rPr>
        <w:t>ей) председателя комиссии и секретаря комиссии.</w:t>
      </w:r>
    </w:p>
    <w:p w:rsidR="00EE35EC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9.3. Полномочия комиссии: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53A2" w:rsidRPr="004107B4">
        <w:rPr>
          <w:rFonts w:ascii="Times New Roman" w:hAnsi="Times New Roman" w:cs="Times New Roman"/>
          <w:sz w:val="24"/>
          <w:szCs w:val="24"/>
        </w:rPr>
        <w:t>9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.3.1. Организует    оповещение    жителей </w:t>
      </w:r>
      <w:r w:rsidR="00C753A2" w:rsidRPr="004107B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о дате, месте и времени проведения опроса, а также о  месте</w:t>
      </w:r>
      <w:r w:rsidR="00C753A2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нахождения комиссии и графике ее  работы,  пунктах  опроса  в  срок  не</w:t>
      </w:r>
      <w:r w:rsidR="00C753A2" w:rsidRPr="004107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2B73" w:rsidRPr="004107B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992B73" w:rsidRPr="004107B4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E87B6C" w:rsidRPr="004107B4">
        <w:rPr>
          <w:rFonts w:ascii="Times New Roman" w:hAnsi="Times New Roman" w:cs="Times New Roman"/>
          <w:sz w:val="24"/>
          <w:szCs w:val="24"/>
        </w:rPr>
        <w:t>10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дней до даты начала опроса.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 </w:t>
      </w:r>
      <w:r w:rsidR="00E87B6C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Оповещение проводится путем размещения информации о проведении опроса: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а) в средствах массовой информации;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87B6C" w:rsidRPr="004107B4">
        <w:rPr>
          <w:rFonts w:ascii="Times New Roman" w:hAnsi="Times New Roman" w:cs="Times New Roman"/>
          <w:sz w:val="24"/>
          <w:szCs w:val="24"/>
        </w:rPr>
        <w:t xml:space="preserve">б) </w:t>
      </w:r>
      <w:r w:rsidR="00992B73" w:rsidRPr="004107B4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Интернет;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в) на информационных стендах;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87B6C" w:rsidRPr="004107B4">
        <w:rPr>
          <w:rFonts w:ascii="Times New Roman" w:hAnsi="Times New Roman" w:cs="Times New Roman"/>
          <w:sz w:val="24"/>
          <w:szCs w:val="24"/>
        </w:rPr>
        <w:t>г</w:t>
      </w:r>
      <w:r w:rsidR="00992B73" w:rsidRPr="004107B4">
        <w:rPr>
          <w:rFonts w:ascii="Times New Roman" w:hAnsi="Times New Roman" w:cs="Times New Roman"/>
          <w:sz w:val="24"/>
          <w:szCs w:val="24"/>
        </w:rPr>
        <w:t>) иным способом.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9.3.2. Составляет списки участников опроса.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9.3.3. Организует мероприятия по проведению опроса с учетом  выбранного</w:t>
      </w:r>
      <w:r w:rsidR="003C71D2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метода проведения опроса.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9.3.4. Оформляет протокол по результатам опроса.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9.3.5. Определяет результаты опроса и обнародует (публикует) их.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9.3.6.   Рассматривает  жалобы  и  заявления  на  нарушение  настоящего</w:t>
      </w:r>
      <w:r w:rsidR="003C71D2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По</w:t>
      </w:r>
      <w:r w:rsidR="00EC2871" w:rsidRPr="004107B4">
        <w:rPr>
          <w:rFonts w:ascii="Times New Roman" w:hAnsi="Times New Roman" w:cs="Times New Roman"/>
          <w:sz w:val="24"/>
          <w:szCs w:val="24"/>
        </w:rPr>
        <w:t>рядка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при проведении опроса.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9.3.7.    Направляет    в  </w:t>
      </w:r>
      <w:r w:rsidR="00FF777B" w:rsidRPr="004107B4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результаты опроса.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9.3.8.  Доводит  до  населения  результаты  опроса граждан (обнародует)    через  средства  массовой  информации  не  позднее </w:t>
      </w:r>
      <w:r w:rsidR="008073E8" w:rsidRPr="004107B4">
        <w:rPr>
          <w:rFonts w:ascii="Times New Roman" w:hAnsi="Times New Roman" w:cs="Times New Roman"/>
          <w:sz w:val="24"/>
          <w:szCs w:val="24"/>
        </w:rPr>
        <w:t xml:space="preserve">10 </w:t>
      </w:r>
      <w:r w:rsidR="00992B73" w:rsidRPr="004107B4">
        <w:rPr>
          <w:rFonts w:ascii="Times New Roman" w:hAnsi="Times New Roman" w:cs="Times New Roman"/>
          <w:sz w:val="24"/>
          <w:szCs w:val="24"/>
        </w:rPr>
        <w:t>дней  со  дня</w:t>
      </w:r>
      <w:r w:rsidR="008073E8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  составления протокола о результатах.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9.3.9.  Взаимодействует  с  органами  государственной  власти, органами</w:t>
      </w:r>
      <w:r w:rsidR="008073E8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  местного  самоуправления, общественными объединениями и представителями</w:t>
      </w:r>
      <w:r w:rsidR="008073E8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  средств массовой информации, осуществляющими деятельность на территории</w:t>
      </w:r>
      <w:r w:rsidR="008073E8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   </w:t>
      </w:r>
      <w:r w:rsidR="00B86307" w:rsidRPr="004107B4">
        <w:rPr>
          <w:rFonts w:ascii="Times New Roman" w:hAnsi="Times New Roman" w:cs="Times New Roman"/>
          <w:sz w:val="24"/>
          <w:szCs w:val="24"/>
        </w:rPr>
        <w:t xml:space="preserve">Удмуртской Республики </w:t>
      </w:r>
      <w:r w:rsidR="00992B73" w:rsidRPr="004107B4">
        <w:rPr>
          <w:rFonts w:ascii="Times New Roman" w:hAnsi="Times New Roman" w:cs="Times New Roman"/>
          <w:sz w:val="24"/>
          <w:szCs w:val="24"/>
        </w:rPr>
        <w:t>по вопросам, связанным с</w:t>
      </w:r>
      <w:r w:rsidR="00FF2FD9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реализацией настоящего По</w:t>
      </w:r>
      <w:r w:rsidR="00FF2FD9" w:rsidRPr="004107B4">
        <w:rPr>
          <w:rFonts w:ascii="Times New Roman" w:hAnsi="Times New Roman" w:cs="Times New Roman"/>
          <w:sz w:val="24"/>
          <w:szCs w:val="24"/>
        </w:rPr>
        <w:t>рядка</w:t>
      </w:r>
      <w:r w:rsidR="00992B73" w:rsidRPr="004107B4">
        <w:rPr>
          <w:rFonts w:ascii="Times New Roman" w:hAnsi="Times New Roman" w:cs="Times New Roman"/>
          <w:sz w:val="24"/>
          <w:szCs w:val="24"/>
        </w:rPr>
        <w:t>.</w:t>
      </w:r>
    </w:p>
    <w:p w:rsidR="00992B73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9.3.10.  Осуществляет  иные  полномочия  в  целях реализации настоящего По</w:t>
      </w:r>
      <w:r w:rsidR="00C74BC3" w:rsidRPr="004107B4">
        <w:rPr>
          <w:rFonts w:ascii="Times New Roman" w:hAnsi="Times New Roman" w:cs="Times New Roman"/>
          <w:sz w:val="24"/>
          <w:szCs w:val="24"/>
        </w:rPr>
        <w:t>рядка</w:t>
      </w:r>
      <w:r w:rsidR="00992B73" w:rsidRPr="004107B4">
        <w:rPr>
          <w:rFonts w:ascii="Times New Roman" w:hAnsi="Times New Roman" w:cs="Times New Roman"/>
          <w:sz w:val="24"/>
          <w:szCs w:val="24"/>
        </w:rPr>
        <w:t>.</w:t>
      </w:r>
    </w:p>
    <w:p w:rsidR="00EE35EC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9.4.  Полномочия  комиссии прекращаются после опубликования (обнародования)</w:t>
      </w:r>
      <w:r w:rsidR="003C71D2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результатов опроса граждан.</w:t>
      </w:r>
    </w:p>
    <w:p w:rsidR="00EE35EC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9.5.</w:t>
      </w:r>
      <w:r w:rsidR="003C71D2">
        <w:rPr>
          <w:rFonts w:ascii="Times New Roman" w:hAnsi="Times New Roman" w:cs="Times New Roman"/>
          <w:sz w:val="24"/>
          <w:szCs w:val="24"/>
        </w:rPr>
        <w:t xml:space="preserve"> А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C94114" w:rsidRPr="004107B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92B73" w:rsidRPr="004107B4">
        <w:rPr>
          <w:rFonts w:ascii="Times New Roman" w:hAnsi="Times New Roman" w:cs="Times New Roman"/>
          <w:sz w:val="24"/>
          <w:szCs w:val="24"/>
        </w:rPr>
        <w:t>обеспечивает</w:t>
      </w:r>
      <w:r w:rsidR="00C94114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комиссию  необходимыми  помещениями,  материально-техническими  средствами,</w:t>
      </w:r>
      <w:r w:rsidR="00EB5530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992B73" w:rsidRPr="004107B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92B73" w:rsidRPr="004107B4">
        <w:rPr>
          <w:rFonts w:ascii="Times New Roman" w:hAnsi="Times New Roman" w:cs="Times New Roman"/>
          <w:sz w:val="24"/>
          <w:szCs w:val="24"/>
        </w:rPr>
        <w:t xml:space="preserve"> расходованием средств местного бюджета, выделенных</w:t>
      </w:r>
      <w:r w:rsidR="003C7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проведение опроса.</w:t>
      </w:r>
    </w:p>
    <w:p w:rsidR="00EE35EC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10. Определение результатов опроса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10.1.  По окончании срока проведения опроса комиссия обобщает и анализирует</w:t>
      </w:r>
      <w:r w:rsidR="00CC5D5F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полученные данные  и  устанавливает  результаты опроса, оформляя их в виде</w:t>
      </w:r>
      <w:r w:rsidR="00647B13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протокола о результатах опроса.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10.2.   Опрос   признается  состоявшимся,  если  количество  действительных</w:t>
      </w:r>
      <w:r w:rsidR="00CC5D5F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опросных   листов   соответствует   численности,   определенной  в  решении</w:t>
      </w:r>
      <w:r w:rsidR="00A34947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270B4F" w:rsidRPr="004107B4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270B4F" w:rsidRPr="004107B4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 как</w:t>
      </w:r>
      <w:r w:rsidR="00270B4F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минимальная  численность  жителей муниципального образования, участвующих в</w:t>
      </w:r>
      <w:r w:rsidR="00270B4F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опросе.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При   проведении   голосования  с  использованием  электронных  сервисов  в</w:t>
      </w:r>
      <w:r w:rsidR="00BC3EEB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информационно-телекоммуникационной   сети    Интернет    опрос   признается</w:t>
      </w:r>
      <w:r w:rsidR="00BC3EEB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состоявшимся,  если количество участников опроса соответствует численности,</w:t>
      </w:r>
      <w:r w:rsidR="00BC3EEB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определенной в решении </w:t>
      </w:r>
      <w:r w:rsidR="00BC3EEB" w:rsidRPr="004107B4"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образования </w:t>
      </w:r>
      <w:r w:rsidR="00992B73" w:rsidRPr="004107B4">
        <w:rPr>
          <w:rFonts w:ascii="Times New Roman" w:hAnsi="Times New Roman" w:cs="Times New Roman"/>
          <w:sz w:val="24"/>
          <w:szCs w:val="24"/>
        </w:rPr>
        <w:t>как минимальная численность жителей муниципального образования,</w:t>
      </w:r>
      <w:r w:rsidR="00B101E7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участвующих в опросе.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10.3. В протоколе о результатах опроса указываются следующие данные: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а) общее число участников опроса;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б) число граждан, принявших участие в опросе;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в) одно из следующих решений: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- признание опроса </w:t>
      </w:r>
      <w:proofErr w:type="gramStart"/>
      <w:r w:rsidRPr="004107B4">
        <w:rPr>
          <w:rFonts w:ascii="Times New Roman" w:hAnsi="Times New Roman" w:cs="Times New Roman"/>
          <w:sz w:val="24"/>
          <w:szCs w:val="24"/>
        </w:rPr>
        <w:t>состоявшимся</w:t>
      </w:r>
      <w:proofErr w:type="gramEnd"/>
      <w:r w:rsidRPr="004107B4">
        <w:rPr>
          <w:rFonts w:ascii="Times New Roman" w:hAnsi="Times New Roman" w:cs="Times New Roman"/>
          <w:sz w:val="24"/>
          <w:szCs w:val="24"/>
        </w:rPr>
        <w:t>;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- признание опроса </w:t>
      </w:r>
      <w:proofErr w:type="gramStart"/>
      <w:r w:rsidRPr="004107B4">
        <w:rPr>
          <w:rFonts w:ascii="Times New Roman" w:hAnsi="Times New Roman" w:cs="Times New Roman"/>
          <w:sz w:val="24"/>
          <w:szCs w:val="24"/>
        </w:rPr>
        <w:t>несостоявшимся</w:t>
      </w:r>
      <w:proofErr w:type="gramEnd"/>
      <w:r w:rsidRPr="004107B4">
        <w:rPr>
          <w:rFonts w:ascii="Times New Roman" w:hAnsi="Times New Roman" w:cs="Times New Roman"/>
          <w:sz w:val="24"/>
          <w:szCs w:val="24"/>
        </w:rPr>
        <w:t>;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г) число опросных листов, признанных недействительными;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д) количественные характеристики волеизъявлений участников опроса</w:t>
      </w:r>
      <w:r w:rsidR="00D650CF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>(количество голосов "за" или "против"; процент голосов, отданных за то</w:t>
      </w:r>
      <w:r w:rsidR="00D650CF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 xml:space="preserve">    или иное решение и др.);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>е) результаты опроса, представляющие собой мнение, выраженное</w:t>
      </w:r>
      <w:r w:rsidR="00D650CF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Pr="004107B4">
        <w:rPr>
          <w:rFonts w:ascii="Times New Roman" w:hAnsi="Times New Roman" w:cs="Times New Roman"/>
          <w:sz w:val="24"/>
          <w:szCs w:val="24"/>
        </w:rPr>
        <w:t xml:space="preserve">    большинством участников опроса (далее - результаты опроса).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10.4.  Протокол о результатах опроса подписывается всеми членами комиссии и направляется   в  </w:t>
      </w:r>
      <w:r w:rsidR="00BF643A" w:rsidRPr="004107B4">
        <w:rPr>
          <w:rFonts w:ascii="Times New Roman" w:hAnsi="Times New Roman" w:cs="Times New Roman"/>
          <w:sz w:val="24"/>
          <w:szCs w:val="24"/>
        </w:rPr>
        <w:t>Совет депутатов муниципального</w:t>
      </w:r>
      <w:r w:rsidR="001B35A9" w:rsidRPr="004107B4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992B73" w:rsidRPr="004107B4">
        <w:rPr>
          <w:rFonts w:ascii="Times New Roman" w:hAnsi="Times New Roman" w:cs="Times New Roman"/>
          <w:sz w:val="24"/>
          <w:szCs w:val="24"/>
        </w:rPr>
        <w:t>с приложением к нему опросных листов.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Копии  протокола  о  результатах  опроса  могут  быть  представлены органам</w:t>
      </w:r>
      <w:r w:rsidR="00CC5D5F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государственной  власти,  органам  местного  самоуправления, представителям</w:t>
      </w:r>
      <w:r w:rsidR="00CC5D5F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средств массовой информации и общественных объединений.</w:t>
      </w: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2B73" w:rsidRPr="004107B4" w:rsidRDefault="00992B73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07B4">
        <w:rPr>
          <w:rFonts w:ascii="Times New Roman" w:hAnsi="Times New Roman" w:cs="Times New Roman"/>
          <w:sz w:val="24"/>
          <w:szCs w:val="24"/>
        </w:rPr>
        <w:t xml:space="preserve">        11. Заключительные положения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11.</w:t>
      </w:r>
      <w:r w:rsidR="00FC12A5" w:rsidRPr="004107B4">
        <w:rPr>
          <w:rFonts w:ascii="Times New Roman" w:hAnsi="Times New Roman" w:cs="Times New Roman"/>
          <w:sz w:val="24"/>
          <w:szCs w:val="24"/>
        </w:rPr>
        <w:t>1</w:t>
      </w:r>
      <w:r w:rsidR="00992B73" w:rsidRPr="004107B4">
        <w:rPr>
          <w:rFonts w:ascii="Times New Roman" w:hAnsi="Times New Roman" w:cs="Times New Roman"/>
          <w:sz w:val="24"/>
          <w:szCs w:val="24"/>
        </w:rPr>
        <w:t>.  Результаты  опроса  доводятся  комиссией до населения через средства</w:t>
      </w:r>
      <w:r w:rsidR="00B1467E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массовой  информации  не  позднее </w:t>
      </w:r>
      <w:r w:rsidR="00FC12A5" w:rsidRPr="004107B4">
        <w:rPr>
          <w:rFonts w:ascii="Times New Roman" w:hAnsi="Times New Roman" w:cs="Times New Roman"/>
          <w:sz w:val="24"/>
          <w:szCs w:val="24"/>
        </w:rPr>
        <w:t>10</w:t>
      </w:r>
      <w:r w:rsidR="00B1467E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дней со дня составления протокола о</w:t>
      </w:r>
      <w:r w:rsidR="00FC12A5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результатах опроса.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11.</w:t>
      </w:r>
      <w:r w:rsidR="00FC12A5" w:rsidRPr="004107B4">
        <w:rPr>
          <w:rFonts w:ascii="Times New Roman" w:hAnsi="Times New Roman" w:cs="Times New Roman"/>
          <w:sz w:val="24"/>
          <w:szCs w:val="24"/>
        </w:rPr>
        <w:t>2</w:t>
      </w:r>
      <w:r w:rsidR="00992B73" w:rsidRPr="004107B4">
        <w:rPr>
          <w:rFonts w:ascii="Times New Roman" w:hAnsi="Times New Roman" w:cs="Times New Roman"/>
          <w:sz w:val="24"/>
          <w:szCs w:val="24"/>
        </w:rPr>
        <w:t>. Органы   местного   самоуправления,   должностные   лица   местного</w:t>
      </w:r>
      <w:r w:rsidR="002B194A" w:rsidRPr="004107B4">
        <w:rPr>
          <w:rFonts w:ascii="Times New Roman" w:hAnsi="Times New Roman" w:cs="Times New Roman"/>
          <w:sz w:val="24"/>
          <w:szCs w:val="24"/>
        </w:rPr>
        <w:t xml:space="preserve"> с</w:t>
      </w:r>
      <w:r w:rsidR="00992B73" w:rsidRPr="004107B4">
        <w:rPr>
          <w:rFonts w:ascii="Times New Roman" w:hAnsi="Times New Roman" w:cs="Times New Roman"/>
          <w:sz w:val="24"/>
          <w:szCs w:val="24"/>
        </w:rPr>
        <w:t xml:space="preserve">амоуправления  </w:t>
      </w:r>
      <w:r w:rsidR="002B194A" w:rsidRPr="004107B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92B73" w:rsidRPr="004107B4">
        <w:rPr>
          <w:rFonts w:ascii="Times New Roman" w:hAnsi="Times New Roman" w:cs="Times New Roman"/>
          <w:sz w:val="24"/>
          <w:szCs w:val="24"/>
        </w:rPr>
        <w:t>информируют жителей</w:t>
      </w:r>
      <w:r w:rsidR="002B194A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через  средства массовой информации о решениях, принятых по итогам изучения</w:t>
      </w:r>
      <w:r w:rsidR="00D50248" w:rsidRPr="004107B4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ими результатов опроса.</w:t>
      </w:r>
    </w:p>
    <w:p w:rsidR="00992B73" w:rsidRPr="004107B4" w:rsidRDefault="00EE35EC" w:rsidP="00410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2B73" w:rsidRPr="004107B4">
        <w:rPr>
          <w:rFonts w:ascii="Times New Roman" w:hAnsi="Times New Roman" w:cs="Times New Roman"/>
          <w:sz w:val="24"/>
          <w:szCs w:val="24"/>
        </w:rPr>
        <w:t>11.</w:t>
      </w:r>
      <w:r w:rsidR="00863445" w:rsidRPr="004107B4">
        <w:rPr>
          <w:rFonts w:ascii="Times New Roman" w:hAnsi="Times New Roman" w:cs="Times New Roman"/>
          <w:sz w:val="24"/>
          <w:szCs w:val="24"/>
        </w:rPr>
        <w:t>3</w:t>
      </w:r>
      <w:r w:rsidR="00992B73" w:rsidRPr="004107B4">
        <w:rPr>
          <w:rFonts w:ascii="Times New Roman" w:hAnsi="Times New Roman" w:cs="Times New Roman"/>
          <w:sz w:val="24"/>
          <w:szCs w:val="24"/>
        </w:rPr>
        <w:t>.  Финансирование  мероприятий,  связанных  с подготовкой и проведением</w:t>
      </w:r>
      <w:r w:rsidR="00B1467E">
        <w:rPr>
          <w:rFonts w:ascii="Times New Roman" w:hAnsi="Times New Roman" w:cs="Times New Roman"/>
          <w:sz w:val="24"/>
          <w:szCs w:val="24"/>
        </w:rPr>
        <w:t xml:space="preserve"> </w:t>
      </w:r>
      <w:r w:rsidR="00992B73" w:rsidRPr="004107B4">
        <w:rPr>
          <w:rFonts w:ascii="Times New Roman" w:hAnsi="Times New Roman" w:cs="Times New Roman"/>
          <w:sz w:val="24"/>
          <w:szCs w:val="24"/>
        </w:rPr>
        <w:t>опроса граждан, осуществляется за счет средств местного бюджета.</w:t>
      </w:r>
    </w:p>
    <w:p w:rsidR="00992B73" w:rsidRDefault="00992B73">
      <w:pPr>
        <w:pStyle w:val="ConsPlusNormal"/>
        <w:jc w:val="both"/>
      </w:pPr>
    </w:p>
    <w:p w:rsidR="00992B73" w:rsidRDefault="00992B73">
      <w:pPr>
        <w:spacing w:after="1" w:line="220" w:lineRule="atLeast"/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p w:rsidR="00B1467E" w:rsidRDefault="00B1467E">
      <w:pPr>
        <w:spacing w:after="1" w:line="220" w:lineRule="atLeast"/>
        <w:jc w:val="center"/>
        <w:rPr>
          <w:rFonts w:ascii="Calibri" w:hAnsi="Calibri" w:cs="Calibri"/>
        </w:rPr>
      </w:pPr>
    </w:p>
    <w:sectPr w:rsidR="00B1467E" w:rsidSect="008777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73"/>
    <w:rsid w:val="00017630"/>
    <w:rsid w:val="00193756"/>
    <w:rsid w:val="001B35A9"/>
    <w:rsid w:val="00205A53"/>
    <w:rsid w:val="002443A3"/>
    <w:rsid w:val="002501A5"/>
    <w:rsid w:val="00270B4F"/>
    <w:rsid w:val="00281189"/>
    <w:rsid w:val="00282178"/>
    <w:rsid w:val="002B194A"/>
    <w:rsid w:val="002C4C01"/>
    <w:rsid w:val="002C4E4E"/>
    <w:rsid w:val="002F1672"/>
    <w:rsid w:val="00305DA3"/>
    <w:rsid w:val="003348B8"/>
    <w:rsid w:val="00336FD9"/>
    <w:rsid w:val="00361FF4"/>
    <w:rsid w:val="0037532B"/>
    <w:rsid w:val="003C71D2"/>
    <w:rsid w:val="003F7413"/>
    <w:rsid w:val="00410273"/>
    <w:rsid w:val="004107B4"/>
    <w:rsid w:val="004D2CFC"/>
    <w:rsid w:val="004F56D6"/>
    <w:rsid w:val="00530196"/>
    <w:rsid w:val="00583D2F"/>
    <w:rsid w:val="005B7F85"/>
    <w:rsid w:val="00605599"/>
    <w:rsid w:val="006112F1"/>
    <w:rsid w:val="006171C5"/>
    <w:rsid w:val="006460E7"/>
    <w:rsid w:val="00647B13"/>
    <w:rsid w:val="006C379C"/>
    <w:rsid w:val="007217B0"/>
    <w:rsid w:val="00764BF6"/>
    <w:rsid w:val="007C5DF7"/>
    <w:rsid w:val="008073E8"/>
    <w:rsid w:val="00863445"/>
    <w:rsid w:val="00863A46"/>
    <w:rsid w:val="008777A1"/>
    <w:rsid w:val="008C1148"/>
    <w:rsid w:val="008D50B2"/>
    <w:rsid w:val="008F13AA"/>
    <w:rsid w:val="008F66E9"/>
    <w:rsid w:val="009404CD"/>
    <w:rsid w:val="00986443"/>
    <w:rsid w:val="00992B73"/>
    <w:rsid w:val="00A34947"/>
    <w:rsid w:val="00A854A5"/>
    <w:rsid w:val="00AA0289"/>
    <w:rsid w:val="00AD0668"/>
    <w:rsid w:val="00B068C4"/>
    <w:rsid w:val="00B101E7"/>
    <w:rsid w:val="00B1467E"/>
    <w:rsid w:val="00B734C2"/>
    <w:rsid w:val="00B86307"/>
    <w:rsid w:val="00B95FF8"/>
    <w:rsid w:val="00BA7864"/>
    <w:rsid w:val="00BC3EEB"/>
    <w:rsid w:val="00BD5EF7"/>
    <w:rsid w:val="00BF643A"/>
    <w:rsid w:val="00C27D57"/>
    <w:rsid w:val="00C34CC3"/>
    <w:rsid w:val="00C45686"/>
    <w:rsid w:val="00C74BC3"/>
    <w:rsid w:val="00C753A2"/>
    <w:rsid w:val="00C94114"/>
    <w:rsid w:val="00CC5D5F"/>
    <w:rsid w:val="00CD3B0A"/>
    <w:rsid w:val="00D3305D"/>
    <w:rsid w:val="00D50248"/>
    <w:rsid w:val="00D54554"/>
    <w:rsid w:val="00D650CF"/>
    <w:rsid w:val="00D7047D"/>
    <w:rsid w:val="00D9603C"/>
    <w:rsid w:val="00E87B6C"/>
    <w:rsid w:val="00EB0B64"/>
    <w:rsid w:val="00EB5530"/>
    <w:rsid w:val="00EC2871"/>
    <w:rsid w:val="00EE22B8"/>
    <w:rsid w:val="00EE35EC"/>
    <w:rsid w:val="00F601A9"/>
    <w:rsid w:val="00F72910"/>
    <w:rsid w:val="00FB68B8"/>
    <w:rsid w:val="00FC12A5"/>
    <w:rsid w:val="00FF2FD9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B73"/>
    <w:pPr>
      <w:widowControl w:val="0"/>
      <w:autoSpaceDE w:val="0"/>
      <w:autoSpaceDN w:val="0"/>
      <w:ind w:left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2B73"/>
    <w:pPr>
      <w:widowControl w:val="0"/>
      <w:autoSpaceDE w:val="0"/>
      <w:autoSpaceDN w:val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2B73"/>
    <w:pPr>
      <w:widowControl w:val="0"/>
      <w:autoSpaceDE w:val="0"/>
      <w:autoSpaceDN w:val="0"/>
      <w:ind w:left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B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B73"/>
    <w:pPr>
      <w:widowControl w:val="0"/>
      <w:autoSpaceDE w:val="0"/>
      <w:autoSpaceDN w:val="0"/>
      <w:ind w:left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2B73"/>
    <w:pPr>
      <w:widowControl w:val="0"/>
      <w:autoSpaceDE w:val="0"/>
      <w:autoSpaceDN w:val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2B73"/>
    <w:pPr>
      <w:widowControl w:val="0"/>
      <w:autoSpaceDE w:val="0"/>
      <w:autoSpaceDN w:val="0"/>
      <w:ind w:left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B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032FB1624C8604EAC50F372CC2616F20DE1BE308F245B51D9004D591CF7146EBD28DB4340388A806139E78B7h617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DC1D2-DED1-4659-B639-720A3C4C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2021-02-20T07:03:00Z</cp:lastPrinted>
  <dcterms:created xsi:type="dcterms:W3CDTF">2021-02-20T07:06:00Z</dcterms:created>
  <dcterms:modified xsi:type="dcterms:W3CDTF">2021-02-20T07:06:00Z</dcterms:modified>
</cp:coreProperties>
</file>