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A7" w:rsidRDefault="008B13A7" w:rsidP="008B13A7">
      <w:pPr>
        <w:pStyle w:val="3"/>
        <w:shd w:val="clear" w:color="auto" w:fill="FFFFFF"/>
        <w:spacing w:before="330" w:beforeAutospacing="0" w:after="180" w:afterAutospacing="0"/>
        <w:rPr>
          <w:rFonts w:ascii="Arial" w:hAnsi="Arial" w:cs="Arial"/>
          <w:b w:val="0"/>
          <w:bCs w:val="0"/>
          <w:color w:val="393939"/>
        </w:rPr>
      </w:pPr>
      <w:r>
        <w:rPr>
          <w:rFonts w:ascii="Arial" w:hAnsi="Arial" w:cs="Arial"/>
          <w:b w:val="0"/>
          <w:bCs w:val="0"/>
          <w:color w:val="393939"/>
        </w:rPr>
        <w:t>ОТЧЕТ по итогам Всероссийской антинаркотической акции «Сообщи, где торгуют смертью», проведенной с 14 по 25 ноября 2016 года на территории Глазовского района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С 14 по 25 ноября 2016 года на территории муниципального образования «Глазовский район»  прошел II этап Всероссийской антинаркотической акции «Сообщи, где торгуют смертью» (Далее - Акция).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целях организации и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проведением Акции разработан план мероприятий, утвержденный распоряжением Администрации муниципального образования «Глазовский район» от 11.11.2016 № 326, проведены заседания рабочей группы Межведомственной антинаркотической комиссии муниципального образования «Глазовский район» по проведению и координации Акции.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Организовано дежурство на выделенных телефонах «горячей» линии для приема обращений граждан по вопросам распространения наркотиков, а также лечения и реабилитации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наркопотребителей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рамках акции органами местного самоуправления и муниципальными учреждениями Глазовского района, ведущими профилактическую работу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организованы и проведены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следующие мероприятия: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Изготовлен раздаточный материал (буклеты и листовки) с информацией о проведении Акции, указанием телефонов «горячей» линии, адресах размещения анонимных ящиков «Сообщи, где торгуют смертью!» и распространен по образовательным учреждениям, администрациям сельских поселений, учреждениям культуры и другим бюджетным учреждениям социальной сферы, сельскохозяйственным организациям. Информация размещена на информационных стендах, организована раздача информационных материалов на массовых мероприятиях.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proofErr w:type="gramStart"/>
      <w:r>
        <w:rPr>
          <w:rFonts w:ascii="Tahoma" w:hAnsi="Tahoma" w:cs="Tahoma"/>
          <w:color w:val="414141"/>
          <w:sz w:val="18"/>
          <w:szCs w:val="18"/>
        </w:rPr>
        <w:t>Проведена информационная работа о приеме сообщений о фактах распространения и употребления наркотических средств на «горячую» линию, по телефону «Молодежного центра «Диалог», отдела культуры и молодежной политики Администрации муниципального образования «Глазовский район», а также на электронную почту и в анонимные почтовые ящики «Сообщи, где торгуют смертью», расположенные в образовательных учреждениях, учреждениях культуры и администрациях муниципальных образований - сельских поселений Глазовского района.</w:t>
      </w:r>
      <w:proofErr w:type="gramEnd"/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Проведен мониторинг интернет пространства на факт наличия наркотической пропаганды, предложений продажи наркотических средств и иных психотропных веществ.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Информация о проведении антинаркотической акции размещена на официальном портале муниципального образования «Глазовский район»: </w:t>
      </w:r>
      <w:hyperlink r:id="rId6" w:history="1">
        <w:r>
          <w:rPr>
            <w:rStyle w:val="a4"/>
            <w:rFonts w:ascii="Tahoma" w:hAnsi="Tahoma" w:cs="Tahoma"/>
            <w:color w:val="60543F"/>
            <w:sz w:val="18"/>
            <w:szCs w:val="18"/>
          </w:rPr>
          <w:t>http://glazrayon.ru/about/info/news/index.php?ELEMENT_ID=31144</w:t>
        </w:r>
        <w:proofErr w:type="gramStart"/>
      </w:hyperlink>
      <w:r>
        <w:rPr>
          <w:rFonts w:ascii="Tahoma" w:hAnsi="Tahoma" w:cs="Tahoma"/>
          <w:color w:val="414141"/>
          <w:sz w:val="18"/>
          <w:szCs w:val="18"/>
        </w:rPr>
        <w:t> В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социальной сети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Вконтакте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» в группе «Молодежного центра «Диалог»: </w:t>
      </w:r>
      <w:hyperlink r:id="rId7" w:history="1">
        <w:r>
          <w:rPr>
            <w:rStyle w:val="a4"/>
            <w:rFonts w:ascii="Tahoma" w:hAnsi="Tahoma" w:cs="Tahoma"/>
            <w:color w:val="60543F"/>
            <w:sz w:val="18"/>
            <w:szCs w:val="18"/>
          </w:rPr>
          <w:t>https://vk.com/mc_dialog_glazov</w:t>
        </w:r>
      </w:hyperlink>
      <w:r>
        <w:rPr>
          <w:rFonts w:ascii="Tahoma" w:hAnsi="Tahoma" w:cs="Tahoma"/>
          <w:color w:val="414141"/>
          <w:sz w:val="18"/>
          <w:szCs w:val="18"/>
        </w:rPr>
        <w:t>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proofErr w:type="gramStart"/>
      <w:r>
        <w:rPr>
          <w:rFonts w:ascii="Tahoma" w:hAnsi="Tahoma" w:cs="Tahoma"/>
          <w:color w:val="414141"/>
          <w:sz w:val="18"/>
          <w:szCs w:val="18"/>
        </w:rPr>
        <w:t>В период с 14 по 25 ноября 2016 года в образовательных организациях Глазовского района были проведены мероприятия в рамках второго этапа Всероссийской антинаркотической акции «Сообщи, где торгуют смертью!» с  целью пропаганды здорового образа жизни, воспитания  и  формирования  культуры   здоровья,   предупреждения распространения наркомании среди подростков и  молодежи, привлечения общественности к участию в противодействии незаконному обороту наркотиков и профилактике их немедицинского потребления. </w:t>
      </w:r>
      <w:proofErr w:type="gramEnd"/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 этом направлении классными руководителями проведена большая работа, с использованием фильмов и видеосюжетов о вреде алкоголизма и курения,  использовались возможности  волонтерских отрядов, организованы классные часы, защита проектов на данную тематику на уроках обществознания, биологии, ОБЖ.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 Проведены мероприятия, направленные на воспитание и формирование культуры здоровья, предупреждение распространения наркомании среди  учащихся: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- тематические выступления волонтеров (7-11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кл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.) – МОУ «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Октябрьская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СОШ»,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Парзинская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- просмотр и обсуждение фильмов:  «Территория безопасности», «Полуфабрикаты смерти», «Точка невозврата» (8-11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кл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.) - МОУ «Октябрьская СОШ»,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Кожильская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СОШ»,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Дзякинская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классные часы с приглашением медицинских работников ФАП «Вредные привычки» -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Гулековская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НШДС»; «Привычки и здоровье» -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Адамская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СОШ»; «Здоровье – привилегия мудрых», «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Тропинка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ведущая к бездне», «О красоте, вкусе и хорошей моде» -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Дондыкарская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СОШ»; «Страшная </w:t>
      </w:r>
      <w:r>
        <w:rPr>
          <w:rFonts w:ascii="Tahoma" w:hAnsi="Tahoma" w:cs="Tahoma"/>
          <w:color w:val="414141"/>
          <w:sz w:val="18"/>
          <w:szCs w:val="18"/>
        </w:rPr>
        <w:lastRenderedPageBreak/>
        <w:t>зависимость» -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Пусошурская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СОШ»; «Как не стать жертвой преступления» -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Понинская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СОШ»; «Откуда берется зависимость»​,  «Пока беда не постучалась в дверь»​ - 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Парзинская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мероприятия, посвященные Дню отказа от курения «Стоп, сигарета!»;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волейбольный турнир;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беседы «Я и мое здоровье»,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Насвай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– обман для курильщика», «Аксиомы алкоголя», «Опасности современной молодежи» и </w:t>
      </w:r>
      <w:proofErr w:type="spellStart"/>
      <w:proofErr w:type="gramStart"/>
      <w:r>
        <w:rPr>
          <w:rFonts w:ascii="Tahoma" w:hAnsi="Tahoma" w:cs="Tahoma"/>
          <w:color w:val="414141"/>
          <w:sz w:val="18"/>
          <w:szCs w:val="18"/>
        </w:rPr>
        <w:t>др</w:t>
      </w:r>
      <w:proofErr w:type="spellEnd"/>
      <w:proofErr w:type="gramEnd"/>
      <w:r>
        <w:rPr>
          <w:rFonts w:ascii="Tahoma" w:hAnsi="Tahoma" w:cs="Tahoma"/>
          <w:color w:val="414141"/>
          <w:sz w:val="18"/>
          <w:szCs w:val="18"/>
        </w:rPr>
        <w:t>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- уроки ОБЖ и обществознания в 10-11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кл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. на тему «Здоровье человека. Здоровый образ жизни»,  «Наркомания и токсикомания», «Отклоняющееся поведение. Причины и профилактика наркомании»;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встречи с психологом МУ «МЦ «Диалог»;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выставки литературы в школьных библиотеках: «Увлекайся тем, что ЗДОРОВО!», «Что нужно, чтобы быть здоровым?» и др.;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районные соревнования по баскетболу с распространением раздаточного материала Акции (18.11.2016);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урок-размышление «Злой волшебник – табак» в  МОУ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Дзякинская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СОШ»: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«Жизнь – прекрасное и удивительное путешествие. Она может стать опасной экспедицией, а может – приятной прогулкой».  Какой  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будет их    жизнь было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предложено выбрать на   внеклассном мероприятии «Злой волшебник табак»  обучающимся 5-7 классов. В увлекательной форме ребята узнали  об истории  приобщения европейцев к курению, беседу продолжила фельдшер БУЗ УР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Глазовская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РБ МЗ УР», на опыте было показано, какой вред приносит курение, в заключение был предложен мультфильм  «Путешествие в легкие  курильщика»;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Работа по профилактике употребления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психоактивных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веществ в образовательных учреждениях района систематизирована, ведется в тесном взаимодействии с психологами МУ «МЦ «Диалог», МБУК «Центр культуры и туризма», БУСО УР «КЦСОН», ДЮСШ, районной библиотекой,  библиотеками и Домами культуры поселений, МУ ДО «ДДТ».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рамках акции Отдел физкультуры и спорта Администрации муниципального образования «Глазовский район» 19 ноября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Штанигуртском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  культурно-досуговом центре «Искра» провел районные соревнования по баскетболу среди женских команд, в которых приняли участие 7 команд. На мероприятии раздавались листовки «Сообщи, где торгуют смертью!» с номерами телефонов «горячей» линии.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Библиотеки района в рамках акции «Сообщи, где торгуют смертью» провели мероприятия по профилактике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табакокурения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и наркомании, рассказали посетителям о вреде и последствиях употребления наркотиков: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-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Дзякинской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библиотеке составлен совместный план работы с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Дзякинской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участковой больницей по формированию ЗОЖ.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-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Понинской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библиотеке прошел познавательный час «Жизнь без проблем» для юношества.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-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Отогуртской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библиотеке прошел час информации «Как сохранить здоровье».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-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Адамской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библиотеке продемонстрирован социальный ролик «Мы за здоровый образ жизни».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Оформлены выставки: «Азбука здоровья» (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Золотаревский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филиал), «Здоровье на все 100» (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Отябрьская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библиотека), «Мы за здоровый образ жизни» (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Кожильская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библиотека), «ЗОЖ – альтернативы НЕТ» (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Адамская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библиотека). Стенды: «За здоровое поколение» (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Люмская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библиотека,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Отогуртская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библиотека), «Я выбираю будущее» (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Кочишевская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библиотека).</w:t>
      </w:r>
    </w:p>
    <w:p w:rsid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Сотрудниками районной библиотеки выпущена памятка «Знать, чтобы не оступиться!». Памятки и информационные листы о проведении акции были разосланы во все сельские библиотеки.</w:t>
      </w:r>
    </w:p>
    <w:p w:rsidR="001E53BD" w:rsidRPr="008B13A7" w:rsidRDefault="008B13A7" w:rsidP="008B13A7">
      <w:pPr>
        <w:pStyle w:val="a3"/>
        <w:shd w:val="clear" w:color="auto" w:fill="FFFFFF"/>
        <w:spacing w:before="0" w:beforeAutospacing="0" w:after="225" w:afterAutospacing="0"/>
        <w:jc w:val="both"/>
      </w:pPr>
      <w:r>
        <w:rPr>
          <w:rFonts w:ascii="Tahoma" w:hAnsi="Tahoma" w:cs="Tahoma"/>
          <w:color w:val="414141"/>
          <w:sz w:val="18"/>
          <w:szCs w:val="18"/>
        </w:rPr>
        <w:t xml:space="preserve">В рамках Акции состоялся районный конкурс социальной рекламы, сценариев массовых мероприятий, социальных проектов и творческих работ, направленных на пропаганду здорового образа жизни «Формула будущего». Конкурс является механизмом предоставления подросткам и молодежи, возможности выразить свое отношение к проблеме употребления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психоактивных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веществ, внести свой вклад в развитие социальной рекламы, а также привлечь новые молодые таланты к созданию социальной рекламы, социальных проектов и сценариев по пропаганде здорового образа жизни. Победители конкурса будут награждены 9 декабря 2016 года на Слете волонтеров Глазовского района.</w:t>
      </w:r>
      <w:bookmarkStart w:id="0" w:name="_GoBack"/>
      <w:bookmarkEnd w:id="0"/>
    </w:p>
    <w:sectPr w:rsidR="001E53BD" w:rsidRPr="008B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93D"/>
    <w:multiLevelType w:val="multilevel"/>
    <w:tmpl w:val="5F86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E"/>
    <w:rsid w:val="001E53BD"/>
    <w:rsid w:val="0037267E"/>
    <w:rsid w:val="008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mc_dialog_glaz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about/info/news/index.php?ELEMENT_ID=311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3</cp:revision>
  <dcterms:created xsi:type="dcterms:W3CDTF">2020-03-04T12:38:00Z</dcterms:created>
  <dcterms:modified xsi:type="dcterms:W3CDTF">2020-03-04T12:39:00Z</dcterms:modified>
</cp:coreProperties>
</file>