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60" w:rsidRPr="00FB56D5" w:rsidRDefault="00692B60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«ГУЛЕКОВСКОЕ»</w:t>
      </w:r>
    </w:p>
    <w:p w:rsidR="00692B60" w:rsidRDefault="00692B60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«ГЫЛЕГУРТ» МУНИЦИПАЛ КЫЛДЫТЭТЫСЬ ДЕПУТАТЪЁСЛЭН КЕНЕШСЫ</w:t>
      </w:r>
    </w:p>
    <w:p w:rsidR="003C33DA" w:rsidRPr="00FB56D5" w:rsidRDefault="003C33DA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3DA" w:rsidRDefault="00AC0F29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Четвертая </w:t>
      </w:r>
      <w:r w:rsidR="00692B60" w:rsidRPr="00FB56D5">
        <w:rPr>
          <w:rFonts w:ascii="Times New Roman" w:hAnsi="Times New Roman" w:cs="Times New Roman"/>
          <w:sz w:val="24"/>
          <w:szCs w:val="24"/>
        </w:rPr>
        <w:t xml:space="preserve">  очередная сессия Совета депутатов</w:t>
      </w:r>
    </w:p>
    <w:p w:rsidR="00692B60" w:rsidRDefault="00692B60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«Гулековское»</w:t>
      </w:r>
      <w:r w:rsidR="00AC0F29">
        <w:rPr>
          <w:rFonts w:ascii="Times New Roman" w:hAnsi="Times New Roman" w:cs="Times New Roman"/>
          <w:sz w:val="24"/>
          <w:szCs w:val="24"/>
        </w:rPr>
        <w:t xml:space="preserve"> четвертого </w:t>
      </w:r>
      <w:r w:rsidRPr="00FB56D5">
        <w:rPr>
          <w:rFonts w:ascii="Times New Roman" w:hAnsi="Times New Roman" w:cs="Times New Roman"/>
          <w:sz w:val="24"/>
          <w:szCs w:val="24"/>
        </w:rPr>
        <w:t>созыва</w:t>
      </w:r>
    </w:p>
    <w:p w:rsidR="00141C03" w:rsidRPr="00FB56D5" w:rsidRDefault="00141C03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B60" w:rsidRPr="00FB56D5" w:rsidRDefault="00692B60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РЕШЕНИЕ</w:t>
      </w:r>
    </w:p>
    <w:p w:rsidR="00692B60" w:rsidRPr="00FB56D5" w:rsidRDefault="00141C03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0F29">
        <w:rPr>
          <w:rFonts w:ascii="Times New Roman" w:hAnsi="Times New Roman" w:cs="Times New Roman"/>
          <w:sz w:val="24"/>
          <w:szCs w:val="24"/>
        </w:rPr>
        <w:t>7 декабря 2016</w:t>
      </w:r>
      <w:r w:rsidR="00692B60" w:rsidRPr="00FB56D5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AC0F29">
        <w:rPr>
          <w:rFonts w:ascii="Times New Roman" w:hAnsi="Times New Roman" w:cs="Times New Roman"/>
          <w:sz w:val="24"/>
          <w:szCs w:val="24"/>
        </w:rPr>
        <w:t xml:space="preserve">     </w:t>
      </w:r>
      <w:r w:rsidR="00692B60" w:rsidRPr="00FB5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№</w:t>
      </w:r>
      <w:r w:rsidR="003C33DA">
        <w:rPr>
          <w:rFonts w:ascii="Times New Roman" w:hAnsi="Times New Roman" w:cs="Times New Roman"/>
          <w:sz w:val="24"/>
          <w:szCs w:val="24"/>
        </w:rPr>
        <w:t xml:space="preserve"> </w:t>
      </w:r>
      <w:r w:rsidR="00054A10">
        <w:rPr>
          <w:rFonts w:ascii="Times New Roman" w:hAnsi="Times New Roman" w:cs="Times New Roman"/>
          <w:sz w:val="24"/>
          <w:szCs w:val="24"/>
        </w:rPr>
        <w:t>16</w:t>
      </w:r>
    </w:p>
    <w:p w:rsidR="00692B60" w:rsidRPr="00FB56D5" w:rsidRDefault="003C33DA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92B60" w:rsidRPr="00FB56D5">
        <w:rPr>
          <w:rFonts w:ascii="Times New Roman" w:hAnsi="Times New Roman" w:cs="Times New Roman"/>
          <w:sz w:val="24"/>
          <w:szCs w:val="24"/>
        </w:rPr>
        <w:t>Гулеково</w:t>
      </w:r>
    </w:p>
    <w:p w:rsidR="00692B60" w:rsidRPr="00FB56D5" w:rsidRDefault="00141C03" w:rsidP="00FB56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О передаче осуществления бюджетных полномочий</w:t>
      </w:r>
    </w:p>
    <w:p w:rsid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в части ведения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141C03">
        <w:rPr>
          <w:rFonts w:ascii="Times New Roman" w:hAnsi="Times New Roman" w:cs="Times New Roman"/>
          <w:sz w:val="24"/>
          <w:szCs w:val="24"/>
        </w:rPr>
        <w:t>ухгалтерского (бюджетного) и</w:t>
      </w:r>
    </w:p>
    <w:p w:rsidR="00141C03" w:rsidRP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налогового учета финансовой деятельности,</w:t>
      </w:r>
    </w:p>
    <w:p w:rsid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финансового контроля и аудита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C0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41C03" w:rsidRP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муниципального образования « Гулековское»</w:t>
      </w:r>
    </w:p>
    <w:p w:rsid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Совету депутатов муниципального образования</w:t>
      </w:r>
    </w:p>
    <w:p w:rsidR="00692B60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«Глазовский район»</w:t>
      </w:r>
    </w:p>
    <w:p w:rsidR="00141C03" w:rsidRP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60" w:rsidRPr="00FB56D5" w:rsidRDefault="00692B60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            Руководствуясь ФЗ «Об общих принципах организации местного самоуправления в Российской Федерации» от 06.10.2003 № 131-ФЗ, Уставом муниципального образования </w:t>
      </w:r>
      <w:r w:rsidR="003C33DA">
        <w:rPr>
          <w:rFonts w:ascii="Times New Roman" w:hAnsi="Times New Roman" w:cs="Times New Roman"/>
          <w:sz w:val="24"/>
          <w:szCs w:val="24"/>
        </w:rPr>
        <w:t>«</w:t>
      </w:r>
      <w:r w:rsidRPr="00FB56D5">
        <w:rPr>
          <w:rFonts w:ascii="Times New Roman" w:hAnsi="Times New Roman" w:cs="Times New Roman"/>
          <w:sz w:val="24"/>
          <w:szCs w:val="24"/>
        </w:rPr>
        <w:t>Гулековское», Совет  депутатов  муниципального образования «Гулековское» РЕШИЛ:</w:t>
      </w:r>
    </w:p>
    <w:p w:rsidR="00692B60" w:rsidRPr="00FB56D5" w:rsidRDefault="00692B60" w:rsidP="00141C0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           1. Передать в 201</w:t>
      </w:r>
      <w:r w:rsidR="00AC0F29">
        <w:rPr>
          <w:rFonts w:ascii="Times New Roman" w:hAnsi="Times New Roman" w:cs="Times New Roman"/>
          <w:sz w:val="24"/>
          <w:szCs w:val="24"/>
        </w:rPr>
        <w:t>7</w:t>
      </w:r>
      <w:r w:rsidRPr="00FB56D5">
        <w:rPr>
          <w:rFonts w:ascii="Times New Roman" w:hAnsi="Times New Roman" w:cs="Times New Roman"/>
          <w:sz w:val="24"/>
          <w:szCs w:val="24"/>
        </w:rPr>
        <w:t xml:space="preserve"> году осуществление бюджетных полномочий в части ведения                                                         бухгалтерского (бюджетного) и налогового учета финансовой деятельности</w:t>
      </w:r>
      <w:proofErr w:type="gramStart"/>
      <w:r w:rsidRPr="00FB56D5">
        <w:rPr>
          <w:rFonts w:ascii="Times New Roman" w:hAnsi="Times New Roman" w:cs="Times New Roman"/>
          <w:sz w:val="24"/>
          <w:szCs w:val="24"/>
        </w:rPr>
        <w:t xml:space="preserve"> </w:t>
      </w:r>
      <w:r w:rsidR="00141C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1C03">
        <w:rPr>
          <w:rFonts w:ascii="Times New Roman" w:hAnsi="Times New Roman" w:cs="Times New Roman"/>
          <w:sz w:val="24"/>
          <w:szCs w:val="24"/>
        </w:rPr>
        <w:t xml:space="preserve"> финансового контроля  и аудита </w:t>
      </w:r>
      <w:r w:rsidRPr="00FB56D5"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 образования  «Гулековское» </w:t>
      </w:r>
      <w:r w:rsidRPr="00FB56D5">
        <w:rPr>
          <w:rFonts w:ascii="Times New Roman" w:hAnsi="Times New Roman" w:cs="Times New Roman"/>
          <w:bCs/>
          <w:sz w:val="24"/>
          <w:szCs w:val="24"/>
        </w:rPr>
        <w:t xml:space="preserve">Совету депутатов муниципального образования «Глазовский район». </w:t>
      </w:r>
    </w:p>
    <w:p w:rsidR="00692B60" w:rsidRPr="00FB56D5" w:rsidRDefault="00141C03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92B60" w:rsidRPr="00FB56D5">
        <w:rPr>
          <w:rFonts w:ascii="Times New Roman" w:hAnsi="Times New Roman" w:cs="Times New Roman"/>
          <w:sz w:val="24"/>
          <w:szCs w:val="24"/>
        </w:rPr>
        <w:t>2. Одобрить проект Соглашения о передаче осуществления бюджетных полномочий в части ведения бухгалтерского (бюджетного) и налогового учета финансовой деятельности</w:t>
      </w:r>
      <w:proofErr w:type="gramStart"/>
      <w:r w:rsidR="00692B60" w:rsidRPr="00FB5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финансового контроля и аудита </w:t>
      </w:r>
      <w:r w:rsidR="00692B60" w:rsidRPr="00FB56D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«Гулековское» </w:t>
      </w:r>
      <w:proofErr w:type="spellStart"/>
      <w:r w:rsidR="00692B60" w:rsidRPr="00FB56D5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="00692B60" w:rsidRPr="00FB56D5">
        <w:rPr>
          <w:rFonts w:ascii="Times New Roman" w:hAnsi="Times New Roman" w:cs="Times New Roman"/>
          <w:sz w:val="24"/>
          <w:szCs w:val="24"/>
        </w:rPr>
        <w:t xml:space="preserve"> Районному Совету депутатов (прилагается).</w:t>
      </w:r>
    </w:p>
    <w:p w:rsidR="00692B60" w:rsidRPr="00FB56D5" w:rsidRDefault="003C33DA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2B60" w:rsidRPr="00FB56D5">
        <w:rPr>
          <w:rFonts w:ascii="Times New Roman" w:hAnsi="Times New Roman" w:cs="Times New Roman"/>
          <w:sz w:val="24"/>
          <w:szCs w:val="24"/>
        </w:rPr>
        <w:t>3.Поручить Администрации муниципального образования «Гулековское» заключить Соглашение о передаче части осуществления бюджетных полномочий в части ведения бухгалтерского (бюджетного) и налогового учета финансовой деятельности</w:t>
      </w:r>
      <w:r w:rsidR="00141C03">
        <w:rPr>
          <w:rFonts w:ascii="Times New Roman" w:hAnsi="Times New Roman" w:cs="Times New Roman"/>
          <w:sz w:val="24"/>
          <w:szCs w:val="24"/>
        </w:rPr>
        <w:t xml:space="preserve">, финансового контроля и аудита </w:t>
      </w:r>
      <w:r w:rsidR="00692B60" w:rsidRPr="00FB56D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«Гулековское» с Районным Советом депутатов.  </w:t>
      </w:r>
    </w:p>
    <w:p w:rsidR="00692B60" w:rsidRPr="00FB56D5" w:rsidRDefault="00692B60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B60" w:rsidRPr="00FB56D5" w:rsidRDefault="00692B60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0A35" w:rsidRPr="00FB56D5" w:rsidRDefault="00692B60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«Гулековское»       </w:t>
      </w:r>
      <w:r w:rsidR="00AC0F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56D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C03" w:rsidRDefault="00141C03" w:rsidP="00141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C03" w:rsidRDefault="00141C03" w:rsidP="00141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C03" w:rsidRDefault="00141C03" w:rsidP="00141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F36" w:rsidRPr="00C17F36" w:rsidRDefault="00AC0F29" w:rsidP="00C17F3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17F36" w:rsidRPr="00C17F36">
        <w:rPr>
          <w:rFonts w:ascii="Times New Roman" w:hAnsi="Times New Roman" w:cs="Times New Roman"/>
        </w:rPr>
        <w:t xml:space="preserve">СОГЛАШЕНИЕ </w:t>
      </w:r>
    </w:p>
    <w:p w:rsidR="00C17F36" w:rsidRPr="00C17F36" w:rsidRDefault="00C17F36" w:rsidP="00C17F3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о передаче осуществления бюджетных полномочий в части ведения </w:t>
      </w:r>
    </w:p>
    <w:p w:rsidR="00C17F36" w:rsidRPr="00C17F36" w:rsidRDefault="00C17F36" w:rsidP="00C17F3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бухгалтерского (бюджетного) и налогового учета финансовой деятельности, </w:t>
      </w:r>
    </w:p>
    <w:p w:rsidR="00C17F36" w:rsidRPr="00C17F36" w:rsidRDefault="00C17F36" w:rsidP="00C17F3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финансового контроля и аудита</w:t>
      </w:r>
    </w:p>
    <w:p w:rsidR="00C17F36" w:rsidRPr="00C17F36" w:rsidRDefault="00C17F36" w:rsidP="00C17F3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Администрации муниципального образования «Гулековское»  </w:t>
      </w:r>
    </w:p>
    <w:p w:rsidR="00C17F36" w:rsidRPr="00C17F36" w:rsidRDefault="00C17F36" w:rsidP="00C17F3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Совету депутатов муниципального образования «Глазовский район»</w:t>
      </w:r>
    </w:p>
    <w:p w:rsidR="00C17F36" w:rsidRPr="00C17F36" w:rsidRDefault="00C17F36" w:rsidP="00C17F36">
      <w:pPr>
        <w:suppressAutoHyphens/>
        <w:spacing w:after="0" w:line="100" w:lineRule="atLeast"/>
        <w:jc w:val="center"/>
        <w:rPr>
          <w:rFonts w:ascii="Courier New" w:eastAsia="Times New Roman" w:hAnsi="Courier New" w:cs="Courier New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№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</w:t>
      </w:r>
      <w:r w:rsidRPr="00C17F36">
        <w:rPr>
          <w:rFonts w:ascii="Courier New" w:eastAsia="Times New Roman" w:hAnsi="Courier New" w:cs="Courier New"/>
          <w:kern w:val="1"/>
          <w:lang w:eastAsia="hi-IN" w:bidi="hi-IN"/>
        </w:rPr>
        <w:t>_______________/___________</w:t>
      </w:r>
    </w:p>
    <w:p w:rsidR="00C17F36" w:rsidRPr="00C17F36" w:rsidRDefault="00C17F36" w:rsidP="00C17F36">
      <w:pPr>
        <w:suppressAutoHyphens/>
        <w:spacing w:after="0" w:line="100" w:lineRule="atLeast"/>
        <w:ind w:left="-851"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C17F36" w:rsidRPr="00C17F36" w:rsidRDefault="00054A10" w:rsidP="00C17F3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д. Гулеково    </w:t>
      </w:r>
      <w:bookmarkStart w:id="0" w:name="_GoBack"/>
      <w:bookmarkEnd w:id="0"/>
      <w:r w:rsidR="00C17F36"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ab/>
        <w:t xml:space="preserve"> </w:t>
      </w:r>
      <w:r w:rsidR="00C17F36"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ab/>
      </w:r>
      <w:r w:rsidR="00C17F36"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ab/>
      </w:r>
      <w:r w:rsidR="00C17F36"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ab/>
      </w:r>
      <w:r w:rsidR="00C17F36"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ab/>
        <w:t xml:space="preserve"> _____ декабря 2016 года</w:t>
      </w:r>
    </w:p>
    <w:p w:rsidR="00C17F36" w:rsidRPr="00C17F36" w:rsidRDefault="00C17F36" w:rsidP="00C17F36">
      <w:pPr>
        <w:suppressAutoHyphens/>
        <w:spacing w:after="0" w:line="100" w:lineRule="atLeast"/>
        <w:ind w:left="-851" w:firstLine="851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        </w:t>
      </w:r>
      <w:proofErr w:type="gramStart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Администрация муниципального образования «Гулековское», именуемая в дальнейшем «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Администрация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», в лице Главы муниципального образования «Гулековское»  Касаткина Евгения Геннадьевича,  действующего  на основании Устава, с одной стороны, и Совет депутатов муниципального образования «Глазовский район», именуемый в дальнейшем «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Районный Совет депутатов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», в лице Председателя Совета депутатов муниципального образования «Глазовский район» Терского Владимира Анатольевича, действующего на основании Устава муниципального образования «Глазовский район», </w:t>
      </w:r>
      <w:r w:rsidRPr="00C17F36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>с другой</w:t>
      </w:r>
      <w:proofErr w:type="gramEnd"/>
      <w:r w:rsidRPr="00C17F36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proofErr w:type="gramStart"/>
      <w:r w:rsidRPr="00C17F36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>стороны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, вместе именуемые «Стороны», руководствуясь Федеральным законом «Об общих принципах организации местного самоуправления в Российской Федерации» от 06.10.2003  № 131-ФЗ, Федеральным законом от 06.12.2011 № 402-ФЗ «О бухгалтерском учете», решением Совета депутатов муниципального образования «Гулековское» от  </w:t>
      </w:r>
      <w:r w:rsidR="00054A10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27 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декабря 2016 года  № </w:t>
      </w:r>
      <w:r w:rsidR="00054A10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16 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 «О  передаче осуществления бюджетных полномочий в части ведения бухгалтерского (бюджетного) и налогового учета финансовой деятельности», заключили настоящее Соглашение о нижеследующем:</w:t>
      </w:r>
      <w:proofErr w:type="gramEnd"/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C17F36" w:rsidRPr="00C17F36" w:rsidRDefault="00C17F36" w:rsidP="00C17F36">
      <w:pPr>
        <w:numPr>
          <w:ilvl w:val="0"/>
          <w:numId w:val="1"/>
        </w:numPr>
        <w:suppressAutoHyphens/>
        <w:spacing w:after="0" w:line="100" w:lineRule="atLeast"/>
        <w:ind w:left="0" w:firstLine="851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ПРЕДМЕТ ДОГОВОРА</w:t>
      </w:r>
    </w:p>
    <w:p w:rsidR="00C17F36" w:rsidRPr="00C17F36" w:rsidRDefault="00C17F36" w:rsidP="00C17F36">
      <w:pPr>
        <w:numPr>
          <w:ilvl w:val="1"/>
          <w:numId w:val="1"/>
        </w:numPr>
        <w:tabs>
          <w:tab w:val="left" w:pos="142"/>
        </w:tabs>
        <w:suppressAutoHyphens/>
        <w:spacing w:after="0" w:line="100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Администрация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передает </w:t>
      </w:r>
      <w:r w:rsidRPr="00C17F36">
        <w:rPr>
          <w:rFonts w:ascii="Times New Roman" w:eastAsia="Times New Roman" w:hAnsi="Times New Roman" w:cs="Times New Roman"/>
          <w:b/>
          <w:color w:val="000000"/>
          <w:kern w:val="1"/>
          <w:lang w:eastAsia="hi-IN" w:bidi="hi-IN"/>
        </w:rPr>
        <w:t>Районному Совету депутатов:</w:t>
      </w:r>
    </w:p>
    <w:p w:rsidR="00C17F36" w:rsidRPr="00C17F36" w:rsidRDefault="00C17F36" w:rsidP="00C17F36">
      <w:pPr>
        <w:tabs>
          <w:tab w:val="left" w:pos="-284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ab/>
      </w:r>
      <w:proofErr w:type="gramStart"/>
      <w:r w:rsidRPr="00C17F36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 xml:space="preserve">- осуществление бюджетных полномочий 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в части ведения</w:t>
      </w:r>
      <w:r w:rsidRPr="00C17F36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 xml:space="preserve"> бюджетного и налогового учета Администрации поселения,  с 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правом электронной цифровой подписи  в электронных документах системы электронного документооборота Федерального казначейства, Межрайонной ИФНС России № 2 по УР, Филиала № 4 (Глазовский) ГУ – регионального отделения Фонда социального страхования РФ по УР, Управления пенсионного Фонда РФ (государственное учреждение) в г. Глазове и </w:t>
      </w:r>
      <w:proofErr w:type="spellStart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Глазовском</w:t>
      </w:r>
      <w:proofErr w:type="spellEnd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районе УР, Территориального органа Федеральной службы</w:t>
      </w:r>
      <w:proofErr w:type="gramEnd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государственной статистики по УР, ОАО «Сбербанка России»;  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- осуществление бюджетных полномочий по внешнему муниципальному финансовому контролю в порядке, предусмотренном законодательством;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- осуществление бюджетных полномочий по внутреннему финансовому контролю и внутреннему финансовому аудиту в порядке, предусмотренном законодательством.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1.2 Районный Совет депутатов обязуется выполнять  полномочия, указанные в пункте 1.1.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ind w:firstLine="851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2. ПРАВА И ОБЯЗАННОСТИ СТОРОН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2.1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ab/>
        <w:t>Администрация поселения обязана: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</w:t>
      </w:r>
    </w:p>
    <w:p w:rsidR="00C17F36" w:rsidRPr="00C17F36" w:rsidRDefault="00C17F36" w:rsidP="00C17F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2.1.1.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C17F36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 xml:space="preserve">принять муниципальный правовой акт «Об учетной политике», </w:t>
      </w:r>
      <w:r w:rsidRPr="00C17F36">
        <w:rPr>
          <w:rFonts w:ascii="Times New Roman" w:eastAsia="Times New Roman" w:hAnsi="Times New Roman" w:cs="Times New Roman"/>
          <w:lang w:eastAsia="ru-RU"/>
        </w:rPr>
        <w:t xml:space="preserve">руководствуясь законодательством Российской Федерации о бухгалтерском учете, федеральными и отраслевыми стандартами, и передать данный акт </w:t>
      </w:r>
      <w:r w:rsidRPr="00C17F36">
        <w:rPr>
          <w:rFonts w:ascii="Times New Roman" w:eastAsia="Times New Roman" w:hAnsi="Times New Roman" w:cs="Times New Roman"/>
          <w:b/>
          <w:lang w:eastAsia="ru-RU"/>
        </w:rPr>
        <w:t>Районному Совету депутатов</w:t>
      </w:r>
      <w:r w:rsidRPr="00C17F36">
        <w:rPr>
          <w:rFonts w:ascii="Times New Roman" w:eastAsia="Times New Roman" w:hAnsi="Times New Roman" w:cs="Times New Roman"/>
          <w:lang w:eastAsia="ru-RU"/>
        </w:rPr>
        <w:t xml:space="preserve"> для работы;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2.1.2.  производить оформление первичных учетных документов,  нести ответственность за достоверность содержащихся в первичных документах данных;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2.1.4.  представлять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Районному Совету депутатов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первичные учетные документы (копии выписок из постановлений и распоряжений, относящихся к финансово-хозяйственной деятельности, договоры, табели, акты выполненных работ, первичную документацию) в сроки, установленные учетной политикой;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2.1.5.   в случае изменения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Администрацией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муниципального правового акта «Об учетной политике», предупредить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Районный Совет депутатов 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о внесении изменений в вышеуказанный муниципальный правовой акт  не менее чем за 5 дней.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2.2.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Администрация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вправе: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2.2.1. ежедневно распоряжаться средствами, находящимися на бюджетном счете поселения в пределах его остатка и с соблюдением очередности социально-значимых выплат в 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lastRenderedPageBreak/>
        <w:t>соответствии с правовыми актами органов местного самоуправления муниципального образования «Гулековское» и муниципального образования «Глазовский район»;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2.2.2. контролировать своевременность зачисления и перечисления сре</w:t>
      </w:r>
      <w:proofErr w:type="gramStart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дств с л</w:t>
      </w:r>
      <w:proofErr w:type="gramEnd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ицевого счета бюджета поселения;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2.2.3. заслушивать отчеты отдела </w:t>
      </w:r>
      <w:r w:rsidRPr="00C17F36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>бухгалтерского учета и отчетности Аппарата Главы МО «Глазовский район», Районного Совета депутатов и Администрации района, входящего в структуру Совета депутатов муниципального образования «Глазовский район» (далее по тексту – бухгалтерия);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2.2.4.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>инициировать проверку работы бухгалтерии по вопросам ведения учета и составления отчетности;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2.2.5.  при выявлении фактов ненадлежащего исполнения работниками бухгалтерии обязанностей, возложенных на них настоящим соглашением, требовать привлечения виновных к дисциплинарной ответственности.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2.3.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Районный Совет депутатов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обязан: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proofErr w:type="gramStart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2.3.1.  организовать ведение бюджетного учета в соответствии с Федеральным законом от 06.12.2011 № 402-ФЗ «О бухгалтерском учете», Инструкцией по бюджетному учету, утвержденной приказом Министерства финансов РФ от 06.12.2010 № 162 н «Об утверждении плана счетов бюджетного учета и инструкции по его применению», № 157 н от 01.12.2010  «Об утверждении единого плана счетов бухгалтерского учета для органов государственной власти, органов местного самоуправления, органов управления</w:t>
      </w:r>
      <w:proofErr w:type="gramEnd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государственными внебюджетными фондами, государственных академий наук, государственных (муниципальных) учреждений и инструкции по его применению», налоговым законодательством РФ. </w:t>
      </w:r>
      <w:proofErr w:type="gramStart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Отчетность составляется в соответствии с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  <w:proofErr w:type="gramEnd"/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2.3.2.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 xml:space="preserve">назначить работников, ответственных за выполнение настоящего соглашения, поставив об этом в известность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Администрацию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не позднее 5 дней после подписания;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2.3.3.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>обеспечить квалифицированное ведение бухгалтерского и налогового учета, составление отчетности в соответствии с действующим законодательством;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2.3.4. представлять отчетность в органы статистики, налоговые органы, органы государственных внебюджетных фондов;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2.3.5. ежеквартально, на 1-е число следующего за истекшим кварталом месяца представлять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Администрации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письменную информацию об исполнении сметы доходов и расходов Администрации поселения по всем источникам расходования денежных средств;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2.3.6. обеспечить методическую помощь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Администрации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в оформлении документов, связанных с исполнением настоящего Соглашения;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2.3.7. консультировать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Администрацию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о возможных последствиях осуществляемых хозяйственных операций;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2.3.8.   проводить инструктаж материально-ответственных лиц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Администрации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по вопросам учета, сохранности и списания ценностей;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2.3.9. проводить инвентаризацию в случаях и порядке, предусмотренных законодательством о бухгалтерском учете.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2.4.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Районный Совет депутатов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вправе: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2.4.1.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 xml:space="preserve">запрашивать информацию, предназначенную для реализации переданных полномочий; 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2.4.2.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 xml:space="preserve">требовать своевременного и правильного оформления работниками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Администрации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первичных учетных документов;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2.4.3.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 xml:space="preserve">требовать от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Администрации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привлечения к дисциплинарной ответственности лиц, допустивших нарушения при оформлении и представлении документов;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2.4.4. проводить внешнюю проверку годового отчета об исполнении бюджета поселения, ревизию в порядке, предусмотренном бюджетным законодательством;</w:t>
      </w:r>
    </w:p>
    <w:p w:rsidR="00C17F36" w:rsidRPr="00C17F36" w:rsidRDefault="00C17F36" w:rsidP="00C17F36">
      <w:pPr>
        <w:suppressAutoHyphens/>
        <w:autoSpaceDE w:val="0"/>
        <w:autoSpaceDN w:val="0"/>
        <w:adjustRightInd w:val="0"/>
        <w:spacing w:after="0" w:line="100" w:lineRule="atLeast"/>
        <w:ind w:firstLine="851"/>
        <w:jc w:val="both"/>
        <w:outlineLvl w:val="0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2.4.5. осуществлять </w:t>
      </w:r>
      <w:proofErr w:type="gramStart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контроль за</w:t>
      </w:r>
      <w:proofErr w:type="gramEnd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законностью, результативностью (эффективностью и экономностью) использования средств бюджета сельского поселения в порядке, предусмотренном бюджетным законодательством;</w:t>
      </w:r>
    </w:p>
    <w:p w:rsidR="00C17F36" w:rsidRPr="00C17F36" w:rsidRDefault="00C17F36" w:rsidP="00C17F36">
      <w:pPr>
        <w:suppressAutoHyphens/>
        <w:autoSpaceDE w:val="0"/>
        <w:autoSpaceDN w:val="0"/>
        <w:adjustRightInd w:val="0"/>
        <w:spacing w:after="0" w:line="100" w:lineRule="atLeast"/>
        <w:ind w:firstLine="851"/>
        <w:jc w:val="both"/>
        <w:outlineLvl w:val="0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2.4.6. осуществлять </w:t>
      </w:r>
      <w:proofErr w:type="gramStart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контроль за</w:t>
      </w:r>
      <w:proofErr w:type="gramEnd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соблюдением установленного порядка управления и распоряжения имуществом, находящимся в муниципальной собственности сельского поселения.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lastRenderedPageBreak/>
        <w:t xml:space="preserve">2.5.  В случае невозможности надлежащего исполнения переданных полномочий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Районный Совет депутатов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сообщать об этом в письменной форме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Администрации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.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 Администрация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рассматривает такое сообщение в течение  30 календарных дней с момента его поступления.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ind w:firstLine="851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3. ПОРЯДОК РАСЧЕТОВ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color w:val="FF9900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3.1.</w:t>
      </w:r>
      <w:r w:rsidRPr="00C17F36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 xml:space="preserve">   Ведение бухгалтерского учета, внешнего муниципального финансового контроля,  внутреннего финансового контроля и внутреннего финансового аудита по настоящему договору осуществляется </w:t>
      </w:r>
      <w:r w:rsidRPr="00C17F36">
        <w:rPr>
          <w:rFonts w:ascii="Times New Roman" w:eastAsia="Times New Roman" w:hAnsi="Times New Roman" w:cs="Times New Roman"/>
          <w:b/>
          <w:color w:val="000000"/>
          <w:kern w:val="1"/>
          <w:lang w:eastAsia="hi-IN" w:bidi="hi-IN"/>
        </w:rPr>
        <w:t xml:space="preserve">Районным Советом депутатов </w:t>
      </w:r>
      <w:r w:rsidRPr="00C17F36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>за</w:t>
      </w:r>
      <w:r w:rsidRPr="00C17F36">
        <w:rPr>
          <w:rFonts w:ascii="Times New Roman" w:eastAsia="Times New Roman" w:hAnsi="Times New Roman" w:cs="Times New Roman"/>
          <w:b/>
          <w:color w:val="000000"/>
          <w:kern w:val="1"/>
          <w:lang w:eastAsia="hi-IN" w:bidi="hi-IN"/>
        </w:rPr>
        <w:t xml:space="preserve"> </w:t>
      </w:r>
      <w:r w:rsidRPr="00C17F36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 xml:space="preserve">счет средств бюджетного финансирования в пределах утвержденной сметы. </w:t>
      </w:r>
    </w:p>
    <w:p w:rsidR="00C17F36" w:rsidRPr="00C17F36" w:rsidRDefault="00C17F36" w:rsidP="00C17F36">
      <w:pPr>
        <w:keepNext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17F36">
        <w:rPr>
          <w:rFonts w:ascii="Times New Roman" w:eastAsia="Times New Roman" w:hAnsi="Times New Roman" w:cs="Times New Roman"/>
          <w:lang w:eastAsia="ru-RU"/>
        </w:rPr>
        <w:t xml:space="preserve">3.2.   Право первой подписи при оформлении бухгалтерских документов  (в том числе платежных документов) находится у руководителя </w:t>
      </w:r>
      <w:r w:rsidRPr="00C17F36">
        <w:rPr>
          <w:rFonts w:ascii="Times New Roman" w:eastAsia="Times New Roman" w:hAnsi="Times New Roman" w:cs="Times New Roman"/>
          <w:b/>
          <w:lang w:eastAsia="ru-RU"/>
        </w:rPr>
        <w:t>Администрации поселения</w:t>
      </w:r>
      <w:r w:rsidRPr="00C17F36">
        <w:rPr>
          <w:rFonts w:ascii="Times New Roman" w:eastAsia="Times New Roman" w:hAnsi="Times New Roman" w:cs="Times New Roman"/>
          <w:lang w:eastAsia="ru-RU"/>
        </w:rPr>
        <w:t xml:space="preserve">. Право второй подписи на платежных документах осуществляет заместитель начальника отдела </w:t>
      </w:r>
      <w:r w:rsidRPr="00C17F36">
        <w:rPr>
          <w:rFonts w:ascii="Times New Roman" w:eastAsia="Times New Roman" w:hAnsi="Times New Roman" w:cs="Times New Roman"/>
          <w:color w:val="000000"/>
          <w:lang w:eastAsia="ru-RU"/>
        </w:rPr>
        <w:t>бухгалтерского учета и отчетности Аппарата Главы МО «Глазовский район», Районного Совета депутатов и Администрации района по сельским поселениям</w:t>
      </w:r>
      <w:r w:rsidRPr="00C17F36">
        <w:rPr>
          <w:rFonts w:ascii="Times New Roman" w:eastAsia="Times New Roman" w:hAnsi="Times New Roman" w:cs="Times New Roman"/>
          <w:lang w:eastAsia="ru-RU"/>
        </w:rPr>
        <w:t>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3.3. Ни одна из сторон не имеет права передать свои права или обязанности, указанные в настоящем соглашении, третьей стороне без письменного согласия другой стороны.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ind w:firstLine="851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4. ОТВЕТСТВЕННОСТЬ СТОРОН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4.1.   В случае неисполнения или ненадлежащего исполнения принятых обязательств по Соглашению Стороны несут ответственность, предусмотренную действующим законодательством Российской Федерации.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4.2. 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Районный Совет депутатов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несет ответственность за соответствие ведения бюджетного учета законодательства Российской Федерации.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4.3. 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Администрация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несет ответственность за достоверность, полноту сведений и надлежащее оформление документов, представляемых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Районному Совету депутатов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согласно настоящему договору.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kern w:val="1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ind w:firstLine="851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5. СРОК ДЕЙСТВИЯ, ОСНОВАНИЯ И ПОРЯДОК 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РАСТОРЖЕНИЯ ДОГОВОРА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5.1.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 xml:space="preserve">Настоящее Соглашение вступает в законную силу с 01 января 2017 года и действует до 31 декабря 2017 года. Стороны могут вносить в соглашение изменения и дополнения, оформляемые в виде приложений к настоящему соглашению. 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5.2.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>Досрочное расторжение настоящего Соглашения осуществляется на основании отдельного Соглашения сторон в следующих случаях: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5.2.1. по соглашению сторон;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5.2.2. в одностороннем порядке в следующих случаях: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-   неисполнения и (или) ненадлежащего исполнения полномочий, указанных в пункте 1.1 настоящего Соглашения;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- нарушения при осуществлении полномочий, указанных в пункте 1.1 настоящего Соглашения, законодательства и правовых актов органов местного самоуправления;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- вступления в законную силу Федерального закона и (или) закона Удмуртской Республики, отменяющего полномочия, указанные в пункте 1.1 настоящего соглашения; 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- нецелесообразности осуществления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Районным Советом депутатов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полномочий, указанных в пункте 1.1 настоящего Соглашения.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5.3. При неисполнении обязательств по соглашению одной из сторон другая может расторгнуть настоящий договор досрочно, при условии направления письменного предупреждения за 7 дней. 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5.4. В случае расторжения соглашения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Районный Совет депутатов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обязуется в 30-дневный срок передать </w:t>
      </w: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Администрации поселения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по акту приема-передачи всю первичную учетную документацию, предназначенную для ведения бухгалтерского и налогового учета.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5.5. </w:t>
      </w:r>
      <w:proofErr w:type="gramStart"/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Настоящее Соглашение считается продленным на тот же срок и на тех же условиях, если ни одна из сторон за месяц до окончания срока его действия не заявит о его прекращении или изменении, либо о заключении нового Соглашения и при условии включения в бюджет района на следующий финансовый год объема средств, необходимых для осуществления полномочий, указанных в п.1.1. настоящего Соглашения.</w:t>
      </w:r>
      <w:proofErr w:type="gramEnd"/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ind w:firstLine="851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lastRenderedPageBreak/>
        <w:t>6. ЗАКЛЮЧИТЕЛЬНЫЕ ПОЛОЖЕНИЯ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6.1.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6.2.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6.3.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>По вопросам, не урегулированным настоящим Соглашением, стороны руководствуются действующим законодательством.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6.4.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>Стороны обязуются извещать друг друга о перемене юридического адреса.</w:t>
      </w:r>
    </w:p>
    <w:p w:rsidR="00C17F36" w:rsidRPr="00C17F36" w:rsidRDefault="00C17F36" w:rsidP="00C17F36">
      <w:pPr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>6.5.</w:t>
      </w:r>
      <w:r w:rsidRPr="00C17F36">
        <w:rPr>
          <w:rFonts w:ascii="Times New Roman" w:eastAsia="Times New Roman" w:hAnsi="Times New Roman" w:cs="Times New Roman"/>
          <w:kern w:val="1"/>
          <w:lang w:eastAsia="hi-IN" w:bidi="hi-IN"/>
        </w:rPr>
        <w:tab/>
        <w:t>Настоящее Соглашение составлено в двух идентичных экземплярах с одинаковой юридической силой, по одному для каждой стороны.</w:t>
      </w:r>
    </w:p>
    <w:p w:rsidR="00C17F36" w:rsidRPr="00C17F36" w:rsidRDefault="00C17F36" w:rsidP="00C17F36">
      <w:pPr>
        <w:suppressAutoHyphens/>
        <w:spacing w:after="0" w:line="100" w:lineRule="atLeast"/>
        <w:ind w:left="-851" w:firstLine="85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ind w:left="-851" w:firstLine="851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C17F36">
        <w:rPr>
          <w:rFonts w:ascii="Times New Roman" w:eastAsia="Times New Roman" w:hAnsi="Times New Roman" w:cs="Times New Roman"/>
          <w:b/>
          <w:kern w:val="1"/>
          <w:lang w:eastAsia="hi-IN" w:bidi="hi-IN"/>
        </w:rPr>
        <w:t>7. АДРЕСА, БАНКОВСКИЕ РЕКВИЗИТЫ И ПОДПИСИ СТОРОН:</w:t>
      </w:r>
    </w:p>
    <w:p w:rsidR="00C17F36" w:rsidRPr="00C17F36" w:rsidRDefault="00C17F36" w:rsidP="00C17F36">
      <w:pPr>
        <w:suppressAutoHyphens/>
        <w:spacing w:after="0" w:line="100" w:lineRule="atLeast"/>
        <w:ind w:left="-851" w:firstLine="851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C17F36" w:rsidRPr="00C17F36" w:rsidTr="006B6AC4">
        <w:tc>
          <w:tcPr>
            <w:tcW w:w="4785" w:type="dxa"/>
            <w:shd w:val="clear" w:color="auto" w:fill="auto"/>
          </w:tcPr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Администрация поселения: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Администрация МО «</w:t>
            </w:r>
            <w:r w:rsidRPr="00C17F36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Гулековское</w:t>
            </w:r>
            <w:r w:rsidRPr="00C17F3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4784" w:type="dxa"/>
            <w:shd w:val="clear" w:color="auto" w:fill="auto"/>
          </w:tcPr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1"/>
                <w:sz w:val="24"/>
                <w:szCs w:val="20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eastAsia="hi-IN" w:bidi="hi-IN"/>
              </w:rPr>
              <w:t>Районный Совет депутатов</w:t>
            </w:r>
            <w:r w:rsidRPr="00C17F3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1"/>
                <w:sz w:val="24"/>
                <w:szCs w:val="20"/>
                <w:lang w:eastAsia="hi-IN" w:bidi="hi-IN"/>
              </w:rPr>
              <w:t xml:space="preserve"> 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1"/>
                <w:sz w:val="24"/>
                <w:szCs w:val="20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1"/>
                <w:sz w:val="24"/>
                <w:szCs w:val="20"/>
                <w:lang w:eastAsia="hi-IN" w:bidi="hi-IN"/>
              </w:rPr>
              <w:t xml:space="preserve">Совет депутатов </w:t>
            </w:r>
            <w:proofErr w:type="gramStart"/>
            <w:r w:rsidRPr="00C17F3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1"/>
                <w:sz w:val="24"/>
                <w:szCs w:val="20"/>
                <w:lang w:eastAsia="hi-IN" w:bidi="hi-IN"/>
              </w:rPr>
              <w:t>муниципального</w:t>
            </w:r>
            <w:proofErr w:type="gramEnd"/>
            <w:r w:rsidRPr="00C17F3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1"/>
                <w:sz w:val="24"/>
                <w:szCs w:val="20"/>
                <w:lang w:eastAsia="hi-IN" w:bidi="hi-IN"/>
              </w:rPr>
              <w:t xml:space="preserve"> 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1"/>
                <w:sz w:val="24"/>
                <w:szCs w:val="20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1"/>
                <w:sz w:val="24"/>
                <w:szCs w:val="20"/>
                <w:lang w:eastAsia="hi-IN" w:bidi="hi-IN"/>
              </w:rPr>
              <w:t>образования «Глазовский район»</w:t>
            </w:r>
          </w:p>
        </w:tc>
      </w:tr>
      <w:tr w:rsidR="00C17F36" w:rsidRPr="00C17F36" w:rsidTr="006B6AC4">
        <w:tc>
          <w:tcPr>
            <w:tcW w:w="4785" w:type="dxa"/>
            <w:shd w:val="clear" w:color="auto" w:fill="auto"/>
          </w:tcPr>
          <w:p w:rsidR="00C17F36" w:rsidRPr="00C17F36" w:rsidRDefault="00C17F36" w:rsidP="00C17F36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</w:p>
          <w:p w:rsidR="00C17F36" w:rsidRPr="00C17F36" w:rsidRDefault="00C17F36" w:rsidP="00C17F36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УР, Глазовский район, д. Гулеково 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ул. Центральная</w:t>
            </w:r>
            <w:proofErr w:type="gramStart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д.15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тел. 8 (34141) 98-734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ИНН   1805000238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КПП    183701001</w:t>
            </w:r>
          </w:p>
          <w:p w:rsidR="00C17F36" w:rsidRPr="00C17F36" w:rsidRDefault="00C17F36" w:rsidP="00C17F36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 xml:space="preserve">Глава муниципального образования                               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«Гулековское»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________________/</w:t>
            </w:r>
            <w:proofErr w:type="spellStart"/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Е.Г.Касаткин</w:t>
            </w:r>
            <w:proofErr w:type="spellEnd"/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 xml:space="preserve">  /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м.п</w:t>
            </w:r>
            <w:proofErr w:type="spellEnd"/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784" w:type="dxa"/>
            <w:shd w:val="clear" w:color="auto" w:fill="auto"/>
          </w:tcPr>
          <w:p w:rsidR="00C17F36" w:rsidRPr="00C17F36" w:rsidRDefault="00C17F36" w:rsidP="00C17F3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Адрес: 427621, УР, </w:t>
            </w:r>
            <w:proofErr w:type="spellStart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Start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.Г</w:t>
            </w:r>
            <w:proofErr w:type="gramEnd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лазов</w:t>
            </w:r>
            <w:proofErr w:type="spellEnd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ул.М.Гвардии</w:t>
            </w:r>
            <w:proofErr w:type="spellEnd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д.22а</w:t>
            </w:r>
          </w:p>
          <w:p w:rsidR="00C17F36" w:rsidRPr="00C17F36" w:rsidRDefault="00C17F36" w:rsidP="00C17F3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ОКПО  39375443, ОГРН 1021800589909</w:t>
            </w:r>
          </w:p>
          <w:p w:rsidR="00C17F36" w:rsidRPr="00C17F36" w:rsidRDefault="00C17F36" w:rsidP="00C17F3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ИНН 1805002242/КПП 183701001</w:t>
            </w:r>
          </w:p>
          <w:p w:rsidR="00C17F36" w:rsidRPr="00C17F36" w:rsidRDefault="00C17F36" w:rsidP="00C17F3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УФК по Удмуртской Республике (УФ Администрации МО «Глазовский район», л/с 03080140271)</w:t>
            </w:r>
          </w:p>
          <w:p w:rsidR="00C17F36" w:rsidRPr="00C17F36" w:rsidRDefault="00C17F36" w:rsidP="00C17F3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/с 40204810400000000006 Отделение-НБ Удмуртская Республика</w:t>
            </w:r>
          </w:p>
          <w:p w:rsidR="00C17F36" w:rsidRPr="00C17F36" w:rsidRDefault="00C17F36" w:rsidP="00C17F3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БИК 049401001</w:t>
            </w:r>
          </w:p>
          <w:p w:rsidR="00C17F36" w:rsidRPr="00C17F36" w:rsidRDefault="00C17F36" w:rsidP="00C17F36">
            <w:pPr>
              <w:suppressAutoHyphens/>
              <w:spacing w:after="0"/>
              <w:ind w:left="35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0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hi-IN" w:bidi="hi-IN"/>
              </w:rPr>
              <w:t xml:space="preserve">Председатель Совета депутатов муниципального образования «Глазовский район» 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 xml:space="preserve">________________/ </w:t>
            </w:r>
            <w:proofErr w:type="spellStart"/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В.А.Терский</w:t>
            </w:r>
            <w:proofErr w:type="spellEnd"/>
            <w:r w:rsidRPr="00C17F36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 xml:space="preserve"> /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м.п</w:t>
            </w:r>
            <w:proofErr w:type="spellEnd"/>
            <w:r w:rsidRPr="00C17F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C17F36" w:rsidRPr="00C17F36" w:rsidRDefault="00C17F36" w:rsidP="00C17F36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hi-IN" w:bidi="hi-IN"/>
        </w:rPr>
        <w:t>Согласовано:</w:t>
      </w: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 xml:space="preserve">Заместитель главы Администрации МО «Глазовский район» </w:t>
      </w: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color w:val="FF0000"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>по экономике, имущественным отношениям и</w:t>
      </w:r>
      <w:r w:rsidRPr="00C17F36">
        <w:rPr>
          <w:rFonts w:ascii="Times New Roman" w:eastAsia="Arial" w:hAnsi="Times New Roman" w:cs="Times New Roman"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 xml:space="preserve">финансам </w:t>
      </w:r>
      <w:r w:rsidRPr="00C17F36">
        <w:rPr>
          <w:rFonts w:ascii="Times New Roman" w:eastAsia="Arial" w:hAnsi="Times New Roman" w:cs="Times New Roman"/>
          <w:bCs/>
          <w:color w:val="FF0000"/>
          <w:kern w:val="1"/>
          <w:sz w:val="24"/>
          <w:szCs w:val="24"/>
          <w:lang w:eastAsia="hi-IN" w:bidi="hi-IN"/>
        </w:rPr>
        <w:t xml:space="preserve">                     </w:t>
      </w: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 xml:space="preserve">        Ю.В. Ушакова</w:t>
      </w: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 xml:space="preserve">Начальник юридического отдела Аппарата Главы </w:t>
      </w: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>МО «Глазовский район», Районного Совета депутатов</w:t>
      </w: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 xml:space="preserve">и Администрации МО «Глазовский район»                                                Н.А. Трефилова </w:t>
      </w: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>Заместитель начальника отдела бухгалтерского учета</w:t>
      </w: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>и отчетности Аппарата Главы МО</w:t>
      </w: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>«Глазовский район», Районного Совета депутатов</w:t>
      </w: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>и Администрации МО «Глазовский район»</w:t>
      </w: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ab/>
        <w:t xml:space="preserve">   И.Н. </w:t>
      </w:r>
      <w:proofErr w:type="spellStart"/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>Сунцова</w:t>
      </w:r>
      <w:proofErr w:type="spellEnd"/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 xml:space="preserve">Главный специалист-эксперт </w:t>
      </w: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 xml:space="preserve">по контрольно-ревизионной работе                                                             </w:t>
      </w:r>
      <w:proofErr w:type="spellStart"/>
      <w:r w:rsidRPr="00C17F36"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  <w:t>О.П.Хохрякова</w:t>
      </w:r>
      <w:proofErr w:type="spellEnd"/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</w:p>
    <w:p w:rsidR="00C17F36" w:rsidRPr="00C17F36" w:rsidRDefault="00C17F36" w:rsidP="00C17F36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1"/>
          <w:sz w:val="24"/>
          <w:szCs w:val="24"/>
          <w:lang w:eastAsia="hi-IN" w:bidi="hi-IN"/>
        </w:rPr>
      </w:pPr>
    </w:p>
    <w:p w:rsidR="00FB56D5" w:rsidRPr="00FB56D5" w:rsidRDefault="00FB56D5" w:rsidP="00FB56D5">
      <w:pPr>
        <w:spacing w:after="0" w:line="240" w:lineRule="auto"/>
      </w:pPr>
    </w:p>
    <w:sectPr w:rsidR="00FB56D5" w:rsidRPr="00FB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16C50"/>
    <w:multiLevelType w:val="multilevel"/>
    <w:tmpl w:val="81E01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42"/>
    <w:rsid w:val="00054A10"/>
    <w:rsid w:val="00141C03"/>
    <w:rsid w:val="003C33DA"/>
    <w:rsid w:val="00575342"/>
    <w:rsid w:val="00692B60"/>
    <w:rsid w:val="008D0A35"/>
    <w:rsid w:val="00AC0F29"/>
    <w:rsid w:val="00C17F36"/>
    <w:rsid w:val="00F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17F36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17F36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2016-12-26T11:16:00Z</cp:lastPrinted>
  <dcterms:created xsi:type="dcterms:W3CDTF">2016-12-26T10:58:00Z</dcterms:created>
  <dcterms:modified xsi:type="dcterms:W3CDTF">2016-12-27T11:30:00Z</dcterms:modified>
</cp:coreProperties>
</file>