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7D" w:rsidRDefault="00D3777D" w:rsidP="00D3777D">
      <w:pPr>
        <w:ind w:right="-5"/>
        <w:jc w:val="right"/>
        <w:outlineLvl w:val="0"/>
      </w:pPr>
      <w:r>
        <w:t xml:space="preserve">Приложение </w:t>
      </w:r>
      <w:r w:rsidR="000D36E2">
        <w:t>3</w:t>
      </w:r>
      <w:r>
        <w:t xml:space="preserve"> </w:t>
      </w:r>
    </w:p>
    <w:p w:rsidR="00D3777D" w:rsidRPr="00970DED" w:rsidRDefault="00D3777D" w:rsidP="00D3777D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решени</w:t>
      </w:r>
      <w:r w:rsidR="00A25A31">
        <w:rPr>
          <w:sz w:val="24"/>
          <w:szCs w:val="24"/>
        </w:rPr>
        <w:t>ю</w:t>
      </w:r>
      <w:r>
        <w:rPr>
          <w:sz w:val="24"/>
          <w:szCs w:val="24"/>
        </w:rPr>
        <w:t xml:space="preserve"> </w:t>
      </w:r>
      <w:r w:rsidRPr="00970DED">
        <w:rPr>
          <w:sz w:val="24"/>
          <w:szCs w:val="24"/>
        </w:rPr>
        <w:t>Совета депутатов</w:t>
      </w:r>
    </w:p>
    <w:p w:rsidR="00D3777D" w:rsidRPr="00970DED" w:rsidRDefault="00D3777D" w:rsidP="00D3777D">
      <w:pPr>
        <w:ind w:right="-5"/>
        <w:jc w:val="right"/>
      </w:pPr>
      <w:r w:rsidRPr="00970DED">
        <w:t xml:space="preserve">      муниципального образования «</w:t>
      </w:r>
      <w:r w:rsidR="00970DED" w:rsidRPr="00970DED">
        <w:t>Качкашурское</w:t>
      </w:r>
      <w:r w:rsidRPr="00970DED">
        <w:t xml:space="preserve">» </w:t>
      </w:r>
    </w:p>
    <w:p w:rsidR="00AC2BB1" w:rsidRPr="00970DED" w:rsidRDefault="00782F69" w:rsidP="00AC2BB1">
      <w:pPr>
        <w:widowControl w:val="0"/>
        <w:autoSpaceDE w:val="0"/>
        <w:autoSpaceDN w:val="0"/>
        <w:adjustRightInd w:val="0"/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  <w:t xml:space="preserve">24 </w:t>
      </w:r>
      <w:r w:rsidR="00AC2BB1" w:rsidRPr="00970DED">
        <w:rPr>
          <w:sz w:val="22"/>
          <w:szCs w:val="22"/>
        </w:rPr>
        <w:t>декабря 201</w:t>
      </w:r>
      <w:r w:rsidR="004026B2" w:rsidRPr="00970DED">
        <w:rPr>
          <w:sz w:val="22"/>
          <w:szCs w:val="22"/>
        </w:rPr>
        <w:t>5</w:t>
      </w:r>
      <w:r w:rsidR="00AC2BB1" w:rsidRPr="00970DED">
        <w:rPr>
          <w:sz w:val="22"/>
          <w:szCs w:val="22"/>
        </w:rPr>
        <w:t xml:space="preserve"> №</w:t>
      </w:r>
      <w:r w:rsidR="007F05FB" w:rsidRPr="00970DED">
        <w:rPr>
          <w:sz w:val="22"/>
          <w:szCs w:val="22"/>
        </w:rPr>
        <w:t xml:space="preserve"> </w:t>
      </w:r>
      <w:r>
        <w:rPr>
          <w:sz w:val="22"/>
          <w:szCs w:val="22"/>
        </w:rPr>
        <w:t>183</w:t>
      </w:r>
      <w:bookmarkStart w:id="0" w:name="_GoBack"/>
      <w:bookmarkEnd w:id="0"/>
      <w:r w:rsidR="00AC2BB1" w:rsidRPr="00970DED">
        <w:rPr>
          <w:sz w:val="22"/>
          <w:szCs w:val="22"/>
        </w:rPr>
        <w:t xml:space="preserve"> </w:t>
      </w:r>
    </w:p>
    <w:p w:rsidR="00D3777D" w:rsidRPr="00970DED" w:rsidRDefault="00AC2BB1" w:rsidP="004026B2">
      <w:pPr>
        <w:widowControl w:val="0"/>
        <w:autoSpaceDE w:val="0"/>
        <w:autoSpaceDN w:val="0"/>
        <w:adjustRightInd w:val="0"/>
      </w:pPr>
      <w:r w:rsidRPr="00970DED"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D3777D" w:rsidRPr="00970DED" w:rsidRDefault="00D3777D" w:rsidP="00D3777D">
      <w:pPr>
        <w:autoSpaceDE w:val="0"/>
        <w:autoSpaceDN w:val="0"/>
        <w:adjustRightInd w:val="0"/>
        <w:ind w:firstLine="540"/>
        <w:jc w:val="center"/>
      </w:pPr>
    </w:p>
    <w:p w:rsidR="00D3777D" w:rsidRPr="00970DED" w:rsidRDefault="00D3777D" w:rsidP="00D3777D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 w:rsidRPr="00970DED">
        <w:rPr>
          <w:b/>
        </w:rPr>
        <w:t>Нормативы</w:t>
      </w:r>
    </w:p>
    <w:p w:rsidR="00970DED" w:rsidRPr="00970DE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970DED">
        <w:rPr>
          <w:b/>
        </w:rPr>
        <w:t>распределения доходов в бюджет муниципального образования «</w:t>
      </w:r>
      <w:r w:rsidR="00970DED" w:rsidRPr="00970DED">
        <w:rPr>
          <w:b/>
        </w:rPr>
        <w:t>Качкашурское</w:t>
      </w:r>
      <w:r w:rsidRPr="00970DED">
        <w:rPr>
          <w:b/>
        </w:rPr>
        <w:t xml:space="preserve">» </w:t>
      </w:r>
    </w:p>
    <w:p w:rsidR="00970DE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970DED">
        <w:rPr>
          <w:b/>
        </w:rPr>
        <w:t>на 201</w:t>
      </w:r>
      <w:r w:rsidR="000D36E2" w:rsidRPr="00970DED">
        <w:rPr>
          <w:b/>
        </w:rPr>
        <w:t>6</w:t>
      </w:r>
      <w:r w:rsidRPr="00970DED">
        <w:rPr>
          <w:b/>
        </w:rPr>
        <w:t xml:space="preserve"> год</w:t>
      </w:r>
      <w:r>
        <w:rPr>
          <w:b/>
        </w:rPr>
        <w:t xml:space="preserve"> </w:t>
      </w: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p w:rsidR="007F05FB" w:rsidRPr="0093756D" w:rsidRDefault="007F05FB" w:rsidP="00D3777D">
      <w:pPr>
        <w:autoSpaceDE w:val="0"/>
        <w:autoSpaceDN w:val="0"/>
        <w:adjustRightInd w:val="0"/>
        <w:ind w:firstLine="540"/>
        <w:jc w:val="center"/>
      </w:pP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D3777D" w:rsidTr="00D3777D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 xml:space="preserve">Бюджеты </w:t>
            </w:r>
            <w:r w:rsidR="00970DED">
              <w:rPr>
                <w:b/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b/>
                <w:snapToGrid w:val="0"/>
                <w:sz w:val="22"/>
                <w:szCs w:val="22"/>
              </w:rPr>
              <w:t>поселений</w:t>
            </w:r>
          </w:p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="00A25A31">
              <w:rPr>
                <w:snapToGrid w:val="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RPr="007A7875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Pr="007A7875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BE42A9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доходы от компенсации затрат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Платежи, взимаемые органами местного самоуправления (организациями)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 от возмещения ущерба при возникновении иных  страховых случаев, когда выгодоприобретателями выступают получатели средств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Невыясненные поступления, зачисляемые в бюджеты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 сельских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D3777D" w:rsidTr="00D3777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77D" w:rsidRDefault="00D3777D" w:rsidP="006A5773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неналоговые доходы бюджетов </w:t>
            </w:r>
            <w:r w:rsidR="00A25A31">
              <w:rPr>
                <w:snapToGrid w:val="0"/>
                <w:color w:val="000000"/>
                <w:sz w:val="22"/>
                <w:szCs w:val="22"/>
              </w:rPr>
              <w:t xml:space="preserve">сельских </w:t>
            </w:r>
            <w:r>
              <w:rPr>
                <w:snapToGrid w:val="0"/>
                <w:color w:val="000000"/>
                <w:sz w:val="22"/>
                <w:szCs w:val="22"/>
              </w:rPr>
              <w:t>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77D" w:rsidRDefault="00D3777D" w:rsidP="006A5773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3777D" w:rsidRDefault="00D3777D" w:rsidP="00D3777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7662D" w:rsidRDefault="0097662D"/>
    <w:sectPr w:rsidR="0097662D" w:rsidSect="00057600">
      <w:headerReference w:type="even" r:id="rId7"/>
      <w:headerReference w:type="default" r:id="rId8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343" w:rsidRDefault="00151343">
      <w:r>
        <w:separator/>
      </w:r>
    </w:p>
  </w:endnote>
  <w:endnote w:type="continuationSeparator" w:id="0">
    <w:p w:rsidR="00151343" w:rsidRDefault="0015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343" w:rsidRDefault="00151343">
      <w:r>
        <w:separator/>
      </w:r>
    </w:p>
  </w:footnote>
  <w:footnote w:type="continuationSeparator" w:id="0">
    <w:p w:rsidR="00151343" w:rsidRDefault="00151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15134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D3777D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1513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94D"/>
    <w:rsid w:val="0004094D"/>
    <w:rsid w:val="000D36E2"/>
    <w:rsid w:val="001165C5"/>
    <w:rsid w:val="00151343"/>
    <w:rsid w:val="004026B2"/>
    <w:rsid w:val="005000B6"/>
    <w:rsid w:val="00782F69"/>
    <w:rsid w:val="007F05FB"/>
    <w:rsid w:val="008A2A1F"/>
    <w:rsid w:val="00970DED"/>
    <w:rsid w:val="0097662D"/>
    <w:rsid w:val="00A25A31"/>
    <w:rsid w:val="00AC2BB1"/>
    <w:rsid w:val="00B00F2F"/>
    <w:rsid w:val="00BE42A9"/>
    <w:rsid w:val="00D3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3777D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D3777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D3777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D37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377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2015-03-18T06:05:00Z</cp:lastPrinted>
  <dcterms:created xsi:type="dcterms:W3CDTF">2014-11-17T06:27:00Z</dcterms:created>
  <dcterms:modified xsi:type="dcterms:W3CDTF">2015-12-22T05:11:00Z</dcterms:modified>
</cp:coreProperties>
</file>