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61" w:rsidRPr="00820761" w:rsidRDefault="00820761" w:rsidP="0082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761">
        <w:rPr>
          <w:rFonts w:ascii="Times New Roman" w:hAnsi="Times New Roman"/>
          <w:b/>
          <w:sz w:val="24"/>
          <w:szCs w:val="24"/>
        </w:rPr>
        <w:t>ГЛАВА МУНИЦИПАЛЬНОГО ОБРАЗОВАНИЯ «ШТАНИГУРТСКОЕ»</w:t>
      </w:r>
    </w:p>
    <w:p w:rsidR="00820761" w:rsidRDefault="00820761" w:rsidP="0082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761">
        <w:rPr>
          <w:rFonts w:ascii="Times New Roman" w:hAnsi="Times New Roman"/>
          <w:b/>
          <w:sz w:val="24"/>
          <w:szCs w:val="24"/>
        </w:rPr>
        <w:t xml:space="preserve">«ШТАНИГУРТ» МУНИЦИПАЛ КЫЛДЫТЭТЛЭН ЙЫРЫЗ </w:t>
      </w:r>
    </w:p>
    <w:p w:rsidR="00820761" w:rsidRDefault="00820761" w:rsidP="0082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2C0" w:rsidRDefault="004F72C0" w:rsidP="004F72C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4F72C0" w:rsidRDefault="00820761" w:rsidP="0082076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="004F72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марта</w:t>
      </w:r>
      <w:r w:rsidR="004F72C0">
        <w:rPr>
          <w:rFonts w:ascii="Times New Roman" w:hAnsi="Times New Roman"/>
          <w:b/>
          <w:color w:val="000000"/>
          <w:sz w:val="24"/>
          <w:szCs w:val="24"/>
        </w:rPr>
        <w:t xml:space="preserve">  2017 года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№ 2</w:t>
      </w:r>
    </w:p>
    <w:p w:rsidR="004F72C0" w:rsidRDefault="004F72C0" w:rsidP="004F72C0">
      <w:pPr>
        <w:shd w:val="clear" w:color="auto" w:fill="FFFFFF"/>
        <w:spacing w:before="494" w:line="240" w:lineRule="auto"/>
        <w:ind w:right="3775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>Об утверждении плана мероприятий по  противодействию коррупции в органах местного самоуправления муниципального образования «</w:t>
      </w:r>
      <w:proofErr w:type="spellStart"/>
      <w:r w:rsidR="00820761">
        <w:rPr>
          <w:rFonts w:ascii="Times New Roman" w:hAnsi="Times New Roman"/>
          <w:b/>
          <w:color w:val="000000"/>
          <w:spacing w:val="-7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pacing w:val="-8"/>
          <w:sz w:val="24"/>
          <w:szCs w:val="24"/>
        </w:rPr>
        <w:t>на 2017 год</w:t>
      </w:r>
    </w:p>
    <w:p w:rsidR="004F72C0" w:rsidRDefault="004F72C0" w:rsidP="004F72C0">
      <w:pPr>
        <w:shd w:val="clear" w:color="auto" w:fill="FFFFFF"/>
        <w:spacing w:before="250" w:line="240" w:lineRule="auto"/>
        <w:ind w:right="24"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В целях дальнейшего совершенствования системы противодействия коррупции в органах 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>местного самоуправления муниципального образования «</w:t>
      </w:r>
      <w:proofErr w:type="spellStart"/>
      <w:r w:rsidR="00820761">
        <w:rPr>
          <w:rFonts w:ascii="Times New Roman" w:hAnsi="Times New Roman"/>
          <w:bCs/>
          <w:color w:val="000000"/>
          <w:spacing w:val="-10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», обеспечения защиты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прав и законных интересов граждан, общества и государства от угроз, связанных с коррупцией, </w:t>
      </w:r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обеспечения эффективности деятельности органов местного самоуправления муниципального </w:t>
      </w:r>
      <w:r w:rsidR="00820761">
        <w:rPr>
          <w:rFonts w:ascii="Times New Roman" w:hAnsi="Times New Roman"/>
          <w:bCs/>
          <w:color w:val="000000"/>
          <w:spacing w:val="-7"/>
          <w:sz w:val="24"/>
          <w:szCs w:val="24"/>
        </w:rPr>
        <w:t>образования «</w:t>
      </w:r>
      <w:proofErr w:type="spellStart"/>
      <w:r w:rsidR="00820761">
        <w:rPr>
          <w:rFonts w:ascii="Times New Roman" w:hAnsi="Times New Roman"/>
          <w:bCs/>
          <w:color w:val="000000"/>
          <w:spacing w:val="-7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» и лиц, замещающих должности муниципальной службы, 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руководствуясь Федеральным законом от 25.12.2008 № 273-ФЗ «О противодействии коррупции» и 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Законом Удмуртской Республики от 20.09.2007 № 55-РЗ</w:t>
      </w:r>
      <w:proofErr w:type="gramEnd"/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О мерах по противодействию </w:t>
      </w:r>
      <w:r>
        <w:rPr>
          <w:rFonts w:ascii="Times New Roman" w:hAnsi="Times New Roman"/>
          <w:bCs/>
          <w:color w:val="000000"/>
          <w:spacing w:val="-12"/>
          <w:sz w:val="24"/>
          <w:szCs w:val="24"/>
        </w:rPr>
        <w:t xml:space="preserve">коррупционным проявлениям в Удмуртской Республики», </w:t>
      </w:r>
      <w:r>
        <w:rPr>
          <w:rFonts w:ascii="Times New Roman" w:hAnsi="Times New Roman"/>
          <w:b/>
          <w:color w:val="000000"/>
          <w:spacing w:val="-12"/>
          <w:sz w:val="24"/>
          <w:szCs w:val="24"/>
        </w:rPr>
        <w:t>ПОСТАНОВЛЯЮ:</w:t>
      </w:r>
      <w:proofErr w:type="gramEnd"/>
    </w:p>
    <w:p w:rsidR="004F72C0" w:rsidRDefault="004F72C0" w:rsidP="004F72C0">
      <w:pPr>
        <w:shd w:val="clear" w:color="auto" w:fill="FFFFFF"/>
        <w:spacing w:before="250" w:line="240" w:lineRule="auto"/>
        <w:ind w:left="180" w:right="29" w:firstLine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>1. Утвердить прилагаемый план мероприятий по внедрению мер противодействия коррупции в органах местного самоуправления муниципального образования «</w:t>
      </w:r>
      <w:proofErr w:type="spellStart"/>
      <w:r w:rsidR="00820761">
        <w:rPr>
          <w:rFonts w:ascii="Times New Roman" w:hAnsi="Times New Roman"/>
          <w:bCs/>
          <w:color w:val="000000"/>
          <w:spacing w:val="-9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» </w:t>
      </w:r>
      <w:r>
        <w:rPr>
          <w:rFonts w:ascii="Times New Roman" w:hAnsi="Times New Roman"/>
          <w:bCs/>
          <w:color w:val="000000"/>
          <w:spacing w:val="-13"/>
          <w:sz w:val="24"/>
          <w:szCs w:val="24"/>
        </w:rPr>
        <w:t>на  2017 год.</w:t>
      </w:r>
    </w:p>
    <w:p w:rsidR="004F72C0" w:rsidRDefault="004F72C0" w:rsidP="004F72C0">
      <w:pPr>
        <w:shd w:val="clear" w:color="auto" w:fill="FFFFFF"/>
        <w:spacing w:line="240" w:lineRule="auto"/>
        <w:ind w:left="180" w:right="29" w:firstLine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выполнением настоящего постановления оставляю за собой.</w:t>
      </w:r>
    </w:p>
    <w:p w:rsidR="004F72C0" w:rsidRDefault="004F72C0" w:rsidP="004F72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:rsidR="00820761" w:rsidRDefault="00820761" w:rsidP="004F72C0">
      <w:pPr>
        <w:rPr>
          <w:rFonts w:ascii="Times New Roman" w:hAnsi="Times New Roman"/>
        </w:rPr>
      </w:pPr>
    </w:p>
    <w:p w:rsidR="00820761" w:rsidRDefault="00820761" w:rsidP="004F72C0">
      <w:pPr>
        <w:rPr>
          <w:rFonts w:ascii="Times New Roman" w:hAnsi="Times New Roman"/>
        </w:rPr>
      </w:pPr>
    </w:p>
    <w:p w:rsidR="00820761" w:rsidRDefault="00820761" w:rsidP="004F72C0">
      <w:pPr>
        <w:rPr>
          <w:rFonts w:ascii="Times New Roman" w:hAnsi="Times New Roman"/>
        </w:rPr>
      </w:pPr>
    </w:p>
    <w:p w:rsidR="00820761" w:rsidRDefault="00820761" w:rsidP="004F72C0">
      <w:pPr>
        <w:rPr>
          <w:rFonts w:ascii="Times New Roman" w:hAnsi="Times New Roman"/>
        </w:rPr>
      </w:pPr>
    </w:p>
    <w:p w:rsidR="00820761" w:rsidRDefault="00820761" w:rsidP="004F72C0">
      <w:pPr>
        <w:rPr>
          <w:rFonts w:ascii="Times New Roman" w:hAnsi="Times New Roman"/>
        </w:rPr>
      </w:pPr>
    </w:p>
    <w:p w:rsidR="004F72C0" w:rsidRDefault="004F72C0" w:rsidP="008207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4F72C0" w:rsidRDefault="004F72C0" w:rsidP="008207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 «</w:t>
      </w:r>
      <w:proofErr w:type="spellStart"/>
      <w:r w:rsidR="00820761">
        <w:rPr>
          <w:rFonts w:ascii="Times New Roman" w:hAnsi="Times New Roman"/>
          <w:b/>
          <w:color w:val="000000"/>
          <w:spacing w:val="-7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»                                                                                                      </w:t>
      </w:r>
      <w:proofErr w:type="spellStart"/>
      <w:r w:rsidR="00820761">
        <w:rPr>
          <w:rFonts w:ascii="Times New Roman" w:hAnsi="Times New Roman"/>
          <w:b/>
          <w:color w:val="000000"/>
          <w:spacing w:val="-7"/>
          <w:sz w:val="24"/>
          <w:szCs w:val="24"/>
        </w:rPr>
        <w:t>П.И.Бузмаков</w:t>
      </w:r>
      <w:proofErr w:type="spellEnd"/>
    </w:p>
    <w:p w:rsidR="004F72C0" w:rsidRDefault="004F72C0" w:rsidP="004F72C0">
      <w:pPr>
        <w:rPr>
          <w:rFonts w:ascii="Times New Roman" w:hAnsi="Times New Roman"/>
          <w:sz w:val="24"/>
          <w:szCs w:val="24"/>
        </w:rPr>
      </w:pPr>
    </w:p>
    <w:p w:rsidR="004F72C0" w:rsidRDefault="004F72C0" w:rsidP="004F72C0">
      <w:pPr>
        <w:rPr>
          <w:rFonts w:ascii="Times New Roman" w:hAnsi="Times New Roman"/>
          <w:sz w:val="24"/>
          <w:szCs w:val="24"/>
        </w:rPr>
      </w:pPr>
    </w:p>
    <w:p w:rsidR="004F72C0" w:rsidRDefault="004F72C0" w:rsidP="004F72C0">
      <w:pPr>
        <w:rPr>
          <w:rFonts w:ascii="Times New Roman" w:hAnsi="Times New Roman"/>
          <w:sz w:val="24"/>
          <w:szCs w:val="24"/>
        </w:rPr>
      </w:pPr>
    </w:p>
    <w:p w:rsidR="004F72C0" w:rsidRDefault="004F72C0" w:rsidP="004F72C0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4F72C0" w:rsidRDefault="004F72C0" w:rsidP="004F72C0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4F72C0" w:rsidRDefault="004F72C0" w:rsidP="004F72C0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820761" w:rsidRDefault="00820761" w:rsidP="004F72C0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4F72C0" w:rsidRDefault="00820761" w:rsidP="00820761">
      <w:pPr>
        <w:shd w:val="clear" w:color="auto" w:fill="FFFFFF"/>
        <w:tabs>
          <w:tab w:val="left" w:pos="5245"/>
        </w:tabs>
        <w:spacing w:before="43" w:after="0" w:line="240" w:lineRule="auto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4F72C0"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  <w:t>Утвержден</w:t>
      </w:r>
    </w:p>
    <w:p w:rsidR="004F72C0" w:rsidRDefault="004F72C0" w:rsidP="00820761">
      <w:pPr>
        <w:shd w:val="clear" w:color="auto" w:fill="FFFFFF"/>
        <w:tabs>
          <w:tab w:val="left" w:pos="5245"/>
        </w:tabs>
        <w:spacing w:before="43" w:after="0" w:line="24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93939"/>
          <w:spacing w:val="-6"/>
          <w:sz w:val="24"/>
          <w:szCs w:val="24"/>
        </w:rPr>
        <w:t>постановлением Главы муниципального образования «</w:t>
      </w:r>
      <w:proofErr w:type="spellStart"/>
      <w:r w:rsidR="00820761">
        <w:rPr>
          <w:rFonts w:ascii="Times New Roman" w:hAnsi="Times New Roman"/>
          <w:b/>
          <w:bCs/>
          <w:color w:val="393939"/>
          <w:spacing w:val="-6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bCs/>
          <w:color w:val="393939"/>
          <w:spacing w:val="-6"/>
          <w:sz w:val="24"/>
          <w:szCs w:val="24"/>
        </w:rPr>
        <w:t xml:space="preserve">» </w:t>
      </w:r>
      <w:r w:rsidR="00820761">
        <w:rPr>
          <w:rFonts w:ascii="Times New Roman" w:hAnsi="Times New Roman"/>
          <w:b/>
          <w:bCs/>
          <w:color w:val="393939"/>
          <w:spacing w:val="-4"/>
          <w:sz w:val="24"/>
          <w:szCs w:val="24"/>
        </w:rPr>
        <w:t>от 10 марта  2017 года № 2</w:t>
      </w:r>
    </w:p>
    <w:p w:rsidR="004F72C0" w:rsidRDefault="004F72C0" w:rsidP="0082076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color w:val="393939"/>
          <w:spacing w:val="-13"/>
          <w:sz w:val="24"/>
        </w:rPr>
        <w:t>ПЛАН</w:t>
      </w:r>
    </w:p>
    <w:p w:rsidR="004F72C0" w:rsidRDefault="004F72C0" w:rsidP="0082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внедрению мер противодействия коррупции</w:t>
      </w:r>
    </w:p>
    <w:p w:rsidR="004F72C0" w:rsidRDefault="004F72C0" w:rsidP="0082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органах  местного самоуправления муниципального образования</w:t>
      </w:r>
    </w:p>
    <w:p w:rsidR="004F72C0" w:rsidRDefault="00820761" w:rsidP="0082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 w:rsidR="004F72C0">
        <w:rPr>
          <w:rFonts w:ascii="Times New Roman" w:hAnsi="Times New Roman"/>
          <w:b/>
          <w:sz w:val="24"/>
          <w:szCs w:val="24"/>
        </w:rPr>
        <w:t>» на 2017 год</w:t>
      </w:r>
    </w:p>
    <w:p w:rsidR="00C007A9" w:rsidRDefault="00C007A9" w:rsidP="0082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W w:w="10059" w:type="dxa"/>
        <w:tblInd w:w="-5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5105"/>
        <w:gridCol w:w="265"/>
        <w:gridCol w:w="901"/>
        <w:gridCol w:w="31"/>
        <w:gridCol w:w="13"/>
        <w:gridCol w:w="134"/>
        <w:gridCol w:w="1631"/>
        <w:gridCol w:w="1439"/>
      </w:tblGrid>
      <w:tr w:rsidR="004F72C0" w:rsidTr="006F2BF4">
        <w:trPr>
          <w:trHeight w:hRule="exact" w:val="7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-13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3"/>
              </w:rPr>
              <w:t>/п</w:t>
            </w:r>
          </w:p>
          <w:p w:rsidR="004F72C0" w:rsidRDefault="004F72C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Мероприятия</w:t>
            </w:r>
          </w:p>
          <w:p w:rsidR="004F72C0" w:rsidRDefault="004F72C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 xml:space="preserve">Срок 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реализации</w:t>
            </w:r>
          </w:p>
          <w:p w:rsidR="004F72C0" w:rsidRDefault="004F72C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F72C0" w:rsidRDefault="004F72C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 xml:space="preserve">Ответственные </w:t>
            </w:r>
            <w:r>
              <w:rPr>
                <w:rFonts w:ascii="Times New Roman" w:hAnsi="Times New Roman"/>
                <w:b/>
                <w:color w:val="000000"/>
                <w:spacing w:val="-5"/>
              </w:rPr>
              <w:t>исполнители</w:t>
            </w:r>
          </w:p>
          <w:p w:rsidR="004F72C0" w:rsidRDefault="004F72C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Результат</w:t>
            </w:r>
          </w:p>
          <w:p w:rsidR="004F72C0" w:rsidRDefault="004F72C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F72C0" w:rsidTr="006F2BF4">
        <w:trPr>
          <w:trHeight w:hRule="exact" w:val="8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:rsidR="004F72C0" w:rsidRDefault="004F72C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72C0" w:rsidRDefault="004F72C0" w:rsidP="00820761">
            <w:pPr>
              <w:pStyle w:val="msonormalcxspmiddle"/>
              <w:shd w:val="clear" w:color="auto" w:fill="FFFFFF"/>
              <w:spacing w:before="0" w:beforeAutospacing="0" w:after="0" w:afterAutospacing="0" w:line="240" w:lineRule="atLeast"/>
              <w:ind w:left="-324"/>
              <w:contextualSpacing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 xml:space="preserve">     Совершенствование организации деятельности по размещению муниципальных заказов</w:t>
            </w:r>
          </w:p>
          <w:p w:rsidR="004F72C0" w:rsidRDefault="004F72C0" w:rsidP="00820761">
            <w:pPr>
              <w:pStyle w:val="msonormalcxspmiddle"/>
              <w:shd w:val="clear" w:color="auto" w:fill="FFFFFF"/>
              <w:spacing w:before="0" w:beforeAutospacing="0" w:after="0" w:afterAutospacing="0" w:line="240" w:lineRule="atLeast"/>
              <w:ind w:left="-324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  <w:spacing w:val="-3"/>
              </w:rPr>
              <w:t>для муниципальных нужд МО «</w:t>
            </w:r>
            <w:proofErr w:type="spellStart"/>
            <w:r w:rsidR="00820761">
              <w:rPr>
                <w:b/>
                <w:color w:val="000000"/>
                <w:spacing w:val="-3"/>
              </w:rPr>
              <w:t>Штанигуртское</w:t>
            </w:r>
            <w:proofErr w:type="spellEnd"/>
            <w:r>
              <w:rPr>
                <w:b/>
                <w:color w:val="000000"/>
                <w:spacing w:val="-3"/>
              </w:rPr>
              <w:t>»</w:t>
            </w:r>
          </w:p>
        </w:tc>
      </w:tr>
      <w:tr w:rsidR="004F72C0" w:rsidTr="006F2BF4">
        <w:trPr>
          <w:trHeight w:hRule="exact" w:val="9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1.1.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Размещение   в   сети   Интернет   информации   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заказах для муниципальных нужд МО «</w:t>
            </w:r>
            <w:proofErr w:type="spellStart"/>
            <w:r w:rsidR="0082076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</w:t>
            </w:r>
          </w:p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экономики (по соглашению)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7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Внедрение антикоррупционных механизмов в рамках реализации кадровой политики в органах местного самоуправления МО «</w:t>
            </w:r>
            <w:proofErr w:type="spellStart"/>
            <w:r w:rsidR="0082076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», совершенствование системы внутреннего контроля</w:t>
            </w:r>
          </w:p>
          <w:p w:rsidR="004F72C0" w:rsidRDefault="004F72C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10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2.1.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Размещение в сети Интернет сведений о доходах и расходах,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имуществе   и   обязательствах   имущественного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характера муниципальных служащих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1"/>
                <w:sz w:val="24"/>
                <w:szCs w:val="24"/>
              </w:rPr>
              <w:t xml:space="preserve">конец апреля и начало </w:t>
            </w:r>
            <w:r>
              <w:rPr>
                <w:rFonts w:ascii="Times New Roman" w:hAnsi="Times New Roman"/>
                <w:color w:val="000000"/>
                <w:spacing w:val="-3"/>
                <w:w w:val="91"/>
                <w:sz w:val="24"/>
                <w:szCs w:val="24"/>
              </w:rPr>
              <w:t>май</w:t>
            </w:r>
          </w:p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ED1AF7" w:rsidP="00ED1AF7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15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 w:rsidP="00ED1A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практики представления депутатами Совета депутатов муниципального образования «</w:t>
            </w:r>
            <w:proofErr w:type="spellStart"/>
            <w:r w:rsidR="00ED1AF7">
              <w:rPr>
                <w:rFonts w:ascii="Times New Roman" w:hAnsi="Times New Roman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сведений о доходах, расходах, имуществе и обязательствах имущественного характера, депутатов и членов их семей</w:t>
            </w: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ED1A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4F72C0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="004F7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4F72C0" w:rsidTr="006F2BF4">
        <w:trPr>
          <w:trHeight w:hRule="exact" w:val="10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 w:rsidP="00ED1A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работы комиссии по координации работы по противодействию коррупции в муниципальном образовании "</w:t>
            </w:r>
            <w:proofErr w:type="spellStart"/>
            <w:r w:rsidR="00ED1AF7">
              <w:rPr>
                <w:rFonts w:ascii="Times New Roman" w:hAnsi="Times New Roman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ED1A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4F72C0" w:rsidTr="006F2BF4">
        <w:trPr>
          <w:trHeight w:hRule="exact" w:val="5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Организация и проведение экспертизы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муниципальных правовых актов и их проектов</w:t>
            </w:r>
          </w:p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213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3.1.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Проведение правовой экспертизы   действующих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муниципальных правовых актов и их проектов,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вносимых на рассмотрение в Совет депутатов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муниципального      образования      «</w:t>
            </w:r>
            <w:proofErr w:type="spellStart"/>
            <w:r w:rsidR="00ED1AF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»</w:t>
            </w:r>
            <w:r w:rsidR="00ED1AF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и Администрацию на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предмет        соответствия        законодательству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Российской       Федерации       и       Удмуртской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Республики</w:t>
            </w:r>
          </w:p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4F72C0" w:rsidRDefault="004F72C0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Юридический отдел (по согласованию)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ние актов </w:t>
            </w: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заключение</w:t>
            </w:r>
          </w:p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22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Проведение     антикоррупционной     экспертизы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действующих муниципальных правовых актов и их проектов, вносимых на рассмотрение в Совет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депутатов         муниципального        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      район»       и      Администрацию </w:t>
            </w:r>
            <w:proofErr w:type="spellStart"/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района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72C0" w:rsidRDefault="004F72C0" w:rsidP="006F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72C0" w:rsidRDefault="004F72C0" w:rsidP="006F2BF4">
            <w:pPr>
              <w:spacing w:after="0" w:line="240" w:lineRule="auto"/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года</w:t>
            </w:r>
            <w:r>
              <w:rPr>
                <w:spacing w:val="-6"/>
              </w:rPr>
              <w:t xml:space="preserve">        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Главный </w:t>
            </w:r>
            <w:r w:rsidR="004F72C0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ксперт</w:t>
            </w:r>
            <w:r w:rsidR="004F72C0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, глава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1"/>
                <w:sz w:val="24"/>
                <w:szCs w:val="24"/>
              </w:rPr>
              <w:t xml:space="preserve">Согласование  актов </w:t>
            </w:r>
            <w:r>
              <w:rPr>
                <w:rFonts w:ascii="Times New Roman" w:hAnsi="Times New Roman"/>
                <w:color w:val="000000"/>
                <w:spacing w:val="-3"/>
                <w:w w:val="91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w w:val="91"/>
                <w:sz w:val="24"/>
                <w:szCs w:val="24"/>
              </w:rPr>
              <w:t>заключение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22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муниципальных правовых актов по вопросам противодействия коррупции и (или) проектов муниципальных правовых актов  о внесении изменений в действующие  муниципальные правовые акты в целях их приведения в соответствие с законодательством Российской Федерации, Удмуртской республики</w:t>
            </w: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F72C0" w:rsidRDefault="004F7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 w:rsidP="006F2B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Разработчики муниципальных правовых актов,</w:t>
            </w:r>
          </w:p>
          <w:p w:rsidR="004F72C0" w:rsidRDefault="004F72C0" w:rsidP="006F2B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юридический отдел (по согласованию</w:t>
            </w:r>
            <w:proofErr w:type="gramEnd"/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4F72C0" w:rsidTr="006F2BF4">
        <w:trPr>
          <w:trHeight w:hRule="exact" w:val="2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Формирование нетерпимого отношения к проявлениям коррупции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4.1.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Проведение учебы муниципальных служащих и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глав      сельских      поселений      по      вопросам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противодействия коррупции в органах местного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самоуправления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1 раз в квартал</w:t>
            </w:r>
          </w:p>
          <w:p w:rsidR="004F72C0" w:rsidRDefault="004F72C0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отдел  (по согласованию)</w:t>
            </w:r>
          </w:p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Устная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ация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4.2.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Проведение учебы депутатов Совета депутатов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муниципального       образования       «</w:t>
            </w:r>
            <w:proofErr w:type="spellStart"/>
            <w:r w:rsidR="006F2BF4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» по вопросам противодействия коррупции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в органах местного самоуправления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март,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ноябрь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отдел 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Устная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ация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13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4.3.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Оказание    консультативной    и    методической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помощи           муниципальным           служащим,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руководителям органов местного самоуправления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по   вопросам,   связанным   с   применением   на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практике мер по противодействию коррупции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1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/>
                <w:color w:val="000000"/>
                <w:spacing w:val="-9"/>
                <w:w w:val="91"/>
                <w:sz w:val="24"/>
                <w:szCs w:val="24"/>
              </w:rPr>
              <w:t>обраще</w:t>
            </w:r>
            <w:r>
              <w:rPr>
                <w:rFonts w:ascii="Times New Roman" w:hAnsi="Times New Roman"/>
                <w:color w:val="000000"/>
                <w:spacing w:val="-9"/>
                <w:w w:val="9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4"/>
                <w:w w:val="91"/>
                <w:sz w:val="24"/>
                <w:szCs w:val="24"/>
              </w:rPr>
              <w:t>ния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отдел 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Устная 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письменная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ация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10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2C0" w:rsidRDefault="004F72C0" w:rsidP="006F2BF4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и освещение на официальном сайте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муниципального       образования       «</w:t>
            </w:r>
            <w:proofErr w:type="spellStart"/>
            <w:r w:rsidR="006F2BF4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»    материалов    по    итогам    работы    с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обращениями граждан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(по согласованию)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специалист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10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4.5.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Анализ   публикаций   в   СМИ   о   деятельности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органов             местного             самоуправления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муниципального       образования       «</w:t>
            </w:r>
            <w:proofErr w:type="spellStart"/>
            <w:r w:rsidR="006F2BF4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» по фактам коррупции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года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6F2BF4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Главный </w:t>
            </w:r>
            <w:r w:rsidR="004F72C0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-эксперт</w:t>
            </w:r>
          </w:p>
          <w:p w:rsidR="004F72C0" w:rsidRDefault="004F72C0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2C0" w:rsidTr="006F2BF4">
        <w:trPr>
          <w:trHeight w:hRule="exact" w:val="19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4.6.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Подготовка и размещение на официальном сайте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 «</w:t>
            </w:r>
            <w:proofErr w:type="spellStart"/>
            <w:r w:rsidR="006F2BF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» информации о фактах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привлечения к ответственности должностных лиц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за правонарушения, выразившиеся в незаконном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использовании служебного положения с целью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получения материальной выгоды</w:t>
            </w:r>
          </w:p>
          <w:p w:rsidR="004F72C0" w:rsidRDefault="004F72C0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Сектор 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6F2BF4" w:rsidRPr="006F2BF4" w:rsidRDefault="006F2BF4" w:rsidP="00C007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BF4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  <w:p w:rsidR="004F72C0" w:rsidRDefault="004F72C0" w:rsidP="006F2BF4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информация</w:t>
            </w:r>
          </w:p>
          <w:p w:rsidR="004F72C0" w:rsidRDefault="004F72C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2BF4" w:rsidTr="006F2BF4">
        <w:trPr>
          <w:trHeight w:hRule="exact" w:val="7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spacing w:line="235" w:lineRule="exact"/>
              <w:ind w:right="206"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Обобщить    практику     рассмотрения     обращений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граждан и организаций по фактам коррупции</w:t>
            </w:r>
          </w:p>
          <w:p w:rsidR="006F2BF4" w:rsidRDefault="006F2BF4">
            <w:pPr>
              <w:shd w:val="clear" w:color="auto" w:fill="FFFFFF"/>
              <w:spacing w:line="235" w:lineRule="exact"/>
              <w:ind w:right="206"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84"/>
                <w:sz w:val="24"/>
                <w:szCs w:val="24"/>
              </w:rPr>
              <w:t>декабрь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 w:rsidP="005C1421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Главный специалист-эксперт</w:t>
            </w:r>
          </w:p>
          <w:p w:rsidR="006F2BF4" w:rsidRDefault="006F2BF4" w:rsidP="005C1421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информация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2BF4" w:rsidTr="006F2BF4">
        <w:trPr>
          <w:trHeight w:hRule="exact" w:val="27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BF4" w:rsidRDefault="006F2B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Порядка представления лицами, замещающими муниципальные должности сведений о доходах, расходах, имуществе и обязательствах имущественного характера, депутатов и членов их семей </w:t>
            </w:r>
          </w:p>
          <w:p w:rsidR="006F2BF4" w:rsidRDefault="006F2B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BF4" w:rsidRDefault="006F2B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BF4" w:rsidRDefault="006F2B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BF4" w:rsidRDefault="006F2B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BF4" w:rsidRDefault="006F2B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BF4" w:rsidRDefault="006F2B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F2BF4" w:rsidTr="006F2BF4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Установление обратной связи с гражданами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2BF4" w:rsidTr="006F2BF4">
        <w:trPr>
          <w:trHeight w:hRule="exact" w:val="15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5.1.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Размещения информации о деятельности органов местного    самоуправления,         муниципальных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правовых     актов     органов     муниципального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образования   «</w:t>
            </w:r>
            <w:proofErr w:type="spellStart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»   в   печатном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средстве массовой информации, на сайтах в сети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Интернет, на стендах</w:t>
            </w:r>
          </w:p>
          <w:p w:rsidR="006F2BF4" w:rsidRDefault="006F2BF4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6F2BF4" w:rsidRDefault="006F2BF4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6F2BF4" w:rsidRDefault="006F2BF4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специалист</w:t>
            </w:r>
          </w:p>
          <w:p w:rsidR="006F2BF4" w:rsidRDefault="006F2BF4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2BF4" w:rsidTr="006F2BF4">
        <w:trPr>
          <w:trHeight w:hRule="exact" w:val="7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Мероприятия по разработке нормативной базы и внесению изменений в муниципальные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правовые акты в сфере противодействия коррупции</w:t>
            </w:r>
          </w:p>
          <w:p w:rsidR="006F2BF4" w:rsidRDefault="006F2BF4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2BF4" w:rsidTr="006F2BF4">
        <w:trPr>
          <w:trHeight w:hRule="exact" w:val="3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spacing w:line="240" w:lineRule="exact"/>
              <w:ind w:right="196" w:firstLine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Своевременно вносить изменения в нормативно-правовые акты в сфере противодействия коррупции на основании изменений в федеральном и региональном законодательстве</w:t>
            </w:r>
          </w:p>
          <w:p w:rsidR="006F2BF4" w:rsidRDefault="006F2BF4">
            <w:pPr>
              <w:shd w:val="clear" w:color="auto" w:fill="FFFFFF"/>
              <w:spacing w:line="240" w:lineRule="exact"/>
              <w:ind w:right="196" w:firstLine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в течение года </w:t>
            </w:r>
          </w:p>
          <w:p w:rsidR="006F2BF4" w:rsidRDefault="006F2B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Глава</w:t>
            </w:r>
          </w:p>
          <w:p w:rsidR="006F2BF4" w:rsidRDefault="006F2BF4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F4" w:rsidRDefault="006F2BF4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Муниципальные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правовые акты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органов местного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самоуправления </w:t>
            </w:r>
          </w:p>
          <w:p w:rsidR="006F2BF4" w:rsidRDefault="006F2BF4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F72C0" w:rsidRDefault="004F72C0" w:rsidP="004F72C0"/>
    <w:p w:rsidR="0073358F" w:rsidRDefault="0073358F"/>
    <w:sectPr w:rsidR="0073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3D"/>
    <w:rsid w:val="000F4656"/>
    <w:rsid w:val="002F4C3D"/>
    <w:rsid w:val="004F72C0"/>
    <w:rsid w:val="006F2BF4"/>
    <w:rsid w:val="0073358F"/>
    <w:rsid w:val="00820761"/>
    <w:rsid w:val="00C007A9"/>
    <w:rsid w:val="00E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4F7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7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4F7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2017-03-13T05:00:00Z</cp:lastPrinted>
  <dcterms:created xsi:type="dcterms:W3CDTF">2017-03-13T04:20:00Z</dcterms:created>
  <dcterms:modified xsi:type="dcterms:W3CDTF">2017-03-13T05:00:00Z</dcterms:modified>
</cp:coreProperties>
</file>